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289" w:type="dxa"/>
        <w:jc w:val="center"/>
        <w:tblLayout w:type="fixed"/>
        <w:tblCellMar>
          <w:left w:w="56" w:type="dxa"/>
          <w:right w:w="56" w:type="dxa"/>
        </w:tblCellMar>
        <w:tblLook w:val="0000" w:firstRow="0" w:lastRow="0" w:firstColumn="0" w:lastColumn="0" w:noHBand="0" w:noVBand="0"/>
      </w:tblPr>
      <w:tblGrid>
        <w:gridCol w:w="11114"/>
        <w:gridCol w:w="175"/>
      </w:tblGrid>
      <w:tr w:rsidR="00750C7E" w:rsidRPr="00750C7E" w:rsidTr="00386C23">
        <w:trPr>
          <w:cantSplit/>
          <w:trHeight w:val="93"/>
          <w:jc w:val="center"/>
        </w:trPr>
        <w:tc>
          <w:tcPr>
            <w:tcW w:w="11114" w:type="dxa"/>
            <w:tcBorders>
              <w:bottom w:val="single" w:sz="4" w:space="0" w:color="auto"/>
            </w:tcBorders>
            <w:shd w:val="clear" w:color="auto" w:fill="FFFFFF" w:themeFill="background1"/>
          </w:tcPr>
          <w:p w:rsidR="0070754C" w:rsidRDefault="0047290B" w:rsidP="00386C23">
            <w:pPr>
              <w:pStyle w:val="youthaf0part"/>
              <w:tabs>
                <w:tab w:val="clear" w:pos="284"/>
                <w:tab w:val="left" w:pos="6234"/>
              </w:tabs>
              <w:jc w:val="center"/>
              <w:rPr>
                <w:rFonts w:ascii="Times New Roman" w:hAnsi="Times New Roman"/>
                <w:noProof w:val="0"/>
                <w:sz w:val="20"/>
              </w:rPr>
            </w:pPr>
            <w:bookmarkStart w:id="0" w:name="_GoBack"/>
            <w:bookmarkEnd w:id="0"/>
            <w:r>
              <w:rPr>
                <w:lang w:val="hr-HR" w:eastAsia="hr-HR"/>
              </w:rPr>
              <w:drawing>
                <wp:inline distT="0" distB="0" distL="0" distR="0" wp14:anchorId="56A0BDF5" wp14:editId="6FA452F1">
                  <wp:extent cx="2060575" cy="601980"/>
                  <wp:effectExtent l="0" t="0" r="0" b="7620"/>
                  <wp:docPr id="2" name="Picture 2" descr="Europe for Citizens"/>
                  <wp:cNvGraphicFramePr/>
                  <a:graphic xmlns:a="http://schemas.openxmlformats.org/drawingml/2006/main">
                    <a:graphicData uri="http://schemas.openxmlformats.org/drawingml/2006/picture">
                      <pic:pic xmlns:pic="http://schemas.openxmlformats.org/drawingml/2006/picture">
                        <pic:nvPicPr>
                          <pic:cNvPr id="2" name="Picture 2" descr="Europe for Citizen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601980"/>
                          </a:xfrm>
                          <a:prstGeom prst="rect">
                            <a:avLst/>
                          </a:prstGeom>
                          <a:noFill/>
                          <a:ln>
                            <a:noFill/>
                          </a:ln>
                        </pic:spPr>
                      </pic:pic>
                    </a:graphicData>
                  </a:graphic>
                </wp:inline>
              </w:drawing>
            </w:r>
          </w:p>
          <w:p w:rsidR="002B241B" w:rsidRPr="00750C7E" w:rsidRDefault="002B241B" w:rsidP="00386C23">
            <w:pPr>
              <w:pStyle w:val="youthaf0part"/>
              <w:tabs>
                <w:tab w:val="clear" w:pos="284"/>
                <w:tab w:val="left" w:pos="6234"/>
              </w:tabs>
              <w:jc w:val="center"/>
              <w:rPr>
                <w:rFonts w:ascii="Times New Roman" w:hAnsi="Times New Roman"/>
                <w:noProof w:val="0"/>
                <w:sz w:val="20"/>
              </w:rPr>
            </w:pPr>
          </w:p>
        </w:tc>
        <w:tc>
          <w:tcPr>
            <w:tcW w:w="175" w:type="dxa"/>
            <w:tcBorders>
              <w:bottom w:val="single" w:sz="4" w:space="0" w:color="auto"/>
            </w:tcBorders>
            <w:shd w:val="clear" w:color="auto" w:fill="FFFFFF" w:themeFill="background1"/>
          </w:tcPr>
          <w:p w:rsidR="001232BD" w:rsidRPr="00750C7E" w:rsidRDefault="001232BD" w:rsidP="00B15B82">
            <w:pPr>
              <w:pStyle w:val="youthaf0part"/>
              <w:rPr>
                <w:rFonts w:ascii="Times New Roman" w:hAnsi="Times New Roman"/>
                <w:noProof w:val="0"/>
                <w:sz w:val="20"/>
              </w:rPr>
            </w:pPr>
          </w:p>
        </w:tc>
      </w:tr>
      <w:tr w:rsidR="00750C7E" w:rsidRPr="00E718B9" w:rsidTr="00461CE1">
        <w:trPr>
          <w:cantSplit/>
          <w:trHeight w:val="1350"/>
          <w:jc w:val="center"/>
        </w:trPr>
        <w:tc>
          <w:tcPr>
            <w:tcW w:w="11114" w:type="dxa"/>
            <w:tcBorders>
              <w:top w:val="single" w:sz="4" w:space="0" w:color="auto"/>
              <w:left w:val="single" w:sz="4" w:space="0" w:color="auto"/>
              <w:bottom w:val="single" w:sz="4" w:space="0" w:color="auto"/>
            </w:tcBorders>
            <w:shd w:val="pct20" w:color="auto" w:fill="auto"/>
            <w:vAlign w:val="center"/>
          </w:tcPr>
          <w:p w:rsidR="00A923EF" w:rsidRPr="003B52C0" w:rsidRDefault="005B68BE" w:rsidP="00461CE1">
            <w:pPr>
              <w:jc w:val="center"/>
              <w:rPr>
                <w:rFonts w:ascii="Arial" w:hAnsi="Arial" w:cs="Arial"/>
                <w:b/>
                <w:sz w:val="32"/>
                <w:szCs w:val="32"/>
              </w:rPr>
            </w:pPr>
            <w:r w:rsidRPr="003B52C0">
              <w:rPr>
                <w:rFonts w:ascii="Arial" w:hAnsi="Arial" w:cs="Arial"/>
                <w:b/>
                <w:sz w:val="32"/>
                <w:szCs w:val="32"/>
              </w:rPr>
              <w:t xml:space="preserve">The project </w:t>
            </w:r>
            <w:r w:rsidR="00B13CE9" w:rsidRPr="003B52C0">
              <w:rPr>
                <w:rFonts w:ascii="Arial" w:hAnsi="Arial" w:cs="Arial"/>
                <w:b/>
                <w:sz w:val="32"/>
                <w:szCs w:val="32"/>
              </w:rPr>
              <w:t>« </w:t>
            </w:r>
            <w:r w:rsidR="0061456A">
              <w:rPr>
                <w:rFonts w:ascii="Arial" w:hAnsi="Arial" w:cs="Arial"/>
                <w:b/>
                <w:sz w:val="32"/>
                <w:szCs w:val="32"/>
              </w:rPr>
              <w:t xml:space="preserve">H20 WR - </w:t>
            </w:r>
            <w:r w:rsidR="0061456A" w:rsidRPr="0061456A">
              <w:rPr>
                <w:rFonts w:ascii="Arial" w:hAnsi="Arial" w:cs="Arial"/>
                <w:b/>
                <w:sz w:val="32"/>
                <w:szCs w:val="32"/>
              </w:rPr>
              <w:t>Town Networking and Engaging Citizens for the Protection of Water Resources in Europe</w:t>
            </w:r>
            <w:r w:rsidR="00B13CE9" w:rsidRPr="003B52C0">
              <w:rPr>
                <w:rFonts w:ascii="Arial" w:hAnsi="Arial" w:cs="Arial"/>
                <w:b/>
                <w:sz w:val="32"/>
                <w:szCs w:val="32"/>
              </w:rPr>
              <w:t> »</w:t>
            </w:r>
            <w:r w:rsidR="00082262" w:rsidRPr="003B52C0">
              <w:rPr>
                <w:rFonts w:ascii="Arial" w:hAnsi="Arial" w:cs="Arial"/>
                <w:b/>
                <w:sz w:val="32"/>
                <w:szCs w:val="32"/>
              </w:rPr>
              <w:t xml:space="preserve"> </w:t>
            </w:r>
            <w:r w:rsidR="001F460B" w:rsidRPr="003B52C0">
              <w:rPr>
                <w:rFonts w:ascii="Arial" w:hAnsi="Arial" w:cs="Arial"/>
                <w:b/>
                <w:sz w:val="32"/>
                <w:szCs w:val="32"/>
              </w:rPr>
              <w:t>was</w:t>
            </w:r>
            <w:r w:rsidR="00E718B9" w:rsidRPr="003B52C0">
              <w:rPr>
                <w:rFonts w:ascii="Arial" w:hAnsi="Arial" w:cs="Arial"/>
                <w:b/>
                <w:sz w:val="32"/>
                <w:szCs w:val="32"/>
              </w:rPr>
              <w:t xml:space="preserve"> funded </w:t>
            </w:r>
            <w:r w:rsidR="0066404E" w:rsidRPr="003B52C0">
              <w:rPr>
                <w:rFonts w:ascii="Arial" w:hAnsi="Arial" w:cs="Arial"/>
                <w:b/>
                <w:sz w:val="32"/>
                <w:szCs w:val="32"/>
              </w:rPr>
              <w:t xml:space="preserve">with the support of the </w:t>
            </w:r>
            <w:r w:rsidR="00E718B9" w:rsidRPr="003B52C0">
              <w:rPr>
                <w:rFonts w:ascii="Arial" w:hAnsi="Arial" w:cs="Arial"/>
                <w:b/>
                <w:sz w:val="32"/>
                <w:szCs w:val="32"/>
              </w:rPr>
              <w:t xml:space="preserve">European </w:t>
            </w:r>
            <w:r w:rsidR="001F460B" w:rsidRPr="003B52C0">
              <w:rPr>
                <w:rFonts w:ascii="Arial" w:hAnsi="Arial" w:cs="Arial"/>
                <w:b/>
                <w:sz w:val="32"/>
                <w:szCs w:val="32"/>
              </w:rPr>
              <w:t xml:space="preserve">Union </w:t>
            </w:r>
            <w:r w:rsidR="00E718B9" w:rsidRPr="003B52C0">
              <w:rPr>
                <w:rFonts w:ascii="Arial" w:hAnsi="Arial" w:cs="Arial"/>
                <w:b/>
                <w:sz w:val="32"/>
                <w:szCs w:val="32"/>
              </w:rPr>
              <w:t>under the</w:t>
            </w:r>
            <w:r w:rsidR="0066404E" w:rsidRPr="003B52C0">
              <w:rPr>
                <w:rFonts w:ascii="Arial" w:hAnsi="Arial" w:cs="Arial"/>
                <w:b/>
                <w:sz w:val="32"/>
                <w:szCs w:val="32"/>
              </w:rPr>
              <w:t xml:space="preserve"> Programme</w:t>
            </w:r>
            <w:r w:rsidR="00E718B9" w:rsidRPr="003B52C0">
              <w:rPr>
                <w:rFonts w:ascii="Arial" w:hAnsi="Arial" w:cs="Arial"/>
                <w:b/>
                <w:sz w:val="32"/>
                <w:szCs w:val="32"/>
              </w:rPr>
              <w:t xml:space="preserve"> "Europe for Citizens</w:t>
            </w:r>
            <w:r w:rsidR="00734904" w:rsidRPr="003B52C0">
              <w:rPr>
                <w:rFonts w:ascii="Arial" w:hAnsi="Arial" w:cs="Arial"/>
                <w:b/>
                <w:sz w:val="32"/>
                <w:szCs w:val="32"/>
              </w:rPr>
              <w:t>"</w:t>
            </w:r>
          </w:p>
        </w:tc>
        <w:tc>
          <w:tcPr>
            <w:tcW w:w="175" w:type="dxa"/>
            <w:tcBorders>
              <w:top w:val="single" w:sz="4" w:space="0" w:color="auto"/>
              <w:bottom w:val="single" w:sz="4" w:space="0" w:color="auto"/>
              <w:right w:val="single" w:sz="4" w:space="0" w:color="auto"/>
            </w:tcBorders>
            <w:shd w:val="pct20" w:color="auto" w:fill="auto"/>
          </w:tcPr>
          <w:p w:rsidR="008442A8" w:rsidRPr="003B52C0" w:rsidRDefault="008442A8" w:rsidP="00B15B82">
            <w:pPr>
              <w:pStyle w:val="youthaf0part"/>
              <w:rPr>
                <w:rFonts w:ascii="Times New Roman" w:hAnsi="Times New Roman"/>
                <w:noProof w:val="0"/>
                <w:sz w:val="32"/>
                <w:szCs w:val="32"/>
              </w:rPr>
            </w:pPr>
          </w:p>
        </w:tc>
      </w:tr>
      <w:tr w:rsidR="00750C7E" w:rsidRPr="00E718B9" w:rsidTr="00386C23">
        <w:trPr>
          <w:cantSplit/>
          <w:jc w:val="center"/>
        </w:trPr>
        <w:tc>
          <w:tcPr>
            <w:tcW w:w="11289" w:type="dxa"/>
            <w:gridSpan w:val="2"/>
            <w:tcBorders>
              <w:top w:val="single" w:sz="4" w:space="0" w:color="auto"/>
              <w:bottom w:val="single" w:sz="4" w:space="0" w:color="auto"/>
            </w:tcBorders>
            <w:shd w:val="clear" w:color="auto" w:fill="FFFFFF" w:themeFill="background1"/>
            <w:vAlign w:val="center"/>
          </w:tcPr>
          <w:p w:rsidR="005B2DC9" w:rsidRPr="003B52C0" w:rsidRDefault="005B2DC9" w:rsidP="00B15B82">
            <w:pPr>
              <w:pStyle w:val="youthaf2subtopic"/>
              <w:spacing w:before="120" w:after="120"/>
              <w:ind w:left="227" w:right="227"/>
              <w:jc w:val="center"/>
              <w:rPr>
                <w:rFonts w:ascii="Times New Roman" w:hAnsi="Times New Roman"/>
                <w:i w:val="0"/>
                <w:noProof w:val="0"/>
                <w:spacing w:val="-4"/>
                <w:sz w:val="22"/>
                <w:szCs w:val="22"/>
              </w:rPr>
            </w:pPr>
          </w:p>
        </w:tc>
      </w:tr>
      <w:tr w:rsidR="00750C7E" w:rsidRPr="005B68BE" w:rsidTr="00461CE1">
        <w:trPr>
          <w:cantSplit/>
          <w:jc w:val="center"/>
        </w:trPr>
        <w:tc>
          <w:tcPr>
            <w:tcW w:w="1128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34904" w:rsidRPr="00B00EA5" w:rsidRDefault="00FB7DBF" w:rsidP="006C0365">
            <w:pPr>
              <w:pStyle w:val="youthaf0part"/>
              <w:spacing w:before="0" w:after="0"/>
              <w:jc w:val="center"/>
              <w:rPr>
                <w:rFonts w:cs="Arial"/>
                <w:i/>
                <w:szCs w:val="24"/>
              </w:rPr>
            </w:pPr>
            <w:r w:rsidRPr="00B00EA5">
              <w:rPr>
                <w:rFonts w:cs="Arial"/>
                <w:szCs w:val="24"/>
              </w:rPr>
              <w:t xml:space="preserve">Applicable to the </w:t>
            </w:r>
            <w:r w:rsidR="0047675E" w:rsidRPr="00B00EA5">
              <w:rPr>
                <w:rFonts w:cs="Arial"/>
                <w:szCs w:val="24"/>
              </w:rPr>
              <w:t>Strand 2 – Measure 2.</w:t>
            </w:r>
            <w:r w:rsidR="00B303A6">
              <w:rPr>
                <w:rFonts w:cs="Arial"/>
                <w:szCs w:val="24"/>
              </w:rPr>
              <w:t>2</w:t>
            </w:r>
            <w:r w:rsidR="0047675E" w:rsidRPr="00B00EA5">
              <w:rPr>
                <w:rFonts w:cs="Arial"/>
                <w:szCs w:val="24"/>
              </w:rPr>
              <w:t xml:space="preserve"> </w:t>
            </w:r>
            <w:r w:rsidR="00734904" w:rsidRPr="00B00EA5">
              <w:rPr>
                <w:rFonts w:cs="Arial"/>
                <w:i/>
                <w:szCs w:val="24"/>
              </w:rPr>
              <w:t>"</w:t>
            </w:r>
            <w:r w:rsidR="000D12A0" w:rsidRPr="00B00EA5">
              <w:rPr>
                <w:rFonts w:cs="Arial"/>
                <w:i/>
                <w:szCs w:val="24"/>
              </w:rPr>
              <w:t>Networks of T</w:t>
            </w:r>
            <w:r w:rsidR="0066404E" w:rsidRPr="00B00EA5">
              <w:rPr>
                <w:rFonts w:cs="Arial"/>
                <w:i/>
                <w:szCs w:val="24"/>
              </w:rPr>
              <w:t>o</w:t>
            </w:r>
            <w:r w:rsidR="000D12A0" w:rsidRPr="00B00EA5">
              <w:rPr>
                <w:rFonts w:cs="Arial"/>
                <w:i/>
                <w:szCs w:val="24"/>
              </w:rPr>
              <w:t>wns</w:t>
            </w:r>
            <w:r w:rsidR="00734904" w:rsidRPr="00B00EA5">
              <w:rPr>
                <w:rFonts w:cs="Arial"/>
                <w:i/>
                <w:szCs w:val="24"/>
              </w:rPr>
              <w:t>"</w:t>
            </w:r>
          </w:p>
          <w:p w:rsidR="00734904" w:rsidRPr="00B00EA5" w:rsidRDefault="00750C7E" w:rsidP="006C0365">
            <w:pPr>
              <w:pStyle w:val="youthaf0part"/>
              <w:spacing w:before="0" w:after="0"/>
              <w:jc w:val="center"/>
              <w:rPr>
                <w:rFonts w:eastAsiaTheme="minorHAnsi" w:cs="Arial"/>
                <w:szCs w:val="24"/>
              </w:rPr>
            </w:pPr>
            <w:r w:rsidRPr="00B00EA5">
              <w:rPr>
                <w:rFonts w:eastAsiaTheme="minorHAnsi" w:cs="Arial"/>
                <w:szCs w:val="24"/>
              </w:rPr>
              <w:t>Me</w:t>
            </w:r>
            <w:r w:rsidR="000D12A0" w:rsidRPr="00B00EA5">
              <w:rPr>
                <w:rFonts w:eastAsiaTheme="minorHAnsi" w:cs="Arial"/>
                <w:szCs w:val="24"/>
              </w:rPr>
              <w:t>a</w:t>
            </w:r>
            <w:r w:rsidRPr="00B00EA5">
              <w:rPr>
                <w:rFonts w:eastAsiaTheme="minorHAnsi" w:cs="Arial"/>
                <w:szCs w:val="24"/>
              </w:rPr>
              <w:t xml:space="preserve">sure 2.3 </w:t>
            </w:r>
            <w:r w:rsidRPr="00B00EA5">
              <w:rPr>
                <w:rFonts w:cs="Arial"/>
                <w:szCs w:val="24"/>
              </w:rPr>
              <w:t>"</w:t>
            </w:r>
            <w:r w:rsidR="0047675E" w:rsidRPr="00B00EA5">
              <w:rPr>
                <w:rFonts w:cs="Arial"/>
                <w:szCs w:val="24"/>
              </w:rPr>
              <w:t>C</w:t>
            </w:r>
            <w:r w:rsidR="000D12A0" w:rsidRPr="00B00EA5">
              <w:rPr>
                <w:rFonts w:cs="Arial"/>
                <w:i/>
                <w:szCs w:val="24"/>
              </w:rPr>
              <w:t xml:space="preserve">ivil </w:t>
            </w:r>
            <w:r w:rsidR="0047675E" w:rsidRPr="00B00EA5">
              <w:rPr>
                <w:rFonts w:cs="Arial"/>
                <w:i/>
                <w:szCs w:val="24"/>
              </w:rPr>
              <w:t>S</w:t>
            </w:r>
            <w:r w:rsidR="000D12A0" w:rsidRPr="00B00EA5">
              <w:rPr>
                <w:rFonts w:cs="Arial"/>
                <w:i/>
                <w:szCs w:val="24"/>
              </w:rPr>
              <w:t xml:space="preserve">ociety </w:t>
            </w:r>
            <w:r w:rsidR="0047675E" w:rsidRPr="00B00EA5">
              <w:rPr>
                <w:rFonts w:cs="Arial"/>
                <w:i/>
                <w:szCs w:val="24"/>
              </w:rPr>
              <w:t>Projects</w:t>
            </w:r>
            <w:r w:rsidRPr="00B00EA5">
              <w:rPr>
                <w:rFonts w:cs="Arial"/>
                <w:szCs w:val="24"/>
              </w:rPr>
              <w:t>"</w:t>
            </w:r>
          </w:p>
          <w:p w:rsidR="00C2173A" w:rsidRPr="0047675E" w:rsidRDefault="0047675E" w:rsidP="006C0365">
            <w:pPr>
              <w:pStyle w:val="youthaf0part"/>
              <w:spacing w:before="0" w:after="0"/>
              <w:jc w:val="center"/>
              <w:rPr>
                <w:rFonts w:ascii="Times New Roman" w:hAnsi="Times New Roman"/>
                <w:noProof w:val="0"/>
                <w:sz w:val="28"/>
                <w:szCs w:val="28"/>
              </w:rPr>
            </w:pPr>
            <w:r w:rsidRPr="00B00EA5">
              <w:rPr>
                <w:rFonts w:eastAsiaTheme="minorHAnsi" w:cs="Arial"/>
                <w:bCs/>
                <w:szCs w:val="24"/>
              </w:rPr>
              <w:t>Strand 1</w:t>
            </w:r>
            <w:r w:rsidR="00734904" w:rsidRPr="00B00EA5">
              <w:rPr>
                <w:rFonts w:eastAsiaTheme="minorHAnsi" w:cs="Arial"/>
                <w:bCs/>
                <w:szCs w:val="24"/>
              </w:rPr>
              <w:t xml:space="preserve"> – </w:t>
            </w:r>
            <w:r w:rsidR="00AB4097" w:rsidRPr="00B00EA5">
              <w:rPr>
                <w:rFonts w:cs="Arial"/>
                <w:szCs w:val="24"/>
              </w:rPr>
              <w:t>"</w:t>
            </w:r>
            <w:r w:rsidR="000D12A0" w:rsidRPr="00B00EA5">
              <w:rPr>
                <w:rFonts w:cs="Arial"/>
                <w:i/>
                <w:szCs w:val="24"/>
              </w:rPr>
              <w:t>European Rememberance</w:t>
            </w:r>
            <w:r w:rsidR="00AB4097" w:rsidRPr="00B00EA5">
              <w:rPr>
                <w:rFonts w:cs="Arial"/>
                <w:szCs w:val="24"/>
              </w:rPr>
              <w:t>"</w:t>
            </w:r>
          </w:p>
        </w:tc>
      </w:tr>
      <w:tr w:rsidR="00750C7E" w:rsidRPr="003B52C0" w:rsidTr="00386C23">
        <w:trPr>
          <w:cantSplit/>
          <w:jc w:val="center"/>
        </w:trPr>
        <w:tc>
          <w:tcPr>
            <w:tcW w:w="1128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428C6" w:rsidRPr="003B52C0" w:rsidRDefault="0061456A" w:rsidP="003B52C0">
            <w:pPr>
              <w:textAlignment w:val="top"/>
              <w:rPr>
                <w:rFonts w:ascii="Arial" w:hAnsi="Arial" w:cs="Arial"/>
                <w:b/>
                <w:sz w:val="22"/>
                <w:szCs w:val="22"/>
                <w:u w:val="single"/>
                <w:lang w:val="en" w:eastAsia="en-GB"/>
              </w:rPr>
            </w:pPr>
            <w:r>
              <w:rPr>
                <w:rFonts w:ascii="Arial" w:hAnsi="Arial" w:cs="Arial"/>
                <w:b/>
                <w:sz w:val="22"/>
                <w:szCs w:val="22"/>
                <w:lang w:val="en" w:eastAsia="en-GB"/>
              </w:rPr>
              <w:t>Seven (7)</w:t>
            </w:r>
            <w:r w:rsidR="00F428C6" w:rsidRPr="003B52C0">
              <w:rPr>
                <w:rFonts w:ascii="Arial" w:hAnsi="Arial" w:cs="Arial"/>
                <w:b/>
                <w:sz w:val="22"/>
                <w:szCs w:val="22"/>
                <w:lang w:val="en" w:eastAsia="en-GB"/>
              </w:rPr>
              <w:t xml:space="preserve"> events have been carr</w:t>
            </w:r>
            <w:r w:rsidR="0066404E" w:rsidRPr="003B52C0">
              <w:rPr>
                <w:rFonts w:ascii="Arial" w:hAnsi="Arial" w:cs="Arial"/>
                <w:b/>
                <w:sz w:val="22"/>
                <w:szCs w:val="22"/>
                <w:lang w:val="en" w:eastAsia="en-GB"/>
              </w:rPr>
              <w:t>i</w:t>
            </w:r>
            <w:r w:rsidR="00F428C6" w:rsidRPr="003B52C0">
              <w:rPr>
                <w:rFonts w:ascii="Arial" w:hAnsi="Arial" w:cs="Arial"/>
                <w:b/>
                <w:sz w:val="22"/>
                <w:szCs w:val="22"/>
                <w:lang w:val="en" w:eastAsia="en-GB"/>
              </w:rPr>
              <w:t>ed out within this project:</w:t>
            </w:r>
            <w:r w:rsidR="00F428C6" w:rsidRPr="003B52C0">
              <w:rPr>
                <w:rFonts w:ascii="Arial" w:hAnsi="Arial" w:cs="Arial"/>
                <w:b/>
                <w:sz w:val="22"/>
                <w:szCs w:val="22"/>
                <w:lang w:val="en" w:eastAsia="en-GB"/>
              </w:rPr>
              <w:br/>
            </w:r>
            <w:r w:rsidR="00F428C6" w:rsidRPr="003B52C0">
              <w:rPr>
                <w:rFonts w:ascii="Arial" w:hAnsi="Arial" w:cs="Arial"/>
                <w:b/>
                <w:sz w:val="22"/>
                <w:szCs w:val="22"/>
                <w:u w:val="single"/>
                <w:lang w:val="en" w:eastAsia="en-GB"/>
              </w:rPr>
              <w:t>Event 1</w:t>
            </w:r>
          </w:p>
          <w:p w:rsidR="00212540" w:rsidRDefault="00F428C6" w:rsidP="00060FE2">
            <w:pPr>
              <w:rPr>
                <w:rStyle w:val="hps"/>
                <w:rFonts w:ascii="Arial" w:hAnsi="Arial" w:cs="Arial"/>
                <w:sz w:val="22"/>
                <w:szCs w:val="22"/>
                <w:lang w:val="en"/>
              </w:rPr>
            </w:pPr>
            <w:r w:rsidRPr="003B52C0">
              <w:rPr>
                <w:rStyle w:val="hps"/>
                <w:rFonts w:ascii="Arial" w:hAnsi="Arial" w:cs="Arial"/>
                <w:b/>
                <w:sz w:val="22"/>
                <w:szCs w:val="22"/>
                <w:lang w:val="en"/>
              </w:rPr>
              <w:t>Participation</w:t>
            </w:r>
            <w:r w:rsidRPr="003B52C0">
              <w:rPr>
                <w:rFonts w:ascii="Arial" w:hAnsi="Arial" w:cs="Arial"/>
                <w:b/>
                <w:sz w:val="22"/>
                <w:szCs w:val="22"/>
                <w:lang w:val="en"/>
              </w:rPr>
              <w:t>:</w:t>
            </w:r>
            <w:r w:rsidRPr="003B52C0">
              <w:rPr>
                <w:rFonts w:ascii="Arial" w:hAnsi="Arial" w:cs="Arial"/>
                <w:sz w:val="22"/>
                <w:szCs w:val="22"/>
                <w:lang w:val="en"/>
              </w:rPr>
              <w:t xml:space="preserve"> The </w:t>
            </w:r>
            <w:r w:rsidR="0066404E" w:rsidRPr="003B52C0">
              <w:rPr>
                <w:rFonts w:ascii="Arial" w:hAnsi="Arial" w:cs="Arial"/>
                <w:sz w:val="22"/>
                <w:szCs w:val="22"/>
                <w:lang w:val="en"/>
              </w:rPr>
              <w:t>event</w:t>
            </w:r>
            <w:r w:rsidRPr="003B52C0">
              <w:rPr>
                <w:rFonts w:ascii="Arial" w:hAnsi="Arial" w:cs="Arial"/>
                <w:sz w:val="22"/>
                <w:szCs w:val="22"/>
                <w:lang w:val="en"/>
              </w:rPr>
              <w:t xml:space="preserve"> </w:t>
            </w:r>
            <w:r w:rsidR="00060FE2">
              <w:rPr>
                <w:rFonts w:ascii="Arial" w:hAnsi="Arial" w:cs="Arial"/>
                <w:sz w:val="22"/>
                <w:szCs w:val="22"/>
                <w:lang w:val="en"/>
              </w:rPr>
              <w:t>involved</w:t>
            </w:r>
            <w:r w:rsidR="002B241B">
              <w:rPr>
                <w:rFonts w:ascii="Arial" w:hAnsi="Arial" w:cs="Arial"/>
                <w:sz w:val="22"/>
                <w:szCs w:val="22"/>
                <w:lang w:val="en"/>
              </w:rPr>
              <w:t xml:space="preserve">  </w:t>
            </w:r>
            <w:r w:rsidR="0061456A">
              <w:rPr>
                <w:rFonts w:ascii="Arial" w:hAnsi="Arial" w:cs="Arial"/>
                <w:sz w:val="22"/>
                <w:szCs w:val="22"/>
                <w:lang w:val="en"/>
              </w:rPr>
              <w:t>79</w:t>
            </w:r>
            <w:r w:rsidRPr="003B52C0">
              <w:rPr>
                <w:rFonts w:ascii="Arial" w:hAnsi="Arial" w:cs="Arial"/>
                <w:sz w:val="22"/>
                <w:szCs w:val="22"/>
                <w:lang w:val="en"/>
              </w:rPr>
              <w:t xml:space="preserve"> </w:t>
            </w:r>
            <w:r w:rsidR="003B4326">
              <w:rPr>
                <w:rStyle w:val="hps"/>
                <w:rFonts w:ascii="Arial" w:hAnsi="Arial" w:cs="Arial"/>
                <w:sz w:val="22"/>
                <w:szCs w:val="22"/>
                <w:lang w:val="en"/>
              </w:rPr>
              <w:t>c</w:t>
            </w:r>
            <w:r w:rsidR="003B4326" w:rsidRPr="003B52C0">
              <w:rPr>
                <w:rStyle w:val="hps"/>
                <w:rFonts w:ascii="Arial" w:hAnsi="Arial" w:cs="Arial"/>
                <w:sz w:val="22"/>
                <w:szCs w:val="22"/>
                <w:lang w:val="en"/>
              </w:rPr>
              <w:t>itizens</w:t>
            </w:r>
            <w:r w:rsidR="002B241B">
              <w:rPr>
                <w:rStyle w:val="hps"/>
                <w:rFonts w:ascii="Arial" w:hAnsi="Arial" w:cs="Arial"/>
                <w:sz w:val="22"/>
                <w:szCs w:val="22"/>
                <w:lang w:val="en"/>
              </w:rPr>
              <w:t xml:space="preserve">, including  </w:t>
            </w:r>
            <w:r w:rsidR="0061456A">
              <w:rPr>
                <w:rStyle w:val="hps"/>
                <w:rFonts w:ascii="Arial" w:hAnsi="Arial" w:cs="Arial"/>
                <w:sz w:val="22"/>
                <w:szCs w:val="22"/>
                <w:lang w:val="en"/>
              </w:rPr>
              <w:t>38</w:t>
            </w:r>
            <w:r w:rsidRPr="003B52C0">
              <w:rPr>
                <w:rFonts w:ascii="Arial" w:hAnsi="Arial" w:cs="Arial"/>
                <w:sz w:val="22"/>
                <w:szCs w:val="22"/>
                <w:lang w:val="en"/>
              </w:rPr>
              <w:t xml:space="preserve"> </w:t>
            </w:r>
            <w:r w:rsidR="002B241B">
              <w:rPr>
                <w:rFonts w:ascii="Arial" w:hAnsi="Arial" w:cs="Arial"/>
                <w:sz w:val="22"/>
                <w:szCs w:val="22"/>
                <w:lang w:val="en"/>
              </w:rPr>
              <w:t xml:space="preserve">participants </w:t>
            </w:r>
            <w:r w:rsidRPr="003B52C0">
              <w:rPr>
                <w:rStyle w:val="hps"/>
                <w:rFonts w:ascii="Arial" w:hAnsi="Arial" w:cs="Arial"/>
                <w:sz w:val="22"/>
                <w:szCs w:val="22"/>
                <w:lang w:val="en"/>
              </w:rPr>
              <w:t>from</w:t>
            </w:r>
            <w:r w:rsidRPr="003B52C0">
              <w:rPr>
                <w:rFonts w:ascii="Arial" w:hAnsi="Arial" w:cs="Arial"/>
                <w:sz w:val="22"/>
                <w:szCs w:val="22"/>
                <w:lang w:val="en"/>
              </w:rPr>
              <w:t xml:space="preserve"> </w:t>
            </w:r>
            <w:r w:rsidRPr="003B52C0">
              <w:rPr>
                <w:rStyle w:val="hps"/>
                <w:rFonts w:ascii="Arial" w:hAnsi="Arial" w:cs="Arial"/>
                <w:sz w:val="22"/>
                <w:szCs w:val="22"/>
                <w:lang w:val="en"/>
              </w:rPr>
              <w:t xml:space="preserve">the </w:t>
            </w:r>
            <w:r w:rsidR="0061456A">
              <w:rPr>
                <w:rStyle w:val="hps"/>
                <w:rFonts w:ascii="Arial" w:hAnsi="Arial" w:cs="Arial"/>
                <w:sz w:val="22"/>
                <w:szCs w:val="22"/>
                <w:lang w:val="en"/>
              </w:rPr>
              <w:t xml:space="preserve">Municipality of </w:t>
            </w:r>
            <w:proofErr w:type="spellStart"/>
            <w:r w:rsidR="0061456A">
              <w:rPr>
                <w:rStyle w:val="hps"/>
                <w:rFonts w:ascii="Arial" w:hAnsi="Arial" w:cs="Arial"/>
                <w:sz w:val="22"/>
                <w:szCs w:val="22"/>
                <w:lang w:val="en"/>
              </w:rPr>
              <w:t>Ruma</w:t>
            </w:r>
            <w:proofErr w:type="spellEnd"/>
            <w:r w:rsidR="0061456A">
              <w:rPr>
                <w:rStyle w:val="hps"/>
                <w:rFonts w:ascii="Arial" w:hAnsi="Arial" w:cs="Arial"/>
                <w:sz w:val="22"/>
                <w:szCs w:val="22"/>
                <w:lang w:val="en"/>
              </w:rPr>
              <w:t xml:space="preserve"> (Serbia)</w:t>
            </w:r>
            <w:r w:rsidR="00060FE2">
              <w:rPr>
                <w:rStyle w:val="hps"/>
                <w:rFonts w:ascii="Arial" w:hAnsi="Arial" w:cs="Arial"/>
                <w:sz w:val="22"/>
                <w:szCs w:val="22"/>
                <w:lang w:val="en"/>
              </w:rPr>
              <w:t>,</w:t>
            </w:r>
            <w:r w:rsidR="0061456A">
              <w:rPr>
                <w:rStyle w:val="hps"/>
                <w:rFonts w:ascii="Arial" w:hAnsi="Arial" w:cs="Arial"/>
                <w:sz w:val="22"/>
                <w:szCs w:val="22"/>
                <w:lang w:val="en"/>
              </w:rPr>
              <w:t xml:space="preserve"> 7 participants from the </w:t>
            </w:r>
            <w:proofErr w:type="spellStart"/>
            <w:r w:rsidR="0061456A">
              <w:rPr>
                <w:rStyle w:val="hps"/>
                <w:rFonts w:ascii="Arial" w:hAnsi="Arial" w:cs="Arial"/>
                <w:sz w:val="22"/>
                <w:szCs w:val="22"/>
                <w:lang w:val="en"/>
              </w:rPr>
              <w:t>Razlog</w:t>
            </w:r>
            <w:proofErr w:type="spellEnd"/>
            <w:r w:rsidR="0061456A">
              <w:rPr>
                <w:rStyle w:val="hps"/>
                <w:rFonts w:ascii="Arial" w:hAnsi="Arial" w:cs="Arial"/>
                <w:sz w:val="22"/>
                <w:szCs w:val="22"/>
                <w:lang w:val="en"/>
              </w:rPr>
              <w:t xml:space="preserve"> Municipality (Bulgaria); 5 participants from </w:t>
            </w:r>
            <w:proofErr w:type="spellStart"/>
            <w:r w:rsidR="0061456A">
              <w:rPr>
                <w:rStyle w:val="hps"/>
                <w:rFonts w:ascii="Arial" w:hAnsi="Arial" w:cs="Arial"/>
                <w:sz w:val="22"/>
                <w:szCs w:val="22"/>
                <w:lang w:val="en"/>
              </w:rPr>
              <w:t>Društvo</w:t>
            </w:r>
            <w:proofErr w:type="spellEnd"/>
            <w:r w:rsidR="0061456A">
              <w:rPr>
                <w:rStyle w:val="hps"/>
                <w:rFonts w:ascii="Arial" w:hAnsi="Arial" w:cs="Arial"/>
                <w:sz w:val="22"/>
                <w:szCs w:val="22"/>
                <w:lang w:val="en"/>
              </w:rPr>
              <w:t xml:space="preserve"> za </w:t>
            </w:r>
            <w:proofErr w:type="spellStart"/>
            <w:r w:rsidR="0061456A">
              <w:rPr>
                <w:rStyle w:val="hps"/>
                <w:rFonts w:ascii="Arial" w:hAnsi="Arial" w:cs="Arial"/>
                <w:sz w:val="22"/>
                <w:szCs w:val="22"/>
                <w:lang w:val="en"/>
              </w:rPr>
              <w:t>Razvoj</w:t>
            </w:r>
            <w:proofErr w:type="spellEnd"/>
            <w:r w:rsidR="0061456A">
              <w:rPr>
                <w:rStyle w:val="hps"/>
                <w:rFonts w:ascii="Arial" w:hAnsi="Arial" w:cs="Arial"/>
                <w:sz w:val="22"/>
                <w:szCs w:val="22"/>
                <w:lang w:val="en"/>
              </w:rPr>
              <w:t xml:space="preserve"> </w:t>
            </w:r>
            <w:proofErr w:type="spellStart"/>
            <w:r w:rsidR="0061456A">
              <w:rPr>
                <w:rStyle w:val="hps"/>
                <w:rFonts w:ascii="Arial" w:hAnsi="Arial" w:cs="Arial"/>
                <w:sz w:val="22"/>
                <w:szCs w:val="22"/>
                <w:lang w:val="en"/>
              </w:rPr>
              <w:t>Podezelja</w:t>
            </w:r>
            <w:proofErr w:type="spellEnd"/>
            <w:r w:rsidR="0061456A">
              <w:rPr>
                <w:rStyle w:val="hps"/>
                <w:rFonts w:ascii="Arial" w:hAnsi="Arial" w:cs="Arial"/>
                <w:sz w:val="22"/>
                <w:szCs w:val="22"/>
                <w:lang w:val="en"/>
              </w:rPr>
              <w:t xml:space="preserve"> </w:t>
            </w:r>
            <w:r w:rsidR="0061456A" w:rsidRPr="0061456A">
              <w:rPr>
                <w:rStyle w:val="hps"/>
                <w:rFonts w:ascii="Arial" w:hAnsi="Arial" w:cs="Arial"/>
                <w:sz w:val="22"/>
                <w:szCs w:val="22"/>
                <w:lang w:val="en"/>
              </w:rPr>
              <w:t>LAZ</w:t>
            </w:r>
            <w:r w:rsidR="0061456A">
              <w:rPr>
                <w:rStyle w:val="hps"/>
                <w:rFonts w:ascii="Arial" w:hAnsi="Arial" w:cs="Arial"/>
                <w:sz w:val="22"/>
                <w:szCs w:val="22"/>
                <w:lang w:val="en"/>
              </w:rPr>
              <w:t xml:space="preserve"> (Slovenia), 8 participants from Municipality Prague 9 (Czech Republic); 11 participants from the City of </w:t>
            </w:r>
            <w:proofErr w:type="spellStart"/>
            <w:r w:rsidR="0061456A">
              <w:rPr>
                <w:rStyle w:val="hps"/>
                <w:rFonts w:ascii="Arial" w:hAnsi="Arial" w:cs="Arial"/>
                <w:sz w:val="22"/>
                <w:szCs w:val="22"/>
                <w:lang w:val="en"/>
              </w:rPr>
              <w:t>Nasice</w:t>
            </w:r>
            <w:proofErr w:type="spellEnd"/>
            <w:r w:rsidR="0061456A">
              <w:rPr>
                <w:rStyle w:val="hps"/>
                <w:rFonts w:ascii="Arial" w:hAnsi="Arial" w:cs="Arial"/>
                <w:sz w:val="22"/>
                <w:szCs w:val="22"/>
                <w:lang w:val="en"/>
              </w:rPr>
              <w:t xml:space="preserve">, (Croatia);  6 participants from HICS - </w:t>
            </w:r>
            <w:proofErr w:type="spellStart"/>
            <w:r w:rsidR="0061456A" w:rsidRPr="0061456A">
              <w:rPr>
                <w:rStyle w:val="hps"/>
                <w:rFonts w:ascii="Arial" w:hAnsi="Arial" w:cs="Arial"/>
                <w:sz w:val="22"/>
                <w:szCs w:val="22"/>
                <w:lang w:val="en"/>
              </w:rPr>
              <w:t>Humán</w:t>
            </w:r>
            <w:proofErr w:type="spellEnd"/>
            <w:r w:rsidR="0061456A" w:rsidRPr="0061456A">
              <w:rPr>
                <w:rStyle w:val="hps"/>
                <w:rFonts w:ascii="Arial" w:hAnsi="Arial" w:cs="Arial"/>
                <w:sz w:val="22"/>
                <w:szCs w:val="22"/>
                <w:lang w:val="en"/>
              </w:rPr>
              <w:t xml:space="preserve"> </w:t>
            </w:r>
            <w:proofErr w:type="spellStart"/>
            <w:r w:rsidR="0061456A" w:rsidRPr="0061456A">
              <w:rPr>
                <w:rStyle w:val="hps"/>
                <w:rFonts w:ascii="Arial" w:hAnsi="Arial" w:cs="Arial"/>
                <w:sz w:val="22"/>
                <w:szCs w:val="22"/>
                <w:lang w:val="en"/>
              </w:rPr>
              <w:t>Innovációs</w:t>
            </w:r>
            <w:proofErr w:type="spellEnd"/>
            <w:r w:rsidR="0061456A" w:rsidRPr="0061456A">
              <w:rPr>
                <w:rStyle w:val="hps"/>
                <w:rFonts w:ascii="Arial" w:hAnsi="Arial" w:cs="Arial"/>
                <w:sz w:val="22"/>
                <w:szCs w:val="22"/>
                <w:lang w:val="en"/>
              </w:rPr>
              <w:t xml:space="preserve"> </w:t>
            </w:r>
            <w:proofErr w:type="spellStart"/>
            <w:r w:rsidR="0061456A" w:rsidRPr="0061456A">
              <w:rPr>
                <w:rStyle w:val="hps"/>
                <w:rFonts w:ascii="Arial" w:hAnsi="Arial" w:cs="Arial"/>
                <w:sz w:val="22"/>
                <w:szCs w:val="22"/>
                <w:lang w:val="en"/>
              </w:rPr>
              <w:t>Csoport</w:t>
            </w:r>
            <w:proofErr w:type="spellEnd"/>
            <w:r w:rsidR="0061456A" w:rsidRPr="0061456A">
              <w:rPr>
                <w:rStyle w:val="hps"/>
                <w:rFonts w:ascii="Arial" w:hAnsi="Arial" w:cs="Arial"/>
                <w:sz w:val="22"/>
                <w:szCs w:val="22"/>
                <w:lang w:val="en"/>
              </w:rPr>
              <w:t xml:space="preserve"> Nonprofit </w:t>
            </w:r>
            <w:proofErr w:type="spellStart"/>
            <w:r w:rsidR="0061456A" w:rsidRPr="0061456A">
              <w:rPr>
                <w:rStyle w:val="hps"/>
                <w:rFonts w:ascii="Arial" w:hAnsi="Arial" w:cs="Arial"/>
                <w:sz w:val="22"/>
                <w:szCs w:val="22"/>
                <w:lang w:val="en"/>
              </w:rPr>
              <w:t>Kft</w:t>
            </w:r>
            <w:proofErr w:type="spellEnd"/>
            <w:r w:rsidR="0061456A">
              <w:rPr>
                <w:rStyle w:val="hps"/>
                <w:rFonts w:ascii="Arial" w:hAnsi="Arial" w:cs="Arial"/>
                <w:sz w:val="22"/>
                <w:szCs w:val="22"/>
                <w:lang w:val="en"/>
              </w:rPr>
              <w:t xml:space="preserve"> (Hungary) and 4 participants from Tourism Organization of the Municipality of </w:t>
            </w:r>
            <w:proofErr w:type="spellStart"/>
            <w:r w:rsidR="0061456A">
              <w:rPr>
                <w:rStyle w:val="hps"/>
                <w:rFonts w:ascii="Arial" w:hAnsi="Arial" w:cs="Arial"/>
                <w:sz w:val="22"/>
                <w:szCs w:val="22"/>
                <w:lang w:val="en"/>
              </w:rPr>
              <w:t>Ruma</w:t>
            </w:r>
            <w:proofErr w:type="spellEnd"/>
            <w:r w:rsidR="0061456A">
              <w:rPr>
                <w:rStyle w:val="hps"/>
                <w:rFonts w:ascii="Arial" w:hAnsi="Arial" w:cs="Arial"/>
                <w:sz w:val="22"/>
                <w:szCs w:val="22"/>
                <w:lang w:val="en"/>
              </w:rPr>
              <w:t xml:space="preserve"> (Serbia).</w:t>
            </w:r>
          </w:p>
          <w:p w:rsidR="00F428C6" w:rsidRDefault="00F428C6" w:rsidP="003B52C0">
            <w:pPr>
              <w:rPr>
                <w:rStyle w:val="hps"/>
                <w:rFonts w:ascii="Arial" w:hAnsi="Arial" w:cs="Arial"/>
                <w:sz w:val="22"/>
                <w:szCs w:val="22"/>
                <w:lang w:val="en"/>
              </w:rPr>
            </w:pPr>
            <w:r w:rsidRPr="003B52C0">
              <w:rPr>
                <w:rStyle w:val="hps"/>
                <w:rFonts w:ascii="Arial" w:hAnsi="Arial" w:cs="Arial"/>
                <w:b/>
                <w:sz w:val="22"/>
                <w:szCs w:val="22"/>
                <w:lang w:val="en"/>
              </w:rPr>
              <w:t>Location</w:t>
            </w:r>
            <w:r w:rsidRPr="003B52C0">
              <w:rPr>
                <w:rFonts w:ascii="Arial" w:hAnsi="Arial" w:cs="Arial"/>
                <w:b/>
                <w:sz w:val="22"/>
                <w:szCs w:val="22"/>
                <w:lang w:val="en"/>
              </w:rPr>
              <w:t xml:space="preserve"> </w:t>
            </w:r>
            <w:r w:rsidRPr="003B52C0">
              <w:rPr>
                <w:rStyle w:val="hps"/>
                <w:rFonts w:ascii="Arial" w:hAnsi="Arial" w:cs="Arial"/>
                <w:b/>
                <w:sz w:val="22"/>
                <w:szCs w:val="22"/>
                <w:lang w:val="en"/>
              </w:rPr>
              <w:t>/ Dates</w:t>
            </w:r>
            <w:r w:rsidRPr="003B52C0">
              <w:rPr>
                <w:rFonts w:ascii="Arial" w:hAnsi="Arial" w:cs="Arial"/>
                <w:b/>
                <w:sz w:val="22"/>
                <w:szCs w:val="22"/>
                <w:lang w:val="en"/>
              </w:rPr>
              <w:t>:</w:t>
            </w:r>
            <w:r w:rsidRPr="003B52C0">
              <w:rPr>
                <w:rFonts w:ascii="Arial" w:hAnsi="Arial" w:cs="Arial"/>
                <w:sz w:val="22"/>
                <w:szCs w:val="22"/>
                <w:lang w:val="en"/>
              </w:rPr>
              <w:t xml:space="preserve"> The event took place</w:t>
            </w:r>
            <w:r w:rsidRPr="003B52C0">
              <w:rPr>
                <w:rStyle w:val="hps"/>
                <w:rFonts w:ascii="Arial" w:hAnsi="Arial" w:cs="Arial"/>
                <w:sz w:val="22"/>
                <w:szCs w:val="22"/>
                <w:lang w:val="en"/>
              </w:rPr>
              <w:t xml:space="preserve"> in</w:t>
            </w:r>
            <w:r w:rsidR="006C0365">
              <w:rPr>
                <w:rStyle w:val="hps"/>
                <w:rFonts w:ascii="Arial" w:hAnsi="Arial" w:cs="Arial"/>
                <w:sz w:val="22"/>
                <w:szCs w:val="22"/>
                <w:lang w:val="en"/>
              </w:rPr>
              <w:t xml:space="preserve"> </w:t>
            </w:r>
            <w:proofErr w:type="spellStart"/>
            <w:r w:rsidR="006C0365">
              <w:rPr>
                <w:rStyle w:val="hps"/>
                <w:rFonts w:ascii="Arial" w:hAnsi="Arial" w:cs="Arial"/>
                <w:sz w:val="22"/>
                <w:szCs w:val="22"/>
                <w:lang w:val="en"/>
              </w:rPr>
              <w:t>Ruma</w:t>
            </w:r>
            <w:proofErr w:type="spellEnd"/>
            <w:r w:rsidR="006C0365">
              <w:rPr>
                <w:rStyle w:val="hps"/>
                <w:rFonts w:ascii="Arial" w:hAnsi="Arial" w:cs="Arial"/>
                <w:sz w:val="22"/>
                <w:szCs w:val="22"/>
                <w:lang w:val="en"/>
              </w:rPr>
              <w:t>, Serbia</w:t>
            </w:r>
            <w:r w:rsidRPr="003B52C0">
              <w:rPr>
                <w:rFonts w:ascii="Arial" w:hAnsi="Arial" w:cs="Arial"/>
                <w:sz w:val="22"/>
                <w:szCs w:val="22"/>
                <w:lang w:val="en"/>
              </w:rPr>
              <w:t xml:space="preserve"> from</w:t>
            </w:r>
            <w:r w:rsidR="006C0365">
              <w:rPr>
                <w:rFonts w:ascii="Arial" w:hAnsi="Arial" w:cs="Arial"/>
                <w:sz w:val="22"/>
                <w:szCs w:val="22"/>
                <w:lang w:val="en"/>
              </w:rPr>
              <w:t xml:space="preserve"> 08/03/2017 to 10/03/2017</w:t>
            </w:r>
            <w:r w:rsidRPr="003B52C0">
              <w:rPr>
                <w:rFonts w:ascii="Arial" w:hAnsi="Arial" w:cs="Arial"/>
                <w:sz w:val="22"/>
                <w:szCs w:val="22"/>
                <w:lang w:val="en"/>
              </w:rPr>
              <w:br/>
            </w:r>
            <w:r w:rsidRPr="003B52C0">
              <w:rPr>
                <w:rStyle w:val="hps"/>
                <w:rFonts w:ascii="Arial" w:hAnsi="Arial" w:cs="Arial"/>
                <w:b/>
                <w:sz w:val="22"/>
                <w:szCs w:val="22"/>
                <w:lang w:val="en"/>
              </w:rPr>
              <w:t>Short description:</w:t>
            </w:r>
            <w:r w:rsidRPr="003B52C0">
              <w:rPr>
                <w:rStyle w:val="hps"/>
                <w:rFonts w:ascii="Arial" w:hAnsi="Arial" w:cs="Arial"/>
                <w:sz w:val="22"/>
                <w:szCs w:val="22"/>
                <w:lang w:val="en"/>
              </w:rPr>
              <w:t xml:space="preserve">  The </w:t>
            </w:r>
            <w:r w:rsidR="0066404E" w:rsidRPr="003B52C0">
              <w:rPr>
                <w:rStyle w:val="hps"/>
                <w:rFonts w:ascii="Arial" w:hAnsi="Arial" w:cs="Arial"/>
                <w:sz w:val="22"/>
                <w:szCs w:val="22"/>
                <w:lang w:val="en"/>
              </w:rPr>
              <w:t>aim</w:t>
            </w:r>
            <w:r w:rsidRPr="003B52C0">
              <w:rPr>
                <w:rStyle w:val="hps"/>
                <w:rFonts w:ascii="Arial" w:hAnsi="Arial" w:cs="Arial"/>
                <w:sz w:val="22"/>
                <w:szCs w:val="22"/>
                <w:lang w:val="en"/>
              </w:rPr>
              <w:t xml:space="preserve"> of the event was</w:t>
            </w:r>
            <w:r w:rsidR="00212540">
              <w:rPr>
                <w:rStyle w:val="hps"/>
                <w:rFonts w:ascii="Arial" w:hAnsi="Arial" w:cs="Arial"/>
                <w:sz w:val="22"/>
                <w:szCs w:val="22"/>
                <w:lang w:val="en"/>
              </w:rPr>
              <w:t xml:space="preserve"> </w:t>
            </w:r>
            <w:r w:rsidR="006C0365">
              <w:rPr>
                <w:rStyle w:val="hps"/>
                <w:rFonts w:ascii="Arial" w:hAnsi="Arial" w:cs="Arial"/>
                <w:sz w:val="22"/>
                <w:szCs w:val="22"/>
                <w:lang w:val="en"/>
              </w:rPr>
              <w:t>to provide local government representatives, CSOs (Civil society organizations), public sector representatives and citizens the opportunity to exchange knowledge, experience and best practices on water protection issues and civil defense in their regions. The activities included: 1) Opening press conference (including a project presentation and presenting the partner organizations to the press, interviews); 2) Study tours to sites relating to water protection (</w:t>
            </w:r>
            <w:proofErr w:type="spellStart"/>
            <w:r w:rsidR="006C0365">
              <w:rPr>
                <w:rStyle w:val="hps"/>
                <w:rFonts w:ascii="Arial" w:hAnsi="Arial" w:cs="Arial"/>
                <w:sz w:val="22"/>
                <w:szCs w:val="22"/>
                <w:lang w:val="en"/>
              </w:rPr>
              <w:t>Gomolova</w:t>
            </w:r>
            <w:proofErr w:type="spellEnd"/>
            <w:r w:rsidR="006C0365">
              <w:rPr>
                <w:rStyle w:val="hps"/>
                <w:rFonts w:ascii="Arial" w:hAnsi="Arial" w:cs="Arial"/>
                <w:sz w:val="22"/>
                <w:szCs w:val="22"/>
                <w:lang w:val="en"/>
              </w:rPr>
              <w:t xml:space="preserve"> Archaeological Park in </w:t>
            </w:r>
            <w:proofErr w:type="spellStart"/>
            <w:r w:rsidR="006C0365">
              <w:rPr>
                <w:rStyle w:val="hps"/>
                <w:rFonts w:ascii="Arial" w:hAnsi="Arial" w:cs="Arial"/>
                <w:sz w:val="22"/>
                <w:szCs w:val="22"/>
                <w:lang w:val="en"/>
              </w:rPr>
              <w:t>Hrkovci</w:t>
            </w:r>
            <w:proofErr w:type="spellEnd"/>
            <w:r w:rsidR="006C0365">
              <w:rPr>
                <w:rStyle w:val="hps"/>
                <w:rFonts w:ascii="Arial" w:hAnsi="Arial" w:cs="Arial"/>
                <w:sz w:val="22"/>
                <w:szCs w:val="22"/>
                <w:lang w:val="en"/>
              </w:rPr>
              <w:t xml:space="preserve">, </w:t>
            </w:r>
            <w:r w:rsidR="006C0365" w:rsidRPr="006C0365">
              <w:rPr>
                <w:rStyle w:val="hps"/>
                <w:rFonts w:ascii="Arial" w:hAnsi="Arial" w:cs="Arial"/>
                <w:sz w:val="22"/>
                <w:szCs w:val="22"/>
                <w:lang w:val="en"/>
              </w:rPr>
              <w:t xml:space="preserve">Bara </w:t>
            </w:r>
            <w:proofErr w:type="spellStart"/>
            <w:r w:rsidR="006C0365" w:rsidRPr="006C0365">
              <w:rPr>
                <w:rStyle w:val="hps"/>
                <w:rFonts w:ascii="Arial" w:hAnsi="Arial" w:cs="Arial"/>
                <w:sz w:val="22"/>
                <w:szCs w:val="22"/>
                <w:lang w:val="en"/>
              </w:rPr>
              <w:t>Trskovača</w:t>
            </w:r>
            <w:proofErr w:type="spellEnd"/>
            <w:r w:rsidR="006C0365">
              <w:rPr>
                <w:rStyle w:val="hps"/>
                <w:rFonts w:ascii="Arial" w:hAnsi="Arial" w:cs="Arial"/>
                <w:sz w:val="22"/>
                <w:szCs w:val="22"/>
                <w:lang w:val="en"/>
              </w:rPr>
              <w:t xml:space="preserve">, </w:t>
            </w:r>
            <w:proofErr w:type="spellStart"/>
            <w:r w:rsidR="006C0365">
              <w:rPr>
                <w:rStyle w:val="hps"/>
                <w:rFonts w:ascii="Arial" w:hAnsi="Arial" w:cs="Arial"/>
                <w:sz w:val="22"/>
                <w:szCs w:val="22"/>
                <w:lang w:val="en"/>
              </w:rPr>
              <w:t>Borkovac</w:t>
            </w:r>
            <w:proofErr w:type="spellEnd"/>
            <w:r w:rsidR="006C0365">
              <w:rPr>
                <w:rStyle w:val="hps"/>
                <w:rFonts w:ascii="Arial" w:hAnsi="Arial" w:cs="Arial"/>
                <w:sz w:val="22"/>
                <w:szCs w:val="22"/>
                <w:lang w:val="en"/>
              </w:rPr>
              <w:t xml:space="preserve"> Lake), 3) presentations and discussions relating to EU projects, Serbian accession to the EU relating to environmental protection, Local water issues in </w:t>
            </w:r>
            <w:proofErr w:type="spellStart"/>
            <w:r w:rsidR="006C0365">
              <w:rPr>
                <w:rStyle w:val="hps"/>
                <w:rFonts w:ascii="Arial" w:hAnsi="Arial" w:cs="Arial"/>
                <w:sz w:val="22"/>
                <w:szCs w:val="22"/>
                <w:lang w:val="en"/>
              </w:rPr>
              <w:t>Ruma</w:t>
            </w:r>
            <w:proofErr w:type="spellEnd"/>
            <w:r w:rsidR="006C0365">
              <w:rPr>
                <w:rStyle w:val="hps"/>
                <w:rFonts w:ascii="Arial" w:hAnsi="Arial" w:cs="Arial"/>
                <w:sz w:val="22"/>
                <w:szCs w:val="22"/>
                <w:lang w:val="en"/>
              </w:rPr>
              <w:t>;  4) Workshop relating to the Civil Defense mechanism</w:t>
            </w:r>
            <w:r w:rsidR="00B536F4">
              <w:rPr>
                <w:rStyle w:val="hps"/>
                <w:rFonts w:ascii="Arial" w:hAnsi="Arial" w:cs="Arial"/>
                <w:sz w:val="22"/>
                <w:szCs w:val="22"/>
                <w:lang w:val="en"/>
              </w:rPr>
              <w:t>, d</w:t>
            </w:r>
            <w:r w:rsidR="00B536F4" w:rsidRPr="00B536F4">
              <w:rPr>
                <w:rStyle w:val="hps"/>
                <w:rFonts w:ascii="Arial" w:hAnsi="Arial" w:cs="Arial"/>
                <w:sz w:val="22"/>
                <w:szCs w:val="22"/>
                <w:lang w:val="en"/>
              </w:rPr>
              <w:t>evising measures and responses for environmental challenges</w:t>
            </w:r>
            <w:r w:rsidR="00B536F4">
              <w:rPr>
                <w:rStyle w:val="hps"/>
                <w:rFonts w:ascii="Arial" w:hAnsi="Arial" w:cs="Arial"/>
                <w:sz w:val="22"/>
                <w:szCs w:val="22"/>
                <w:lang w:val="en"/>
              </w:rPr>
              <w:t>,</w:t>
            </w:r>
            <w:r w:rsidR="006C0365">
              <w:rPr>
                <w:rStyle w:val="hps"/>
                <w:rFonts w:ascii="Arial" w:hAnsi="Arial" w:cs="Arial"/>
                <w:sz w:val="22"/>
                <w:szCs w:val="22"/>
                <w:lang w:val="en"/>
              </w:rPr>
              <w:t xml:space="preserve"> and developing projects for the Europe for Citizens </w:t>
            </w:r>
            <w:proofErr w:type="spellStart"/>
            <w:r w:rsidR="006C0365">
              <w:rPr>
                <w:rStyle w:val="hps"/>
                <w:rFonts w:ascii="Arial" w:hAnsi="Arial" w:cs="Arial"/>
                <w:sz w:val="22"/>
                <w:szCs w:val="22"/>
                <w:lang w:val="en"/>
              </w:rPr>
              <w:t>programme</w:t>
            </w:r>
            <w:proofErr w:type="spellEnd"/>
            <w:r w:rsidR="00B536F4">
              <w:rPr>
                <w:rStyle w:val="hps"/>
                <w:rFonts w:ascii="Arial" w:hAnsi="Arial" w:cs="Arial"/>
                <w:sz w:val="22"/>
                <w:szCs w:val="22"/>
                <w:lang w:val="en"/>
              </w:rPr>
              <w:t xml:space="preserve">; 5) Meeting between partner organizations for the coordination of the </w:t>
            </w:r>
            <w:r w:rsidR="00653F95">
              <w:rPr>
                <w:rStyle w:val="hps"/>
                <w:rFonts w:ascii="Arial" w:hAnsi="Arial" w:cs="Arial"/>
                <w:sz w:val="22"/>
                <w:szCs w:val="22"/>
                <w:lang w:val="en"/>
              </w:rPr>
              <w:t>project</w:t>
            </w:r>
            <w:r w:rsidR="006C0365">
              <w:rPr>
                <w:rStyle w:val="hps"/>
                <w:rFonts w:ascii="Arial" w:hAnsi="Arial" w:cs="Arial"/>
                <w:sz w:val="22"/>
                <w:szCs w:val="22"/>
                <w:lang w:val="en"/>
              </w:rPr>
              <w:t xml:space="preserve"> </w:t>
            </w:r>
            <w:r w:rsidR="00653F95">
              <w:rPr>
                <w:rStyle w:val="hps"/>
                <w:rFonts w:ascii="Arial" w:hAnsi="Arial" w:cs="Arial"/>
                <w:sz w:val="22"/>
                <w:szCs w:val="22"/>
                <w:lang w:val="en"/>
              </w:rPr>
              <w:t>.</w:t>
            </w:r>
            <w:r w:rsidR="006C0365">
              <w:rPr>
                <w:rStyle w:val="hps"/>
                <w:rFonts w:ascii="Arial" w:hAnsi="Arial" w:cs="Arial"/>
                <w:sz w:val="22"/>
                <w:szCs w:val="22"/>
                <w:lang w:val="en"/>
              </w:rPr>
              <w:t xml:space="preserve">The event served as an initial step in building links and cooperation between the partners and the target groups.   </w:t>
            </w:r>
          </w:p>
          <w:p w:rsidR="00BC2AB9" w:rsidRDefault="00F428C6" w:rsidP="00BC2AB9">
            <w:pPr>
              <w:rPr>
                <w:rStyle w:val="hps"/>
                <w:rFonts w:ascii="Arial" w:hAnsi="Arial" w:cs="Arial"/>
                <w:sz w:val="22"/>
                <w:szCs w:val="22"/>
                <w:lang w:val="en"/>
              </w:rPr>
            </w:pPr>
            <w:r w:rsidRPr="003B52C0">
              <w:rPr>
                <w:rFonts w:ascii="Arial" w:hAnsi="Arial" w:cs="Arial"/>
                <w:b/>
                <w:sz w:val="22"/>
                <w:szCs w:val="22"/>
                <w:u w:val="single"/>
                <w:lang w:val="en" w:eastAsia="en-GB"/>
              </w:rPr>
              <w:t>Event 2</w:t>
            </w:r>
            <w:r w:rsidRPr="003B52C0">
              <w:rPr>
                <w:rFonts w:ascii="Arial" w:hAnsi="Arial" w:cs="Arial"/>
                <w:b/>
                <w:sz w:val="22"/>
                <w:szCs w:val="22"/>
                <w:u w:val="single"/>
                <w:lang w:val="en" w:eastAsia="en-GB"/>
              </w:rPr>
              <w:br/>
            </w:r>
            <w:r w:rsidR="00BC2AB9" w:rsidRPr="003B52C0">
              <w:rPr>
                <w:rStyle w:val="hps"/>
                <w:rFonts w:ascii="Arial" w:hAnsi="Arial" w:cs="Arial"/>
                <w:b/>
                <w:sz w:val="22"/>
                <w:szCs w:val="22"/>
                <w:lang w:val="en"/>
              </w:rPr>
              <w:t>Participation</w:t>
            </w:r>
            <w:r w:rsidR="00BC2AB9" w:rsidRPr="003B52C0">
              <w:rPr>
                <w:rFonts w:ascii="Arial" w:hAnsi="Arial" w:cs="Arial"/>
                <w:b/>
                <w:sz w:val="22"/>
                <w:szCs w:val="22"/>
                <w:lang w:val="en"/>
              </w:rPr>
              <w:t>:</w:t>
            </w:r>
            <w:r w:rsidR="00BC2AB9" w:rsidRPr="003B52C0">
              <w:rPr>
                <w:rFonts w:ascii="Arial" w:hAnsi="Arial" w:cs="Arial"/>
                <w:sz w:val="22"/>
                <w:szCs w:val="22"/>
                <w:lang w:val="en"/>
              </w:rPr>
              <w:t xml:space="preserve"> The event </w:t>
            </w:r>
            <w:r w:rsidR="00BC2AB9">
              <w:rPr>
                <w:rFonts w:ascii="Arial" w:hAnsi="Arial" w:cs="Arial"/>
                <w:sz w:val="22"/>
                <w:szCs w:val="22"/>
                <w:lang w:val="en"/>
              </w:rPr>
              <w:t xml:space="preserve">involved </w:t>
            </w:r>
            <w:r w:rsidR="006C0365">
              <w:rPr>
                <w:rFonts w:ascii="Arial" w:hAnsi="Arial" w:cs="Arial"/>
                <w:sz w:val="22"/>
                <w:szCs w:val="22"/>
                <w:lang w:val="en"/>
              </w:rPr>
              <w:t>99</w:t>
            </w:r>
            <w:r w:rsidR="00BC2AB9" w:rsidRPr="003B52C0">
              <w:rPr>
                <w:rFonts w:ascii="Arial" w:hAnsi="Arial" w:cs="Arial"/>
                <w:sz w:val="22"/>
                <w:szCs w:val="22"/>
                <w:lang w:val="en"/>
              </w:rPr>
              <w:t xml:space="preserve"> </w:t>
            </w:r>
            <w:r w:rsidR="00BC2AB9">
              <w:rPr>
                <w:rStyle w:val="hps"/>
                <w:rFonts w:ascii="Arial" w:hAnsi="Arial" w:cs="Arial"/>
                <w:sz w:val="22"/>
                <w:szCs w:val="22"/>
                <w:lang w:val="en"/>
              </w:rPr>
              <w:t>c</w:t>
            </w:r>
            <w:r w:rsidR="00BC2AB9" w:rsidRPr="003B52C0">
              <w:rPr>
                <w:rStyle w:val="hps"/>
                <w:rFonts w:ascii="Arial" w:hAnsi="Arial" w:cs="Arial"/>
                <w:sz w:val="22"/>
                <w:szCs w:val="22"/>
                <w:lang w:val="en"/>
              </w:rPr>
              <w:t>itizens</w:t>
            </w:r>
            <w:r w:rsidR="00BC2AB9">
              <w:rPr>
                <w:rStyle w:val="hps"/>
                <w:rFonts w:ascii="Arial" w:hAnsi="Arial" w:cs="Arial"/>
                <w:sz w:val="22"/>
                <w:szCs w:val="22"/>
                <w:lang w:val="en"/>
              </w:rPr>
              <w:t xml:space="preserve">, including </w:t>
            </w:r>
            <w:r w:rsidR="006C0365">
              <w:rPr>
                <w:rStyle w:val="hps"/>
                <w:rFonts w:ascii="Arial" w:hAnsi="Arial" w:cs="Arial"/>
                <w:sz w:val="22"/>
                <w:szCs w:val="22"/>
                <w:lang w:val="en"/>
              </w:rPr>
              <w:t>36</w:t>
            </w:r>
            <w:r w:rsidR="00BC2AB9" w:rsidRPr="003B52C0">
              <w:rPr>
                <w:rFonts w:ascii="Arial" w:hAnsi="Arial" w:cs="Arial"/>
                <w:sz w:val="22"/>
                <w:szCs w:val="22"/>
                <w:lang w:val="en"/>
              </w:rPr>
              <w:t xml:space="preserve"> </w:t>
            </w:r>
            <w:r w:rsidR="00BC2AB9">
              <w:rPr>
                <w:rFonts w:ascii="Arial" w:hAnsi="Arial" w:cs="Arial"/>
                <w:sz w:val="22"/>
                <w:szCs w:val="22"/>
                <w:lang w:val="en"/>
              </w:rPr>
              <w:t xml:space="preserve">participants </w:t>
            </w:r>
            <w:r w:rsidR="00BC2AB9" w:rsidRPr="003B52C0">
              <w:rPr>
                <w:rStyle w:val="hps"/>
                <w:rFonts w:ascii="Arial" w:hAnsi="Arial" w:cs="Arial"/>
                <w:sz w:val="22"/>
                <w:szCs w:val="22"/>
                <w:lang w:val="en"/>
              </w:rPr>
              <w:t>from</w:t>
            </w:r>
            <w:r w:rsidR="00BC2AB9" w:rsidRPr="003B52C0">
              <w:rPr>
                <w:rFonts w:ascii="Arial" w:hAnsi="Arial" w:cs="Arial"/>
                <w:sz w:val="22"/>
                <w:szCs w:val="22"/>
                <w:lang w:val="en"/>
              </w:rPr>
              <w:t xml:space="preserve"> </w:t>
            </w:r>
            <w:r w:rsidR="006C0365">
              <w:rPr>
                <w:rFonts w:ascii="Arial" w:hAnsi="Arial" w:cs="Arial"/>
                <w:sz w:val="22"/>
                <w:szCs w:val="22"/>
                <w:lang w:val="en"/>
              </w:rPr>
              <w:t xml:space="preserve">Municipality Prague 9 (Czech Republic), 6 participants from </w:t>
            </w:r>
            <w:proofErr w:type="spellStart"/>
            <w:r w:rsidR="006C0365">
              <w:rPr>
                <w:rFonts w:ascii="Arial" w:hAnsi="Arial" w:cs="Arial"/>
                <w:sz w:val="22"/>
                <w:szCs w:val="22"/>
                <w:lang w:val="en"/>
              </w:rPr>
              <w:t>Razlog</w:t>
            </w:r>
            <w:proofErr w:type="spellEnd"/>
            <w:r w:rsidR="006C0365">
              <w:rPr>
                <w:rFonts w:ascii="Arial" w:hAnsi="Arial" w:cs="Arial"/>
                <w:sz w:val="22"/>
                <w:szCs w:val="22"/>
                <w:lang w:val="en"/>
              </w:rPr>
              <w:t xml:space="preserve"> Municipality (Bulgaria), 20 </w:t>
            </w:r>
            <w:r w:rsidR="006C0365">
              <w:rPr>
                <w:rStyle w:val="hps"/>
                <w:rFonts w:ascii="Arial" w:hAnsi="Arial" w:cs="Arial"/>
                <w:sz w:val="22"/>
                <w:szCs w:val="22"/>
                <w:lang w:val="en"/>
              </w:rPr>
              <w:t xml:space="preserve">participants from </w:t>
            </w:r>
            <w:proofErr w:type="spellStart"/>
            <w:r w:rsidR="006C0365">
              <w:rPr>
                <w:rStyle w:val="hps"/>
                <w:rFonts w:ascii="Arial" w:hAnsi="Arial" w:cs="Arial"/>
                <w:sz w:val="22"/>
                <w:szCs w:val="22"/>
                <w:lang w:val="en"/>
              </w:rPr>
              <w:t>Društvo</w:t>
            </w:r>
            <w:proofErr w:type="spellEnd"/>
            <w:r w:rsidR="006C0365">
              <w:rPr>
                <w:rStyle w:val="hps"/>
                <w:rFonts w:ascii="Arial" w:hAnsi="Arial" w:cs="Arial"/>
                <w:sz w:val="22"/>
                <w:szCs w:val="22"/>
                <w:lang w:val="en"/>
              </w:rPr>
              <w:t xml:space="preserve"> za </w:t>
            </w:r>
            <w:proofErr w:type="spellStart"/>
            <w:r w:rsidR="006C0365">
              <w:rPr>
                <w:rStyle w:val="hps"/>
                <w:rFonts w:ascii="Arial" w:hAnsi="Arial" w:cs="Arial"/>
                <w:sz w:val="22"/>
                <w:szCs w:val="22"/>
                <w:lang w:val="en"/>
              </w:rPr>
              <w:t>Razvoj</w:t>
            </w:r>
            <w:proofErr w:type="spellEnd"/>
            <w:r w:rsidR="006C0365">
              <w:rPr>
                <w:rStyle w:val="hps"/>
                <w:rFonts w:ascii="Arial" w:hAnsi="Arial" w:cs="Arial"/>
                <w:sz w:val="22"/>
                <w:szCs w:val="22"/>
                <w:lang w:val="en"/>
              </w:rPr>
              <w:t xml:space="preserve"> </w:t>
            </w:r>
            <w:proofErr w:type="spellStart"/>
            <w:r w:rsidR="006C0365">
              <w:rPr>
                <w:rStyle w:val="hps"/>
                <w:rFonts w:ascii="Arial" w:hAnsi="Arial" w:cs="Arial"/>
                <w:sz w:val="22"/>
                <w:szCs w:val="22"/>
                <w:lang w:val="en"/>
              </w:rPr>
              <w:t>Podezelja</w:t>
            </w:r>
            <w:proofErr w:type="spellEnd"/>
            <w:r w:rsidR="006C0365">
              <w:rPr>
                <w:rStyle w:val="hps"/>
                <w:rFonts w:ascii="Arial" w:hAnsi="Arial" w:cs="Arial"/>
                <w:sz w:val="22"/>
                <w:szCs w:val="22"/>
                <w:lang w:val="en"/>
              </w:rPr>
              <w:t xml:space="preserve"> </w:t>
            </w:r>
            <w:r w:rsidR="006C0365" w:rsidRPr="0061456A">
              <w:rPr>
                <w:rStyle w:val="hps"/>
                <w:rFonts w:ascii="Arial" w:hAnsi="Arial" w:cs="Arial"/>
                <w:sz w:val="22"/>
                <w:szCs w:val="22"/>
                <w:lang w:val="en"/>
              </w:rPr>
              <w:t>LAZ</w:t>
            </w:r>
            <w:r w:rsidR="006C0365">
              <w:rPr>
                <w:rStyle w:val="hps"/>
                <w:rFonts w:ascii="Arial" w:hAnsi="Arial" w:cs="Arial"/>
                <w:sz w:val="22"/>
                <w:szCs w:val="22"/>
                <w:lang w:val="en"/>
              </w:rPr>
              <w:t xml:space="preserve"> (Slovenia), </w:t>
            </w:r>
            <w:r w:rsidR="00B536F4">
              <w:rPr>
                <w:rStyle w:val="hps"/>
                <w:rFonts w:ascii="Arial" w:hAnsi="Arial" w:cs="Arial"/>
                <w:sz w:val="22"/>
                <w:szCs w:val="22"/>
                <w:lang w:val="en"/>
              </w:rPr>
              <w:t xml:space="preserve">16 participants from the City of </w:t>
            </w:r>
            <w:proofErr w:type="spellStart"/>
            <w:r w:rsidR="00B536F4">
              <w:rPr>
                <w:rStyle w:val="hps"/>
                <w:rFonts w:ascii="Arial" w:hAnsi="Arial" w:cs="Arial"/>
                <w:sz w:val="22"/>
                <w:szCs w:val="22"/>
                <w:lang w:val="en"/>
              </w:rPr>
              <w:t>Nasice</w:t>
            </w:r>
            <w:proofErr w:type="spellEnd"/>
            <w:r w:rsidR="00B536F4">
              <w:rPr>
                <w:rStyle w:val="hps"/>
                <w:rFonts w:ascii="Arial" w:hAnsi="Arial" w:cs="Arial"/>
                <w:sz w:val="22"/>
                <w:szCs w:val="22"/>
                <w:lang w:val="en"/>
              </w:rPr>
              <w:t xml:space="preserve"> (Croatia), 9 participants from HICS - </w:t>
            </w:r>
            <w:proofErr w:type="spellStart"/>
            <w:r w:rsidR="00B536F4" w:rsidRPr="0061456A">
              <w:rPr>
                <w:rStyle w:val="hps"/>
                <w:rFonts w:ascii="Arial" w:hAnsi="Arial" w:cs="Arial"/>
                <w:sz w:val="22"/>
                <w:szCs w:val="22"/>
                <w:lang w:val="en"/>
              </w:rPr>
              <w:t>Humán</w:t>
            </w:r>
            <w:proofErr w:type="spellEnd"/>
            <w:r w:rsidR="00B536F4" w:rsidRPr="0061456A">
              <w:rPr>
                <w:rStyle w:val="hps"/>
                <w:rFonts w:ascii="Arial" w:hAnsi="Arial" w:cs="Arial"/>
                <w:sz w:val="22"/>
                <w:szCs w:val="22"/>
                <w:lang w:val="en"/>
              </w:rPr>
              <w:t xml:space="preserve"> </w:t>
            </w:r>
            <w:proofErr w:type="spellStart"/>
            <w:r w:rsidR="00B536F4" w:rsidRPr="0061456A">
              <w:rPr>
                <w:rStyle w:val="hps"/>
                <w:rFonts w:ascii="Arial" w:hAnsi="Arial" w:cs="Arial"/>
                <w:sz w:val="22"/>
                <w:szCs w:val="22"/>
                <w:lang w:val="en"/>
              </w:rPr>
              <w:t>Innovációs</w:t>
            </w:r>
            <w:proofErr w:type="spellEnd"/>
            <w:r w:rsidR="00B536F4" w:rsidRPr="0061456A">
              <w:rPr>
                <w:rStyle w:val="hps"/>
                <w:rFonts w:ascii="Arial" w:hAnsi="Arial" w:cs="Arial"/>
                <w:sz w:val="22"/>
                <w:szCs w:val="22"/>
                <w:lang w:val="en"/>
              </w:rPr>
              <w:t xml:space="preserve"> </w:t>
            </w:r>
            <w:proofErr w:type="spellStart"/>
            <w:r w:rsidR="00B536F4" w:rsidRPr="0061456A">
              <w:rPr>
                <w:rStyle w:val="hps"/>
                <w:rFonts w:ascii="Arial" w:hAnsi="Arial" w:cs="Arial"/>
                <w:sz w:val="22"/>
                <w:szCs w:val="22"/>
                <w:lang w:val="en"/>
              </w:rPr>
              <w:t>Csoport</w:t>
            </w:r>
            <w:proofErr w:type="spellEnd"/>
            <w:r w:rsidR="00B536F4" w:rsidRPr="0061456A">
              <w:rPr>
                <w:rStyle w:val="hps"/>
                <w:rFonts w:ascii="Arial" w:hAnsi="Arial" w:cs="Arial"/>
                <w:sz w:val="22"/>
                <w:szCs w:val="22"/>
                <w:lang w:val="en"/>
              </w:rPr>
              <w:t xml:space="preserve"> Nonprofit </w:t>
            </w:r>
            <w:proofErr w:type="spellStart"/>
            <w:r w:rsidR="00B536F4" w:rsidRPr="0061456A">
              <w:rPr>
                <w:rStyle w:val="hps"/>
                <w:rFonts w:ascii="Arial" w:hAnsi="Arial" w:cs="Arial"/>
                <w:sz w:val="22"/>
                <w:szCs w:val="22"/>
                <w:lang w:val="en"/>
              </w:rPr>
              <w:t>Kft</w:t>
            </w:r>
            <w:proofErr w:type="spellEnd"/>
            <w:r w:rsidR="00B536F4">
              <w:rPr>
                <w:rStyle w:val="hps"/>
                <w:rFonts w:ascii="Arial" w:hAnsi="Arial" w:cs="Arial"/>
                <w:sz w:val="22"/>
                <w:szCs w:val="22"/>
                <w:lang w:val="en"/>
              </w:rPr>
              <w:t xml:space="preserve"> (Hungary) , 2 participants Tourism Organization of the Municipality of </w:t>
            </w:r>
            <w:proofErr w:type="spellStart"/>
            <w:r w:rsidR="00B536F4">
              <w:rPr>
                <w:rStyle w:val="hps"/>
                <w:rFonts w:ascii="Arial" w:hAnsi="Arial" w:cs="Arial"/>
                <w:sz w:val="22"/>
                <w:szCs w:val="22"/>
                <w:lang w:val="en"/>
              </w:rPr>
              <w:t>Ruma</w:t>
            </w:r>
            <w:proofErr w:type="spellEnd"/>
            <w:r w:rsidR="00B536F4">
              <w:rPr>
                <w:rStyle w:val="hps"/>
                <w:rFonts w:ascii="Arial" w:hAnsi="Arial" w:cs="Arial"/>
                <w:sz w:val="22"/>
                <w:szCs w:val="22"/>
                <w:lang w:val="en"/>
              </w:rPr>
              <w:t xml:space="preserve"> (Serbia).</w:t>
            </w:r>
            <w:r w:rsidR="00BC2AB9">
              <w:rPr>
                <w:rStyle w:val="hps"/>
                <w:rFonts w:ascii="Arial" w:hAnsi="Arial" w:cs="Arial"/>
                <w:sz w:val="22"/>
                <w:szCs w:val="22"/>
                <w:lang w:val="en"/>
              </w:rPr>
              <w:t xml:space="preserve"> </w:t>
            </w:r>
          </w:p>
          <w:p w:rsidR="00BC2AB9" w:rsidRPr="003B52C0" w:rsidRDefault="00BC2AB9" w:rsidP="00BC2AB9">
            <w:pPr>
              <w:rPr>
                <w:rFonts w:ascii="Arial" w:hAnsi="Arial" w:cs="Arial"/>
                <w:b/>
                <w:sz w:val="22"/>
                <w:szCs w:val="22"/>
              </w:rPr>
            </w:pPr>
            <w:r w:rsidRPr="003B52C0">
              <w:rPr>
                <w:rStyle w:val="hps"/>
                <w:rFonts w:ascii="Arial" w:hAnsi="Arial" w:cs="Arial"/>
                <w:b/>
                <w:sz w:val="22"/>
                <w:szCs w:val="22"/>
                <w:lang w:val="en"/>
              </w:rPr>
              <w:t>Location</w:t>
            </w:r>
            <w:r w:rsidRPr="003B52C0">
              <w:rPr>
                <w:rFonts w:ascii="Arial" w:hAnsi="Arial" w:cs="Arial"/>
                <w:b/>
                <w:sz w:val="22"/>
                <w:szCs w:val="22"/>
                <w:lang w:val="en"/>
              </w:rPr>
              <w:t xml:space="preserve"> </w:t>
            </w:r>
            <w:r w:rsidRPr="003B52C0">
              <w:rPr>
                <w:rStyle w:val="hps"/>
                <w:rFonts w:ascii="Arial" w:hAnsi="Arial" w:cs="Arial"/>
                <w:b/>
                <w:sz w:val="22"/>
                <w:szCs w:val="22"/>
                <w:lang w:val="en"/>
              </w:rPr>
              <w:t>/ Dates</w:t>
            </w:r>
            <w:r w:rsidRPr="003B52C0">
              <w:rPr>
                <w:rFonts w:ascii="Arial" w:hAnsi="Arial" w:cs="Arial"/>
                <w:b/>
                <w:sz w:val="22"/>
                <w:szCs w:val="22"/>
                <w:lang w:val="en"/>
              </w:rPr>
              <w:t>:</w:t>
            </w:r>
            <w:r w:rsidRPr="003B52C0">
              <w:rPr>
                <w:rFonts w:ascii="Arial" w:hAnsi="Arial" w:cs="Arial"/>
                <w:sz w:val="22"/>
                <w:szCs w:val="22"/>
                <w:lang w:val="en"/>
              </w:rPr>
              <w:t xml:space="preserve"> The event took place</w:t>
            </w:r>
            <w:r w:rsidRPr="003B52C0">
              <w:rPr>
                <w:rStyle w:val="hps"/>
                <w:rFonts w:ascii="Arial" w:hAnsi="Arial" w:cs="Arial"/>
                <w:sz w:val="22"/>
                <w:szCs w:val="22"/>
                <w:lang w:val="en"/>
              </w:rPr>
              <w:t xml:space="preserve"> in</w:t>
            </w:r>
            <w:r w:rsidRPr="003B52C0">
              <w:rPr>
                <w:rFonts w:ascii="Arial" w:hAnsi="Arial" w:cs="Arial"/>
                <w:sz w:val="22"/>
                <w:szCs w:val="22"/>
                <w:lang w:val="en"/>
              </w:rPr>
              <w:t xml:space="preserve"> </w:t>
            </w:r>
            <w:r w:rsidR="00B536F4">
              <w:rPr>
                <w:rStyle w:val="hps"/>
                <w:rFonts w:ascii="Arial" w:hAnsi="Arial" w:cs="Arial"/>
                <w:sz w:val="22"/>
                <w:szCs w:val="22"/>
                <w:lang w:val="en"/>
              </w:rPr>
              <w:t>Municipality Prague 9, Czech Republic</w:t>
            </w:r>
            <w:r w:rsidR="000E2394">
              <w:rPr>
                <w:rFonts w:ascii="Arial" w:hAnsi="Arial" w:cs="Arial"/>
                <w:sz w:val="22"/>
                <w:szCs w:val="22"/>
                <w:lang w:val="en"/>
              </w:rPr>
              <w:t xml:space="preserve"> from</w:t>
            </w:r>
            <w:r>
              <w:rPr>
                <w:rFonts w:ascii="Arial" w:hAnsi="Arial" w:cs="Arial"/>
                <w:sz w:val="22"/>
                <w:szCs w:val="22"/>
                <w:lang w:val="en"/>
              </w:rPr>
              <w:t xml:space="preserve"> </w:t>
            </w:r>
            <w:r w:rsidR="00B536F4">
              <w:rPr>
                <w:rFonts w:ascii="Arial" w:hAnsi="Arial" w:cs="Arial"/>
                <w:sz w:val="22"/>
                <w:szCs w:val="22"/>
                <w:lang w:val="en"/>
              </w:rPr>
              <w:t>24/05/</w:t>
            </w:r>
            <w:r w:rsidR="00B536F4" w:rsidRPr="00B536F4">
              <w:rPr>
                <w:rFonts w:ascii="Arial" w:hAnsi="Arial" w:cs="Arial"/>
                <w:sz w:val="22"/>
                <w:szCs w:val="22"/>
                <w:lang w:val="en"/>
              </w:rPr>
              <w:t xml:space="preserve">2017 </w:t>
            </w:r>
            <w:r w:rsidRPr="00B536F4">
              <w:rPr>
                <w:rFonts w:ascii="Arial" w:hAnsi="Arial" w:cs="Arial"/>
                <w:sz w:val="22"/>
                <w:szCs w:val="22"/>
                <w:lang w:val="en"/>
              </w:rPr>
              <w:t xml:space="preserve">to </w:t>
            </w:r>
            <w:r w:rsidR="00B536F4" w:rsidRPr="00B536F4">
              <w:rPr>
                <w:rFonts w:ascii="Arial" w:hAnsi="Arial" w:cs="Arial"/>
                <w:sz w:val="22"/>
                <w:szCs w:val="22"/>
                <w:lang w:val="en"/>
              </w:rPr>
              <w:t>26/05/2017</w:t>
            </w:r>
            <w:r w:rsidRPr="003B52C0">
              <w:rPr>
                <w:rFonts w:ascii="Arial" w:hAnsi="Arial" w:cs="Arial"/>
                <w:sz w:val="22"/>
                <w:szCs w:val="22"/>
                <w:lang w:val="en"/>
              </w:rPr>
              <w:br/>
            </w:r>
            <w:r w:rsidRPr="003B52C0">
              <w:rPr>
                <w:rStyle w:val="hps"/>
                <w:rFonts w:ascii="Arial" w:hAnsi="Arial" w:cs="Arial"/>
                <w:b/>
                <w:sz w:val="22"/>
                <w:szCs w:val="22"/>
                <w:lang w:val="en"/>
              </w:rPr>
              <w:t>Short description:</w:t>
            </w:r>
            <w:r w:rsidRPr="003B52C0">
              <w:rPr>
                <w:rStyle w:val="hps"/>
                <w:rFonts w:ascii="Arial" w:hAnsi="Arial" w:cs="Arial"/>
                <w:sz w:val="22"/>
                <w:szCs w:val="22"/>
                <w:lang w:val="en"/>
              </w:rPr>
              <w:t xml:space="preserve">  The aim of the event was</w:t>
            </w:r>
            <w:r>
              <w:rPr>
                <w:rStyle w:val="hps"/>
                <w:rFonts w:ascii="Arial" w:hAnsi="Arial" w:cs="Arial"/>
                <w:sz w:val="22"/>
                <w:szCs w:val="22"/>
                <w:lang w:val="en"/>
              </w:rPr>
              <w:t xml:space="preserve"> </w:t>
            </w:r>
            <w:r w:rsidR="00B536F4">
              <w:rPr>
                <w:rStyle w:val="hps"/>
                <w:rFonts w:ascii="Arial" w:hAnsi="Arial" w:cs="Arial"/>
                <w:sz w:val="22"/>
                <w:szCs w:val="22"/>
                <w:lang w:val="en"/>
              </w:rPr>
              <w:t xml:space="preserve">to demonstrate to citizens how volunteering, CSO actions and implementing actions via EU values (intercultural dialogue, </w:t>
            </w:r>
            <w:r w:rsidR="00653F95">
              <w:rPr>
                <w:rStyle w:val="hps"/>
                <w:rFonts w:ascii="Arial" w:hAnsi="Arial" w:cs="Arial"/>
                <w:sz w:val="22"/>
                <w:szCs w:val="22"/>
                <w:lang w:val="en"/>
              </w:rPr>
              <w:t>transnational cooperation, mutual understanding</w:t>
            </w:r>
            <w:r w:rsidR="00B536F4">
              <w:rPr>
                <w:rStyle w:val="hps"/>
                <w:rFonts w:ascii="Arial" w:hAnsi="Arial" w:cs="Arial"/>
                <w:sz w:val="22"/>
                <w:szCs w:val="22"/>
                <w:lang w:val="en"/>
              </w:rPr>
              <w:t>, etc.) and measures have contributed to enhancing flood prevention, environmental protection and civil defense in the Prague 9 region. The activities included</w:t>
            </w:r>
            <w:r w:rsidR="000E2394">
              <w:rPr>
                <w:rStyle w:val="hps"/>
                <w:rFonts w:ascii="Arial" w:hAnsi="Arial" w:cs="Arial"/>
                <w:sz w:val="22"/>
                <w:szCs w:val="22"/>
                <w:lang w:val="en"/>
              </w:rPr>
              <w:t>: 1) P</w:t>
            </w:r>
            <w:r w:rsidR="00B536F4">
              <w:rPr>
                <w:rStyle w:val="hps"/>
                <w:rFonts w:ascii="Arial" w:hAnsi="Arial" w:cs="Arial"/>
                <w:sz w:val="22"/>
                <w:szCs w:val="22"/>
                <w:lang w:val="en"/>
              </w:rPr>
              <w:t xml:space="preserve">resentations </w:t>
            </w:r>
            <w:r w:rsidR="000E2394">
              <w:rPr>
                <w:rStyle w:val="hps"/>
                <w:rFonts w:ascii="Arial" w:hAnsi="Arial" w:cs="Arial"/>
                <w:sz w:val="22"/>
                <w:szCs w:val="22"/>
                <w:lang w:val="en"/>
              </w:rPr>
              <w:t xml:space="preserve">of EU projects, local CSOs and partner organizations (plus Q&amp;A and discussion of future proposals); 2) study visits to the flood gate </w:t>
            </w:r>
            <w:proofErr w:type="spellStart"/>
            <w:r w:rsidR="000E2394" w:rsidRPr="000E2394">
              <w:rPr>
                <w:rStyle w:val="hps"/>
                <w:rFonts w:ascii="Arial" w:hAnsi="Arial" w:cs="Arial"/>
                <w:sz w:val="22"/>
                <w:szCs w:val="22"/>
                <w:lang w:val="en"/>
              </w:rPr>
              <w:t>Libeňský</w:t>
            </w:r>
            <w:proofErr w:type="spellEnd"/>
            <w:r w:rsidR="000E2394" w:rsidRPr="000E2394">
              <w:rPr>
                <w:rStyle w:val="hps"/>
                <w:rFonts w:ascii="Arial" w:hAnsi="Arial" w:cs="Arial"/>
                <w:sz w:val="22"/>
                <w:szCs w:val="22"/>
                <w:lang w:val="en"/>
              </w:rPr>
              <w:t xml:space="preserve"> </w:t>
            </w:r>
            <w:proofErr w:type="spellStart"/>
            <w:r w:rsidR="000E2394" w:rsidRPr="000E2394">
              <w:rPr>
                <w:rStyle w:val="hps"/>
                <w:rFonts w:ascii="Arial" w:hAnsi="Arial" w:cs="Arial"/>
                <w:sz w:val="22"/>
                <w:szCs w:val="22"/>
                <w:lang w:val="en"/>
              </w:rPr>
              <w:t>zámeček</w:t>
            </w:r>
            <w:proofErr w:type="spellEnd"/>
            <w:r w:rsidR="000E2394">
              <w:rPr>
                <w:rStyle w:val="hps"/>
                <w:rFonts w:ascii="Arial" w:hAnsi="Arial" w:cs="Arial"/>
                <w:sz w:val="22"/>
                <w:szCs w:val="22"/>
                <w:lang w:val="en"/>
              </w:rPr>
              <w:t xml:space="preserve">, revitalized Friendship park, and </w:t>
            </w:r>
            <w:r w:rsidR="000E2394" w:rsidRPr="000E2394">
              <w:rPr>
                <w:rStyle w:val="hps"/>
                <w:rFonts w:ascii="Arial" w:hAnsi="Arial" w:cs="Arial"/>
                <w:sz w:val="22"/>
                <w:szCs w:val="22"/>
                <w:lang w:val="en"/>
              </w:rPr>
              <w:t xml:space="preserve">JACINA – JAP, </w:t>
            </w:r>
            <w:proofErr w:type="spellStart"/>
            <w:r w:rsidR="000E2394" w:rsidRPr="000E2394">
              <w:rPr>
                <w:rStyle w:val="hps"/>
                <w:rFonts w:ascii="Arial" w:hAnsi="Arial" w:cs="Arial"/>
                <w:sz w:val="22"/>
                <w:szCs w:val="22"/>
                <w:lang w:val="en"/>
              </w:rPr>
              <w:t>a.s.</w:t>
            </w:r>
            <w:proofErr w:type="spellEnd"/>
            <w:r w:rsidR="000E2394" w:rsidRPr="000E2394">
              <w:rPr>
                <w:rStyle w:val="hps"/>
                <w:rFonts w:ascii="Arial" w:hAnsi="Arial" w:cs="Arial"/>
                <w:sz w:val="22"/>
                <w:szCs w:val="22"/>
                <w:lang w:val="en"/>
              </w:rPr>
              <w:t>, the anti-flood material producer</w:t>
            </w:r>
            <w:r w:rsidR="000E2394">
              <w:rPr>
                <w:rStyle w:val="hps"/>
                <w:rFonts w:ascii="Arial" w:hAnsi="Arial" w:cs="Arial"/>
                <w:sz w:val="22"/>
                <w:szCs w:val="22"/>
                <w:lang w:val="en"/>
              </w:rPr>
              <w:t xml:space="preserve">; 3) Presentations and opening of </w:t>
            </w:r>
            <w:r w:rsidR="00653F95">
              <w:rPr>
                <w:rStyle w:val="hps"/>
                <w:rFonts w:ascii="Arial" w:hAnsi="Arial" w:cs="Arial"/>
                <w:sz w:val="22"/>
                <w:szCs w:val="22"/>
                <w:lang w:val="en"/>
              </w:rPr>
              <w:t xml:space="preserve">the </w:t>
            </w:r>
            <w:r w:rsidR="000E2394">
              <w:rPr>
                <w:rStyle w:val="hps"/>
                <w:rFonts w:ascii="Arial" w:hAnsi="Arial" w:cs="Arial"/>
                <w:sz w:val="22"/>
                <w:szCs w:val="22"/>
                <w:lang w:val="en"/>
              </w:rPr>
              <w:t>MIKROKLIMA</w:t>
            </w:r>
            <w:r w:rsidR="00653F95">
              <w:rPr>
                <w:rStyle w:val="hps"/>
                <w:rFonts w:ascii="Arial" w:hAnsi="Arial" w:cs="Arial"/>
                <w:sz w:val="22"/>
                <w:szCs w:val="22"/>
                <w:lang w:val="en"/>
              </w:rPr>
              <w:t xml:space="preserve"> (targeting youth, students and other citizens)</w:t>
            </w:r>
            <w:r w:rsidR="000E2394">
              <w:rPr>
                <w:rStyle w:val="hps"/>
                <w:rFonts w:ascii="Arial" w:hAnsi="Arial" w:cs="Arial"/>
                <w:sz w:val="22"/>
                <w:szCs w:val="22"/>
                <w:lang w:val="en"/>
              </w:rPr>
              <w:t xml:space="preserve">, 4) Interactive demonstrations with local volunteer firefighters.  Through these activities, volunteering in local actions was promoted, and participants learned how EU integration (policies </w:t>
            </w:r>
            <w:r w:rsidR="00653F95">
              <w:rPr>
                <w:rStyle w:val="hps"/>
                <w:rFonts w:ascii="Arial" w:hAnsi="Arial" w:cs="Arial"/>
                <w:sz w:val="22"/>
                <w:szCs w:val="22"/>
                <w:lang w:val="en"/>
              </w:rPr>
              <w:t>and values) impacts civil defens</w:t>
            </w:r>
            <w:r w:rsidR="000E2394">
              <w:rPr>
                <w:rStyle w:val="hps"/>
                <w:rFonts w:ascii="Arial" w:hAnsi="Arial" w:cs="Arial"/>
                <w:sz w:val="22"/>
                <w:szCs w:val="22"/>
                <w:lang w:val="en"/>
              </w:rPr>
              <w:t xml:space="preserve">e and water protection.   </w:t>
            </w:r>
          </w:p>
          <w:p w:rsidR="00BC2AB9" w:rsidRDefault="00F428C6" w:rsidP="00BC2AB9">
            <w:pPr>
              <w:rPr>
                <w:rStyle w:val="hps"/>
                <w:rFonts w:ascii="Arial" w:hAnsi="Arial" w:cs="Arial"/>
                <w:sz w:val="22"/>
                <w:szCs w:val="22"/>
                <w:lang w:val="en"/>
              </w:rPr>
            </w:pPr>
            <w:r w:rsidRPr="003B52C0">
              <w:rPr>
                <w:rFonts w:ascii="Arial" w:hAnsi="Arial" w:cs="Arial"/>
                <w:b/>
                <w:sz w:val="22"/>
                <w:szCs w:val="22"/>
                <w:u w:val="single"/>
                <w:lang w:val="en" w:eastAsia="en-GB"/>
              </w:rPr>
              <w:t>Event 3</w:t>
            </w:r>
            <w:r w:rsidRPr="003B52C0">
              <w:rPr>
                <w:rFonts w:ascii="Arial" w:hAnsi="Arial" w:cs="Arial"/>
                <w:b/>
                <w:sz w:val="22"/>
                <w:szCs w:val="22"/>
                <w:u w:val="single"/>
                <w:lang w:val="en" w:eastAsia="en-GB"/>
              </w:rPr>
              <w:br/>
            </w:r>
            <w:r w:rsidR="00BC2AB9" w:rsidRPr="003B52C0">
              <w:rPr>
                <w:rStyle w:val="hps"/>
                <w:rFonts w:ascii="Arial" w:hAnsi="Arial" w:cs="Arial"/>
                <w:b/>
                <w:sz w:val="22"/>
                <w:szCs w:val="22"/>
                <w:lang w:val="en"/>
              </w:rPr>
              <w:t>Participation</w:t>
            </w:r>
            <w:r w:rsidR="00BC2AB9" w:rsidRPr="003B52C0">
              <w:rPr>
                <w:rFonts w:ascii="Arial" w:hAnsi="Arial" w:cs="Arial"/>
                <w:b/>
                <w:sz w:val="22"/>
                <w:szCs w:val="22"/>
                <w:lang w:val="en"/>
              </w:rPr>
              <w:t>:</w:t>
            </w:r>
            <w:r w:rsidR="00BC2AB9" w:rsidRPr="003B52C0">
              <w:rPr>
                <w:rFonts w:ascii="Arial" w:hAnsi="Arial" w:cs="Arial"/>
                <w:sz w:val="22"/>
                <w:szCs w:val="22"/>
                <w:lang w:val="en"/>
              </w:rPr>
              <w:t xml:space="preserve"> The event </w:t>
            </w:r>
            <w:r w:rsidR="00BC2AB9">
              <w:rPr>
                <w:rFonts w:ascii="Arial" w:hAnsi="Arial" w:cs="Arial"/>
                <w:sz w:val="22"/>
                <w:szCs w:val="22"/>
                <w:lang w:val="en"/>
              </w:rPr>
              <w:t xml:space="preserve">involved  </w:t>
            </w:r>
            <w:r w:rsidR="00455144">
              <w:rPr>
                <w:rFonts w:ascii="Arial" w:hAnsi="Arial" w:cs="Arial"/>
                <w:sz w:val="22"/>
                <w:szCs w:val="22"/>
                <w:lang w:val="en"/>
              </w:rPr>
              <w:t>93</w:t>
            </w:r>
            <w:r w:rsidR="00BC2AB9" w:rsidRPr="003B52C0">
              <w:rPr>
                <w:rFonts w:ascii="Arial" w:hAnsi="Arial" w:cs="Arial"/>
                <w:sz w:val="22"/>
                <w:szCs w:val="22"/>
                <w:lang w:val="en"/>
              </w:rPr>
              <w:t xml:space="preserve"> </w:t>
            </w:r>
            <w:r w:rsidR="00BC2AB9">
              <w:rPr>
                <w:rStyle w:val="hps"/>
                <w:rFonts w:ascii="Arial" w:hAnsi="Arial" w:cs="Arial"/>
                <w:sz w:val="22"/>
                <w:szCs w:val="22"/>
                <w:lang w:val="en"/>
              </w:rPr>
              <w:t>c</w:t>
            </w:r>
            <w:r w:rsidR="00BC2AB9" w:rsidRPr="003B52C0">
              <w:rPr>
                <w:rStyle w:val="hps"/>
                <w:rFonts w:ascii="Arial" w:hAnsi="Arial" w:cs="Arial"/>
                <w:sz w:val="22"/>
                <w:szCs w:val="22"/>
                <w:lang w:val="en"/>
              </w:rPr>
              <w:t>itizens</w:t>
            </w:r>
            <w:r w:rsidR="00455144">
              <w:rPr>
                <w:rStyle w:val="hps"/>
                <w:rFonts w:ascii="Arial" w:hAnsi="Arial" w:cs="Arial"/>
                <w:sz w:val="22"/>
                <w:szCs w:val="22"/>
                <w:lang w:val="en"/>
              </w:rPr>
              <w:t xml:space="preserve">, including </w:t>
            </w:r>
            <w:r w:rsidR="00971843">
              <w:rPr>
                <w:rStyle w:val="hps"/>
                <w:rFonts w:ascii="Arial" w:hAnsi="Arial" w:cs="Arial"/>
                <w:sz w:val="22"/>
                <w:szCs w:val="22"/>
                <w:lang w:val="en"/>
              </w:rPr>
              <w:t>48</w:t>
            </w:r>
            <w:r w:rsidR="00BC2AB9" w:rsidRPr="003B52C0">
              <w:rPr>
                <w:rFonts w:ascii="Arial" w:hAnsi="Arial" w:cs="Arial"/>
                <w:sz w:val="22"/>
                <w:szCs w:val="22"/>
                <w:lang w:val="en"/>
              </w:rPr>
              <w:t xml:space="preserve"> </w:t>
            </w:r>
            <w:r w:rsidR="00BC2AB9">
              <w:rPr>
                <w:rFonts w:ascii="Arial" w:hAnsi="Arial" w:cs="Arial"/>
                <w:sz w:val="22"/>
                <w:szCs w:val="22"/>
                <w:lang w:val="en"/>
              </w:rPr>
              <w:t xml:space="preserve">participants </w:t>
            </w:r>
            <w:r w:rsidR="00BC2AB9" w:rsidRPr="003B52C0">
              <w:rPr>
                <w:rStyle w:val="hps"/>
                <w:rFonts w:ascii="Arial" w:hAnsi="Arial" w:cs="Arial"/>
                <w:sz w:val="22"/>
                <w:szCs w:val="22"/>
                <w:lang w:val="en"/>
              </w:rPr>
              <w:t>from</w:t>
            </w:r>
            <w:r w:rsidR="00BC2AB9" w:rsidRPr="003B52C0">
              <w:rPr>
                <w:rFonts w:ascii="Arial" w:hAnsi="Arial" w:cs="Arial"/>
                <w:sz w:val="22"/>
                <w:szCs w:val="22"/>
                <w:lang w:val="en"/>
              </w:rPr>
              <w:t xml:space="preserve"> </w:t>
            </w:r>
            <w:r w:rsidR="00BC2AB9" w:rsidRPr="003B52C0">
              <w:rPr>
                <w:rStyle w:val="hps"/>
                <w:rFonts w:ascii="Arial" w:hAnsi="Arial" w:cs="Arial"/>
                <w:sz w:val="22"/>
                <w:szCs w:val="22"/>
                <w:lang w:val="en"/>
              </w:rPr>
              <w:t xml:space="preserve">the </w:t>
            </w:r>
            <w:proofErr w:type="spellStart"/>
            <w:r w:rsidR="00971843">
              <w:rPr>
                <w:rStyle w:val="hps"/>
                <w:rFonts w:ascii="Arial" w:hAnsi="Arial" w:cs="Arial"/>
                <w:sz w:val="22"/>
                <w:szCs w:val="22"/>
                <w:lang w:val="en"/>
              </w:rPr>
              <w:t>Razlog</w:t>
            </w:r>
            <w:proofErr w:type="spellEnd"/>
            <w:r w:rsidR="00971843">
              <w:rPr>
                <w:rStyle w:val="hps"/>
                <w:rFonts w:ascii="Arial" w:hAnsi="Arial" w:cs="Arial"/>
                <w:sz w:val="22"/>
                <w:szCs w:val="22"/>
                <w:lang w:val="en"/>
              </w:rPr>
              <w:t xml:space="preserve"> Municipality </w:t>
            </w:r>
            <w:r w:rsidR="00BC2AB9" w:rsidRPr="003B52C0">
              <w:rPr>
                <w:rStyle w:val="hps"/>
                <w:rFonts w:ascii="Arial" w:hAnsi="Arial" w:cs="Arial"/>
                <w:sz w:val="22"/>
                <w:szCs w:val="22"/>
                <w:lang w:val="en"/>
              </w:rPr>
              <w:t>(</w:t>
            </w:r>
            <w:r w:rsidR="00971843">
              <w:rPr>
                <w:rStyle w:val="hps"/>
                <w:rFonts w:ascii="Arial" w:hAnsi="Arial" w:cs="Arial"/>
                <w:sz w:val="22"/>
                <w:szCs w:val="22"/>
                <w:lang w:val="en"/>
              </w:rPr>
              <w:t>Bulgaria)</w:t>
            </w:r>
            <w:r w:rsidR="00BC2AB9">
              <w:rPr>
                <w:rStyle w:val="hps"/>
                <w:rFonts w:ascii="Arial" w:hAnsi="Arial" w:cs="Arial"/>
                <w:sz w:val="22"/>
                <w:szCs w:val="22"/>
                <w:lang w:val="en"/>
              </w:rPr>
              <w:t>,</w:t>
            </w:r>
            <w:r w:rsidR="00971843">
              <w:rPr>
                <w:rStyle w:val="hps"/>
                <w:rFonts w:ascii="Arial" w:hAnsi="Arial" w:cs="Arial"/>
                <w:sz w:val="22"/>
                <w:szCs w:val="22"/>
                <w:lang w:val="en"/>
              </w:rPr>
              <w:t xml:space="preserve"> 12 participants from the Municipality of </w:t>
            </w:r>
            <w:proofErr w:type="spellStart"/>
            <w:r w:rsidR="00971843">
              <w:rPr>
                <w:rStyle w:val="hps"/>
                <w:rFonts w:ascii="Arial" w:hAnsi="Arial" w:cs="Arial"/>
                <w:sz w:val="22"/>
                <w:szCs w:val="22"/>
                <w:lang w:val="en"/>
              </w:rPr>
              <w:t>Ruma</w:t>
            </w:r>
            <w:proofErr w:type="spellEnd"/>
            <w:r w:rsidR="00971843">
              <w:rPr>
                <w:rStyle w:val="hps"/>
                <w:rFonts w:ascii="Arial" w:hAnsi="Arial" w:cs="Arial"/>
                <w:sz w:val="22"/>
                <w:szCs w:val="22"/>
                <w:lang w:val="en"/>
              </w:rPr>
              <w:t xml:space="preserve"> (Serbia), 4 participants from </w:t>
            </w:r>
            <w:proofErr w:type="spellStart"/>
            <w:r w:rsidR="00971843">
              <w:rPr>
                <w:rStyle w:val="hps"/>
                <w:rFonts w:ascii="Arial" w:hAnsi="Arial" w:cs="Arial"/>
                <w:sz w:val="22"/>
                <w:szCs w:val="22"/>
                <w:lang w:val="en"/>
              </w:rPr>
              <w:t>Drustvo</w:t>
            </w:r>
            <w:proofErr w:type="spellEnd"/>
            <w:r w:rsidR="00971843">
              <w:rPr>
                <w:rStyle w:val="hps"/>
                <w:rFonts w:ascii="Arial" w:hAnsi="Arial" w:cs="Arial"/>
                <w:sz w:val="22"/>
                <w:szCs w:val="22"/>
                <w:lang w:val="en"/>
              </w:rPr>
              <w:t xml:space="preserve"> za </w:t>
            </w:r>
            <w:proofErr w:type="spellStart"/>
            <w:r w:rsidR="00971843">
              <w:rPr>
                <w:rStyle w:val="hps"/>
                <w:rFonts w:ascii="Arial" w:hAnsi="Arial" w:cs="Arial"/>
                <w:sz w:val="22"/>
                <w:szCs w:val="22"/>
                <w:lang w:val="en"/>
              </w:rPr>
              <w:t>Ravoj</w:t>
            </w:r>
            <w:proofErr w:type="spellEnd"/>
            <w:r w:rsidR="00971843">
              <w:rPr>
                <w:rStyle w:val="hps"/>
                <w:rFonts w:ascii="Arial" w:hAnsi="Arial" w:cs="Arial"/>
                <w:sz w:val="22"/>
                <w:szCs w:val="22"/>
                <w:lang w:val="en"/>
              </w:rPr>
              <w:t xml:space="preserve"> </w:t>
            </w:r>
            <w:proofErr w:type="spellStart"/>
            <w:r w:rsidR="00971843">
              <w:rPr>
                <w:rStyle w:val="hps"/>
                <w:rFonts w:ascii="Arial" w:hAnsi="Arial" w:cs="Arial"/>
                <w:sz w:val="22"/>
                <w:szCs w:val="22"/>
                <w:lang w:val="en"/>
              </w:rPr>
              <w:t>Podezelja</w:t>
            </w:r>
            <w:proofErr w:type="spellEnd"/>
            <w:r w:rsidR="00971843">
              <w:rPr>
                <w:rStyle w:val="hps"/>
                <w:rFonts w:ascii="Arial" w:hAnsi="Arial" w:cs="Arial"/>
                <w:sz w:val="22"/>
                <w:szCs w:val="22"/>
                <w:lang w:val="en"/>
              </w:rPr>
              <w:t xml:space="preserve"> LAZ (Slovenia), 8 participants from Municipality Prague 9 (Czech Republic), 10 participants from the City of </w:t>
            </w:r>
            <w:proofErr w:type="spellStart"/>
            <w:r w:rsidR="00971843">
              <w:rPr>
                <w:rStyle w:val="hps"/>
                <w:rFonts w:ascii="Arial" w:hAnsi="Arial" w:cs="Arial"/>
                <w:sz w:val="22"/>
                <w:szCs w:val="22"/>
                <w:lang w:val="en"/>
              </w:rPr>
              <w:t>Nasice</w:t>
            </w:r>
            <w:proofErr w:type="spellEnd"/>
            <w:r w:rsidR="00971843">
              <w:rPr>
                <w:rStyle w:val="hps"/>
                <w:rFonts w:ascii="Arial" w:hAnsi="Arial" w:cs="Arial"/>
                <w:sz w:val="22"/>
                <w:szCs w:val="22"/>
                <w:lang w:val="en"/>
              </w:rPr>
              <w:t xml:space="preserve"> (Croatia),  6 participants from HICS - </w:t>
            </w:r>
            <w:r w:rsidR="00BC2AB9">
              <w:rPr>
                <w:rStyle w:val="hps"/>
                <w:rFonts w:ascii="Arial" w:hAnsi="Arial" w:cs="Arial"/>
                <w:sz w:val="22"/>
                <w:szCs w:val="22"/>
                <w:lang w:val="en"/>
              </w:rPr>
              <w:t xml:space="preserve"> </w:t>
            </w:r>
            <w:proofErr w:type="spellStart"/>
            <w:r w:rsidR="00971843" w:rsidRPr="0061456A">
              <w:rPr>
                <w:rStyle w:val="hps"/>
                <w:rFonts w:ascii="Arial" w:hAnsi="Arial" w:cs="Arial"/>
                <w:sz w:val="22"/>
                <w:szCs w:val="22"/>
                <w:lang w:val="en"/>
              </w:rPr>
              <w:t>Humán</w:t>
            </w:r>
            <w:proofErr w:type="spellEnd"/>
            <w:r w:rsidR="00971843" w:rsidRPr="0061456A">
              <w:rPr>
                <w:rStyle w:val="hps"/>
                <w:rFonts w:ascii="Arial" w:hAnsi="Arial" w:cs="Arial"/>
                <w:sz w:val="22"/>
                <w:szCs w:val="22"/>
                <w:lang w:val="en"/>
              </w:rPr>
              <w:t xml:space="preserve"> </w:t>
            </w:r>
            <w:proofErr w:type="spellStart"/>
            <w:r w:rsidR="00971843" w:rsidRPr="0061456A">
              <w:rPr>
                <w:rStyle w:val="hps"/>
                <w:rFonts w:ascii="Arial" w:hAnsi="Arial" w:cs="Arial"/>
                <w:sz w:val="22"/>
                <w:szCs w:val="22"/>
                <w:lang w:val="en"/>
              </w:rPr>
              <w:t>Innovációs</w:t>
            </w:r>
            <w:proofErr w:type="spellEnd"/>
            <w:r w:rsidR="00971843" w:rsidRPr="0061456A">
              <w:rPr>
                <w:rStyle w:val="hps"/>
                <w:rFonts w:ascii="Arial" w:hAnsi="Arial" w:cs="Arial"/>
                <w:sz w:val="22"/>
                <w:szCs w:val="22"/>
                <w:lang w:val="en"/>
              </w:rPr>
              <w:t xml:space="preserve"> </w:t>
            </w:r>
            <w:proofErr w:type="spellStart"/>
            <w:r w:rsidR="00971843" w:rsidRPr="0061456A">
              <w:rPr>
                <w:rStyle w:val="hps"/>
                <w:rFonts w:ascii="Arial" w:hAnsi="Arial" w:cs="Arial"/>
                <w:sz w:val="22"/>
                <w:szCs w:val="22"/>
                <w:lang w:val="en"/>
              </w:rPr>
              <w:t>Csoport</w:t>
            </w:r>
            <w:proofErr w:type="spellEnd"/>
            <w:r w:rsidR="00971843" w:rsidRPr="0061456A">
              <w:rPr>
                <w:rStyle w:val="hps"/>
                <w:rFonts w:ascii="Arial" w:hAnsi="Arial" w:cs="Arial"/>
                <w:sz w:val="22"/>
                <w:szCs w:val="22"/>
                <w:lang w:val="en"/>
              </w:rPr>
              <w:t xml:space="preserve"> Nonprofit </w:t>
            </w:r>
            <w:proofErr w:type="spellStart"/>
            <w:r w:rsidR="00971843" w:rsidRPr="0061456A">
              <w:rPr>
                <w:rStyle w:val="hps"/>
                <w:rFonts w:ascii="Arial" w:hAnsi="Arial" w:cs="Arial"/>
                <w:sz w:val="22"/>
                <w:szCs w:val="22"/>
                <w:lang w:val="en"/>
              </w:rPr>
              <w:t>Kft</w:t>
            </w:r>
            <w:proofErr w:type="spellEnd"/>
            <w:r w:rsidR="00971843">
              <w:rPr>
                <w:rStyle w:val="hps"/>
                <w:rFonts w:ascii="Arial" w:hAnsi="Arial" w:cs="Arial"/>
                <w:sz w:val="22"/>
                <w:szCs w:val="22"/>
                <w:lang w:val="en"/>
              </w:rPr>
              <w:t xml:space="preserve"> (Hungary), and 5 participants from Tourism Organization of the Municipality of </w:t>
            </w:r>
            <w:proofErr w:type="spellStart"/>
            <w:r w:rsidR="00971843">
              <w:rPr>
                <w:rStyle w:val="hps"/>
                <w:rFonts w:ascii="Arial" w:hAnsi="Arial" w:cs="Arial"/>
                <w:sz w:val="22"/>
                <w:szCs w:val="22"/>
                <w:lang w:val="en"/>
              </w:rPr>
              <w:t>Ruma</w:t>
            </w:r>
            <w:proofErr w:type="spellEnd"/>
            <w:r w:rsidR="00971843">
              <w:rPr>
                <w:rStyle w:val="hps"/>
                <w:rFonts w:ascii="Arial" w:hAnsi="Arial" w:cs="Arial"/>
                <w:sz w:val="22"/>
                <w:szCs w:val="22"/>
                <w:lang w:val="en"/>
              </w:rPr>
              <w:t xml:space="preserve">. </w:t>
            </w:r>
          </w:p>
          <w:p w:rsidR="00BC2AB9" w:rsidRPr="003B52C0" w:rsidRDefault="00BC2AB9" w:rsidP="00BC2AB9">
            <w:pPr>
              <w:rPr>
                <w:rFonts w:ascii="Arial" w:hAnsi="Arial" w:cs="Arial"/>
                <w:b/>
                <w:sz w:val="22"/>
                <w:szCs w:val="22"/>
              </w:rPr>
            </w:pPr>
            <w:r w:rsidRPr="003B52C0">
              <w:rPr>
                <w:rStyle w:val="hps"/>
                <w:rFonts w:ascii="Arial" w:hAnsi="Arial" w:cs="Arial"/>
                <w:b/>
                <w:sz w:val="22"/>
                <w:szCs w:val="22"/>
                <w:lang w:val="en"/>
              </w:rPr>
              <w:t>Location</w:t>
            </w:r>
            <w:r w:rsidRPr="003B52C0">
              <w:rPr>
                <w:rFonts w:ascii="Arial" w:hAnsi="Arial" w:cs="Arial"/>
                <w:b/>
                <w:sz w:val="22"/>
                <w:szCs w:val="22"/>
                <w:lang w:val="en"/>
              </w:rPr>
              <w:t xml:space="preserve"> </w:t>
            </w:r>
            <w:r w:rsidRPr="003B52C0">
              <w:rPr>
                <w:rStyle w:val="hps"/>
                <w:rFonts w:ascii="Arial" w:hAnsi="Arial" w:cs="Arial"/>
                <w:b/>
                <w:sz w:val="22"/>
                <w:szCs w:val="22"/>
                <w:lang w:val="en"/>
              </w:rPr>
              <w:t>/ Dates</w:t>
            </w:r>
            <w:r w:rsidRPr="003B52C0">
              <w:rPr>
                <w:rFonts w:ascii="Arial" w:hAnsi="Arial" w:cs="Arial"/>
                <w:b/>
                <w:sz w:val="22"/>
                <w:szCs w:val="22"/>
                <w:lang w:val="en"/>
              </w:rPr>
              <w:t>:</w:t>
            </w:r>
            <w:r w:rsidRPr="003B52C0">
              <w:rPr>
                <w:rFonts w:ascii="Arial" w:hAnsi="Arial" w:cs="Arial"/>
                <w:sz w:val="22"/>
                <w:szCs w:val="22"/>
                <w:lang w:val="en"/>
              </w:rPr>
              <w:t xml:space="preserve"> The event took place</w:t>
            </w:r>
            <w:r w:rsidRPr="003B52C0">
              <w:rPr>
                <w:rStyle w:val="hps"/>
                <w:rFonts w:ascii="Arial" w:hAnsi="Arial" w:cs="Arial"/>
                <w:sz w:val="22"/>
                <w:szCs w:val="22"/>
                <w:lang w:val="en"/>
              </w:rPr>
              <w:t xml:space="preserve"> in</w:t>
            </w:r>
            <w:r w:rsidR="00971843">
              <w:rPr>
                <w:rStyle w:val="hps"/>
                <w:rFonts w:ascii="Arial" w:hAnsi="Arial" w:cs="Arial"/>
                <w:sz w:val="22"/>
                <w:szCs w:val="22"/>
                <w:lang w:val="en"/>
              </w:rPr>
              <w:t xml:space="preserve"> </w:t>
            </w:r>
            <w:proofErr w:type="spellStart"/>
            <w:r w:rsidR="00971843">
              <w:rPr>
                <w:rStyle w:val="hps"/>
                <w:rFonts w:ascii="Arial" w:hAnsi="Arial" w:cs="Arial"/>
                <w:sz w:val="22"/>
                <w:szCs w:val="22"/>
                <w:lang w:val="en"/>
              </w:rPr>
              <w:t>Razlog</w:t>
            </w:r>
            <w:proofErr w:type="spellEnd"/>
            <w:r w:rsidRPr="003B52C0">
              <w:rPr>
                <w:rFonts w:ascii="Arial" w:hAnsi="Arial" w:cs="Arial"/>
                <w:sz w:val="22"/>
                <w:szCs w:val="22"/>
                <w:lang w:val="en"/>
              </w:rPr>
              <w:t>,</w:t>
            </w:r>
            <w:r w:rsidR="00971843">
              <w:rPr>
                <w:rFonts w:ascii="Arial" w:hAnsi="Arial" w:cs="Arial"/>
                <w:sz w:val="22"/>
                <w:szCs w:val="22"/>
                <w:lang w:val="en"/>
              </w:rPr>
              <w:t xml:space="preserve"> Bulgaria</w:t>
            </w:r>
            <w:r w:rsidRPr="003B52C0">
              <w:rPr>
                <w:rFonts w:ascii="Arial" w:hAnsi="Arial" w:cs="Arial"/>
                <w:sz w:val="22"/>
                <w:szCs w:val="22"/>
                <w:lang w:val="en"/>
              </w:rPr>
              <w:t xml:space="preserve"> from </w:t>
            </w:r>
            <w:r w:rsidR="00971843" w:rsidRPr="00653F95">
              <w:rPr>
                <w:rFonts w:ascii="Arial" w:hAnsi="Arial" w:cs="Arial"/>
                <w:sz w:val="22"/>
                <w:szCs w:val="22"/>
                <w:lang w:val="en"/>
              </w:rPr>
              <w:t>13/09/2017</w:t>
            </w:r>
            <w:r w:rsidRPr="00653F95">
              <w:rPr>
                <w:rFonts w:ascii="Arial" w:hAnsi="Arial" w:cs="Arial"/>
                <w:sz w:val="22"/>
                <w:szCs w:val="22"/>
                <w:lang w:val="en"/>
              </w:rPr>
              <w:t xml:space="preserve">  to </w:t>
            </w:r>
            <w:r w:rsidR="00971843" w:rsidRPr="00653F95">
              <w:rPr>
                <w:rFonts w:ascii="Arial" w:hAnsi="Arial" w:cs="Arial"/>
                <w:sz w:val="22"/>
                <w:szCs w:val="22"/>
                <w:lang w:val="en"/>
              </w:rPr>
              <w:t>15/09/2017</w:t>
            </w:r>
            <w:r w:rsidRPr="003B52C0">
              <w:rPr>
                <w:rFonts w:ascii="Arial" w:hAnsi="Arial" w:cs="Arial"/>
                <w:sz w:val="22"/>
                <w:szCs w:val="22"/>
                <w:lang w:val="en"/>
              </w:rPr>
              <w:br/>
            </w:r>
            <w:r w:rsidRPr="003B52C0">
              <w:rPr>
                <w:rStyle w:val="hps"/>
                <w:rFonts w:ascii="Arial" w:hAnsi="Arial" w:cs="Arial"/>
                <w:b/>
                <w:sz w:val="22"/>
                <w:szCs w:val="22"/>
                <w:lang w:val="en"/>
              </w:rPr>
              <w:t>Short description:</w:t>
            </w:r>
            <w:r w:rsidRPr="003B52C0">
              <w:rPr>
                <w:rStyle w:val="hps"/>
                <w:rFonts w:ascii="Arial" w:hAnsi="Arial" w:cs="Arial"/>
                <w:sz w:val="22"/>
                <w:szCs w:val="22"/>
                <w:lang w:val="en"/>
              </w:rPr>
              <w:t xml:space="preserve">  The aim of the event was</w:t>
            </w:r>
            <w:r>
              <w:rPr>
                <w:rStyle w:val="hps"/>
                <w:rFonts w:ascii="Arial" w:hAnsi="Arial" w:cs="Arial"/>
                <w:sz w:val="22"/>
                <w:szCs w:val="22"/>
                <w:lang w:val="en"/>
              </w:rPr>
              <w:t xml:space="preserve"> </w:t>
            </w:r>
            <w:r w:rsidR="00B536F4">
              <w:rPr>
                <w:rStyle w:val="hps"/>
                <w:rFonts w:ascii="Arial" w:hAnsi="Arial" w:cs="Arial"/>
                <w:sz w:val="22"/>
                <w:szCs w:val="22"/>
                <w:lang w:val="en"/>
              </w:rPr>
              <w:t>to build on the results of the previous event</w:t>
            </w:r>
            <w:r w:rsidR="00971843">
              <w:rPr>
                <w:rStyle w:val="hps"/>
                <w:rFonts w:ascii="Arial" w:hAnsi="Arial" w:cs="Arial"/>
                <w:sz w:val="22"/>
                <w:szCs w:val="22"/>
                <w:lang w:val="en"/>
              </w:rPr>
              <w:t>s</w:t>
            </w:r>
            <w:r w:rsidR="00B536F4">
              <w:rPr>
                <w:rStyle w:val="hps"/>
                <w:rFonts w:ascii="Arial" w:hAnsi="Arial" w:cs="Arial"/>
                <w:sz w:val="22"/>
                <w:szCs w:val="22"/>
                <w:lang w:val="en"/>
              </w:rPr>
              <w:t xml:space="preserve"> and</w:t>
            </w:r>
            <w:r w:rsidR="00971843">
              <w:rPr>
                <w:rStyle w:val="hps"/>
                <w:rFonts w:ascii="Arial" w:hAnsi="Arial" w:cs="Arial"/>
                <w:sz w:val="22"/>
                <w:szCs w:val="22"/>
                <w:lang w:val="en"/>
              </w:rPr>
              <w:t xml:space="preserve"> show how </w:t>
            </w:r>
            <w:r w:rsidR="00AF12DA">
              <w:rPr>
                <w:rStyle w:val="hps"/>
                <w:rFonts w:ascii="Arial" w:hAnsi="Arial" w:cs="Arial"/>
                <w:sz w:val="22"/>
                <w:szCs w:val="22"/>
                <w:lang w:val="en"/>
              </w:rPr>
              <w:t xml:space="preserve">Bulgarian civil society organizations (CSOs), local authorities and public sector bodies have been able to apply EU values, policies and funding mechanisms in order to ensure civil protection, water management and improve the quality of life in communities.  The activities of the event included </w:t>
            </w:r>
            <w:r w:rsidR="009A1AC0">
              <w:rPr>
                <w:rStyle w:val="hps"/>
                <w:rFonts w:ascii="Arial" w:hAnsi="Arial" w:cs="Arial"/>
                <w:sz w:val="22"/>
                <w:szCs w:val="22"/>
                <w:lang w:val="en"/>
              </w:rPr>
              <w:t xml:space="preserve">1) </w:t>
            </w:r>
            <w:r w:rsidR="00AF12DA">
              <w:rPr>
                <w:rStyle w:val="hps"/>
                <w:rFonts w:ascii="Arial" w:hAnsi="Arial" w:cs="Arial"/>
                <w:sz w:val="22"/>
                <w:szCs w:val="22"/>
                <w:lang w:val="en"/>
              </w:rPr>
              <w:t xml:space="preserve">an opening conference at the </w:t>
            </w:r>
            <w:proofErr w:type="spellStart"/>
            <w:r w:rsidR="00AF12DA">
              <w:rPr>
                <w:rStyle w:val="hps"/>
                <w:rFonts w:ascii="Arial" w:hAnsi="Arial" w:cs="Arial"/>
                <w:sz w:val="22"/>
                <w:szCs w:val="22"/>
                <w:lang w:val="en"/>
              </w:rPr>
              <w:t>Razlog</w:t>
            </w:r>
            <w:proofErr w:type="spellEnd"/>
            <w:r w:rsidR="00AF12DA">
              <w:rPr>
                <w:rStyle w:val="hps"/>
                <w:rFonts w:ascii="Arial" w:hAnsi="Arial" w:cs="Arial"/>
                <w:sz w:val="22"/>
                <w:szCs w:val="22"/>
                <w:lang w:val="en"/>
              </w:rPr>
              <w:t xml:space="preserve"> Town Hall where local authorities and partners presented how they network and exchange information in relation to flood prevention and water management, </w:t>
            </w:r>
            <w:r w:rsidR="009A1AC0">
              <w:rPr>
                <w:rStyle w:val="hps"/>
                <w:rFonts w:ascii="Arial" w:hAnsi="Arial" w:cs="Arial"/>
                <w:sz w:val="22"/>
                <w:szCs w:val="22"/>
                <w:lang w:val="en"/>
              </w:rPr>
              <w:t xml:space="preserve">promote volunteering, </w:t>
            </w:r>
            <w:proofErr w:type="spellStart"/>
            <w:r w:rsidR="009A1AC0">
              <w:rPr>
                <w:rStyle w:val="hps"/>
                <w:rFonts w:ascii="Arial" w:hAnsi="Arial" w:cs="Arial"/>
                <w:sz w:val="22"/>
                <w:szCs w:val="22"/>
                <w:lang w:val="en"/>
              </w:rPr>
              <w:t>etc</w:t>
            </w:r>
            <w:proofErr w:type="spellEnd"/>
            <w:r w:rsidR="009A1AC0">
              <w:rPr>
                <w:rStyle w:val="hps"/>
                <w:rFonts w:ascii="Arial" w:hAnsi="Arial" w:cs="Arial"/>
                <w:sz w:val="22"/>
                <w:szCs w:val="22"/>
                <w:lang w:val="en"/>
              </w:rPr>
              <w:t xml:space="preserve">; 2) </w:t>
            </w:r>
            <w:r w:rsidR="00AF12DA">
              <w:rPr>
                <w:rStyle w:val="hps"/>
                <w:rFonts w:ascii="Arial" w:hAnsi="Arial" w:cs="Arial"/>
                <w:sz w:val="22"/>
                <w:szCs w:val="22"/>
                <w:lang w:val="en"/>
              </w:rPr>
              <w:t xml:space="preserve">presentations of sites in the </w:t>
            </w:r>
            <w:proofErr w:type="spellStart"/>
            <w:r w:rsidR="00AF12DA">
              <w:rPr>
                <w:rStyle w:val="hps"/>
                <w:rFonts w:ascii="Arial" w:hAnsi="Arial" w:cs="Arial"/>
                <w:sz w:val="22"/>
                <w:szCs w:val="22"/>
                <w:lang w:val="en"/>
              </w:rPr>
              <w:t>Razlog</w:t>
            </w:r>
            <w:proofErr w:type="spellEnd"/>
            <w:r w:rsidR="00AF12DA">
              <w:rPr>
                <w:rStyle w:val="hps"/>
                <w:rFonts w:ascii="Arial" w:hAnsi="Arial" w:cs="Arial"/>
                <w:sz w:val="22"/>
                <w:szCs w:val="22"/>
                <w:lang w:val="en"/>
              </w:rPr>
              <w:t xml:space="preserve"> region relating to water that have been renovated, revitalized and improved via EU funds</w:t>
            </w:r>
            <w:r w:rsidR="009A1AC0">
              <w:rPr>
                <w:rStyle w:val="hps"/>
                <w:rFonts w:ascii="Arial" w:hAnsi="Arial" w:cs="Arial"/>
                <w:sz w:val="22"/>
                <w:szCs w:val="22"/>
                <w:lang w:val="en"/>
              </w:rPr>
              <w:t xml:space="preserve">; 3) Workshop and demonstration in the main square of </w:t>
            </w:r>
            <w:proofErr w:type="spellStart"/>
            <w:r w:rsidR="009A1AC0">
              <w:rPr>
                <w:rStyle w:val="hps"/>
                <w:rFonts w:ascii="Arial" w:hAnsi="Arial" w:cs="Arial"/>
                <w:sz w:val="22"/>
                <w:szCs w:val="22"/>
                <w:lang w:val="en"/>
              </w:rPr>
              <w:t>Razlog</w:t>
            </w:r>
            <w:proofErr w:type="spellEnd"/>
            <w:r w:rsidR="009A1AC0">
              <w:rPr>
                <w:rStyle w:val="hps"/>
                <w:rFonts w:ascii="Arial" w:hAnsi="Arial" w:cs="Arial"/>
                <w:sz w:val="22"/>
                <w:szCs w:val="22"/>
                <w:lang w:val="en"/>
              </w:rPr>
              <w:t xml:space="preserve"> relating to DRR techniques and disaster response; 4) study tour of the water purifying station;5)  workshop relating to EU </w:t>
            </w:r>
            <w:proofErr w:type="spellStart"/>
            <w:r w:rsidR="009A1AC0">
              <w:rPr>
                <w:rStyle w:val="hps"/>
                <w:rFonts w:ascii="Arial" w:hAnsi="Arial" w:cs="Arial"/>
                <w:sz w:val="22"/>
                <w:szCs w:val="22"/>
                <w:lang w:val="en"/>
              </w:rPr>
              <w:t>programmes</w:t>
            </w:r>
            <w:proofErr w:type="spellEnd"/>
            <w:r w:rsidR="009A1AC0">
              <w:rPr>
                <w:rStyle w:val="hps"/>
                <w:rFonts w:ascii="Arial" w:hAnsi="Arial" w:cs="Arial"/>
                <w:sz w:val="22"/>
                <w:szCs w:val="22"/>
                <w:lang w:val="en"/>
              </w:rPr>
              <w:t xml:space="preserve"> and future proposals for the H20 WR network</w:t>
            </w:r>
            <w:r w:rsidR="00653F95">
              <w:rPr>
                <w:rStyle w:val="hps"/>
                <w:rFonts w:ascii="Arial" w:hAnsi="Arial" w:cs="Arial"/>
                <w:sz w:val="22"/>
                <w:szCs w:val="22"/>
                <w:lang w:val="en"/>
              </w:rPr>
              <w:t xml:space="preserve"> agreement</w:t>
            </w:r>
            <w:r w:rsidR="009A1AC0">
              <w:rPr>
                <w:rStyle w:val="hps"/>
                <w:rFonts w:ascii="Arial" w:hAnsi="Arial" w:cs="Arial"/>
                <w:sz w:val="22"/>
                <w:szCs w:val="22"/>
                <w:lang w:val="en"/>
              </w:rPr>
              <w:t xml:space="preserve">. By seeing the experiences of </w:t>
            </w:r>
            <w:proofErr w:type="spellStart"/>
            <w:r w:rsidR="009A1AC0">
              <w:rPr>
                <w:rStyle w:val="hps"/>
                <w:rFonts w:ascii="Arial" w:hAnsi="Arial" w:cs="Arial"/>
                <w:sz w:val="22"/>
                <w:szCs w:val="22"/>
                <w:lang w:val="en"/>
              </w:rPr>
              <w:t>Razlog</w:t>
            </w:r>
            <w:proofErr w:type="spellEnd"/>
            <w:r w:rsidR="009A1AC0">
              <w:rPr>
                <w:rStyle w:val="hps"/>
                <w:rFonts w:ascii="Arial" w:hAnsi="Arial" w:cs="Arial"/>
                <w:sz w:val="22"/>
                <w:szCs w:val="22"/>
                <w:lang w:val="en"/>
              </w:rPr>
              <w:t xml:space="preserve"> as a new member state, participants from other countries learned how EU policies and integration result in improved measures for water protection.    </w:t>
            </w:r>
            <w:r w:rsidR="00B536F4">
              <w:rPr>
                <w:rStyle w:val="hps"/>
                <w:rFonts w:ascii="Arial" w:hAnsi="Arial" w:cs="Arial"/>
                <w:sz w:val="22"/>
                <w:szCs w:val="22"/>
                <w:lang w:val="en"/>
              </w:rPr>
              <w:t xml:space="preserve"> </w:t>
            </w:r>
          </w:p>
          <w:p w:rsidR="009A1AC0" w:rsidRPr="003B52C0" w:rsidRDefault="009A1AC0" w:rsidP="009A1AC0">
            <w:pPr>
              <w:rPr>
                <w:rFonts w:ascii="Arial" w:hAnsi="Arial" w:cs="Arial"/>
                <w:b/>
                <w:sz w:val="22"/>
                <w:szCs w:val="22"/>
              </w:rPr>
            </w:pPr>
            <w:r>
              <w:rPr>
                <w:rStyle w:val="hps"/>
                <w:rFonts w:ascii="Arial" w:hAnsi="Arial" w:cs="Arial"/>
                <w:sz w:val="22"/>
                <w:szCs w:val="22"/>
                <w:lang w:val="en"/>
              </w:rPr>
              <w:t xml:space="preserve">.     </w:t>
            </w:r>
          </w:p>
          <w:p w:rsidR="00212540" w:rsidRPr="003B52C0" w:rsidRDefault="00212540" w:rsidP="003B52C0">
            <w:pPr>
              <w:textAlignment w:val="top"/>
              <w:rPr>
                <w:rFonts w:ascii="Arial" w:hAnsi="Arial" w:cs="Arial"/>
                <w:vanish/>
                <w:lang w:eastAsia="en-GB"/>
              </w:rPr>
            </w:pPr>
          </w:p>
          <w:p w:rsidR="00734904" w:rsidRPr="003B52C0" w:rsidRDefault="00734904" w:rsidP="003B52C0">
            <w:pPr>
              <w:pStyle w:val="youthaf2subtopic"/>
              <w:ind w:right="227"/>
              <w:rPr>
                <w:rFonts w:cs="Arial"/>
                <w:i w:val="0"/>
                <w:sz w:val="22"/>
                <w:szCs w:val="22"/>
                <w:u w:val="single"/>
                <w:lang w:eastAsia="en-GB"/>
              </w:rPr>
            </w:pPr>
          </w:p>
        </w:tc>
      </w:tr>
      <w:tr w:rsidR="009A1AC0" w:rsidRPr="003B52C0" w:rsidTr="00386C23">
        <w:trPr>
          <w:cantSplit/>
          <w:jc w:val="center"/>
        </w:trPr>
        <w:tc>
          <w:tcPr>
            <w:tcW w:w="1128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643F" w:rsidRDefault="009A1AC0" w:rsidP="009A1AC0">
            <w:pPr>
              <w:rPr>
                <w:rStyle w:val="hps"/>
                <w:rFonts w:ascii="Arial" w:hAnsi="Arial" w:cs="Arial"/>
                <w:sz w:val="22"/>
                <w:szCs w:val="22"/>
                <w:lang w:val="en"/>
              </w:rPr>
            </w:pPr>
            <w:r w:rsidRPr="003B52C0">
              <w:rPr>
                <w:rFonts w:ascii="Arial" w:hAnsi="Arial" w:cs="Arial"/>
                <w:b/>
                <w:sz w:val="22"/>
                <w:szCs w:val="22"/>
                <w:u w:val="single"/>
                <w:lang w:val="en" w:eastAsia="en-GB"/>
              </w:rPr>
              <w:lastRenderedPageBreak/>
              <w:t xml:space="preserve">Event </w:t>
            </w:r>
            <w:r>
              <w:rPr>
                <w:rFonts w:ascii="Arial" w:hAnsi="Arial" w:cs="Arial"/>
                <w:b/>
                <w:sz w:val="22"/>
                <w:szCs w:val="22"/>
                <w:u w:val="single"/>
                <w:lang w:val="en" w:eastAsia="en-GB"/>
              </w:rPr>
              <w:t>4</w:t>
            </w:r>
            <w:r w:rsidRPr="003B52C0">
              <w:rPr>
                <w:rFonts w:ascii="Arial" w:hAnsi="Arial" w:cs="Arial"/>
                <w:b/>
                <w:sz w:val="22"/>
                <w:szCs w:val="22"/>
                <w:u w:val="single"/>
                <w:lang w:val="en" w:eastAsia="en-GB"/>
              </w:rPr>
              <w:br/>
            </w:r>
            <w:r w:rsidRPr="003B52C0">
              <w:rPr>
                <w:rStyle w:val="hps"/>
                <w:rFonts w:ascii="Arial" w:hAnsi="Arial" w:cs="Arial"/>
                <w:b/>
                <w:sz w:val="22"/>
                <w:szCs w:val="22"/>
                <w:lang w:val="en"/>
              </w:rPr>
              <w:t>Participation</w:t>
            </w:r>
            <w:r w:rsidRPr="003B52C0">
              <w:rPr>
                <w:rFonts w:ascii="Arial" w:hAnsi="Arial" w:cs="Arial"/>
                <w:b/>
                <w:sz w:val="22"/>
                <w:szCs w:val="22"/>
                <w:lang w:val="en"/>
              </w:rPr>
              <w:t>:</w:t>
            </w:r>
            <w:r w:rsidRPr="003B52C0">
              <w:rPr>
                <w:rFonts w:ascii="Arial" w:hAnsi="Arial" w:cs="Arial"/>
                <w:sz w:val="22"/>
                <w:szCs w:val="22"/>
                <w:lang w:val="en"/>
              </w:rPr>
              <w:t xml:space="preserve"> The event </w:t>
            </w:r>
            <w:r>
              <w:rPr>
                <w:rFonts w:ascii="Arial" w:hAnsi="Arial" w:cs="Arial"/>
                <w:sz w:val="22"/>
                <w:szCs w:val="22"/>
                <w:lang w:val="en"/>
              </w:rPr>
              <w:t>involved  95</w:t>
            </w:r>
            <w:r w:rsidRPr="003B52C0">
              <w:rPr>
                <w:rFonts w:ascii="Arial" w:hAnsi="Arial" w:cs="Arial"/>
                <w:sz w:val="22"/>
                <w:szCs w:val="22"/>
                <w:lang w:val="en"/>
              </w:rPr>
              <w:t xml:space="preserve"> </w:t>
            </w:r>
            <w:r>
              <w:rPr>
                <w:rStyle w:val="hps"/>
                <w:rFonts w:ascii="Arial" w:hAnsi="Arial" w:cs="Arial"/>
                <w:sz w:val="22"/>
                <w:szCs w:val="22"/>
                <w:lang w:val="en"/>
              </w:rPr>
              <w:t>c</w:t>
            </w:r>
            <w:r w:rsidRPr="003B52C0">
              <w:rPr>
                <w:rStyle w:val="hps"/>
                <w:rFonts w:ascii="Arial" w:hAnsi="Arial" w:cs="Arial"/>
                <w:sz w:val="22"/>
                <w:szCs w:val="22"/>
                <w:lang w:val="en"/>
              </w:rPr>
              <w:t>itizens</w:t>
            </w:r>
            <w:r>
              <w:rPr>
                <w:rStyle w:val="hps"/>
                <w:rFonts w:ascii="Arial" w:hAnsi="Arial" w:cs="Arial"/>
                <w:sz w:val="22"/>
                <w:szCs w:val="22"/>
                <w:lang w:val="en"/>
              </w:rPr>
              <w:t>, including 52 H</w:t>
            </w:r>
            <w:r>
              <w:rPr>
                <w:rFonts w:ascii="Arial" w:hAnsi="Arial" w:cs="Arial"/>
                <w:sz w:val="22"/>
                <w:szCs w:val="22"/>
                <w:lang w:val="en"/>
              </w:rPr>
              <w:t>ungarian par</w:t>
            </w:r>
            <w:r w:rsidR="00E8643F">
              <w:rPr>
                <w:rFonts w:ascii="Arial" w:hAnsi="Arial" w:cs="Arial"/>
                <w:sz w:val="22"/>
                <w:szCs w:val="22"/>
                <w:lang w:val="en"/>
              </w:rPr>
              <w:t xml:space="preserve">ticipants from the Pecs and </w:t>
            </w:r>
            <w:proofErr w:type="spellStart"/>
            <w:r w:rsidR="00E8643F">
              <w:rPr>
                <w:rFonts w:ascii="Arial" w:hAnsi="Arial" w:cs="Arial"/>
                <w:sz w:val="22"/>
                <w:szCs w:val="22"/>
                <w:lang w:val="en"/>
              </w:rPr>
              <w:t>Szigetvar</w:t>
            </w:r>
            <w:proofErr w:type="spellEnd"/>
            <w:r w:rsidR="00E8643F">
              <w:rPr>
                <w:rFonts w:ascii="Arial" w:hAnsi="Arial" w:cs="Arial"/>
                <w:sz w:val="22"/>
                <w:szCs w:val="22"/>
                <w:lang w:val="en"/>
              </w:rPr>
              <w:t xml:space="preserve"> regions, that were </w:t>
            </w:r>
            <w:proofErr w:type="spellStart"/>
            <w:r w:rsidR="00E8643F">
              <w:rPr>
                <w:rFonts w:ascii="Arial" w:hAnsi="Arial" w:cs="Arial"/>
                <w:sz w:val="22"/>
                <w:szCs w:val="22"/>
                <w:lang w:val="en"/>
              </w:rPr>
              <w:t>invitied</w:t>
            </w:r>
            <w:proofErr w:type="spellEnd"/>
            <w:r w:rsidR="00E8643F">
              <w:rPr>
                <w:rFonts w:ascii="Arial" w:hAnsi="Arial" w:cs="Arial"/>
                <w:sz w:val="22"/>
                <w:szCs w:val="22"/>
                <w:lang w:val="en"/>
              </w:rPr>
              <w:t xml:space="preserve"> by and/or from H</w:t>
            </w:r>
            <w:r>
              <w:rPr>
                <w:rFonts w:ascii="Arial" w:hAnsi="Arial" w:cs="Arial"/>
                <w:sz w:val="22"/>
                <w:szCs w:val="22"/>
                <w:lang w:val="en"/>
              </w:rPr>
              <w:t>ICS -</w:t>
            </w:r>
            <w:r w:rsidR="00E8643F">
              <w:rPr>
                <w:rFonts w:ascii="Arial" w:hAnsi="Arial" w:cs="Arial"/>
                <w:sz w:val="22"/>
                <w:szCs w:val="22"/>
                <w:lang w:val="en"/>
              </w:rPr>
              <w:t xml:space="preserve"> </w:t>
            </w:r>
            <w:proofErr w:type="spellStart"/>
            <w:r w:rsidR="00E8643F" w:rsidRPr="0061456A">
              <w:rPr>
                <w:rStyle w:val="hps"/>
                <w:rFonts w:ascii="Arial" w:hAnsi="Arial" w:cs="Arial"/>
                <w:sz w:val="22"/>
                <w:szCs w:val="22"/>
                <w:lang w:val="en"/>
              </w:rPr>
              <w:t>Humán</w:t>
            </w:r>
            <w:proofErr w:type="spellEnd"/>
            <w:r w:rsidR="00E8643F" w:rsidRPr="0061456A">
              <w:rPr>
                <w:rStyle w:val="hps"/>
                <w:rFonts w:ascii="Arial" w:hAnsi="Arial" w:cs="Arial"/>
                <w:sz w:val="22"/>
                <w:szCs w:val="22"/>
                <w:lang w:val="en"/>
              </w:rPr>
              <w:t xml:space="preserve"> </w:t>
            </w:r>
            <w:proofErr w:type="spellStart"/>
            <w:r w:rsidR="00E8643F" w:rsidRPr="0061456A">
              <w:rPr>
                <w:rStyle w:val="hps"/>
                <w:rFonts w:ascii="Arial" w:hAnsi="Arial" w:cs="Arial"/>
                <w:sz w:val="22"/>
                <w:szCs w:val="22"/>
                <w:lang w:val="en"/>
              </w:rPr>
              <w:t>Innovációs</w:t>
            </w:r>
            <w:proofErr w:type="spellEnd"/>
            <w:r w:rsidR="00E8643F" w:rsidRPr="0061456A">
              <w:rPr>
                <w:rStyle w:val="hps"/>
                <w:rFonts w:ascii="Arial" w:hAnsi="Arial" w:cs="Arial"/>
                <w:sz w:val="22"/>
                <w:szCs w:val="22"/>
                <w:lang w:val="en"/>
              </w:rPr>
              <w:t xml:space="preserve"> </w:t>
            </w:r>
            <w:proofErr w:type="spellStart"/>
            <w:r w:rsidR="00E8643F" w:rsidRPr="0061456A">
              <w:rPr>
                <w:rStyle w:val="hps"/>
                <w:rFonts w:ascii="Arial" w:hAnsi="Arial" w:cs="Arial"/>
                <w:sz w:val="22"/>
                <w:szCs w:val="22"/>
                <w:lang w:val="en"/>
              </w:rPr>
              <w:t>Csoport</w:t>
            </w:r>
            <w:proofErr w:type="spellEnd"/>
            <w:r w:rsidR="00E8643F" w:rsidRPr="0061456A">
              <w:rPr>
                <w:rStyle w:val="hps"/>
                <w:rFonts w:ascii="Arial" w:hAnsi="Arial" w:cs="Arial"/>
                <w:sz w:val="22"/>
                <w:szCs w:val="22"/>
                <w:lang w:val="en"/>
              </w:rPr>
              <w:t xml:space="preserve"> Nonprofit </w:t>
            </w:r>
            <w:proofErr w:type="spellStart"/>
            <w:r w:rsidR="00E8643F" w:rsidRPr="0061456A">
              <w:rPr>
                <w:rStyle w:val="hps"/>
                <w:rFonts w:ascii="Arial" w:hAnsi="Arial" w:cs="Arial"/>
                <w:sz w:val="22"/>
                <w:szCs w:val="22"/>
                <w:lang w:val="en"/>
              </w:rPr>
              <w:t>Kft</w:t>
            </w:r>
            <w:proofErr w:type="spellEnd"/>
            <w:r>
              <w:rPr>
                <w:rFonts w:ascii="Arial" w:hAnsi="Arial" w:cs="Arial"/>
                <w:sz w:val="22"/>
                <w:szCs w:val="22"/>
                <w:lang w:val="en"/>
              </w:rPr>
              <w:t xml:space="preserve"> </w:t>
            </w:r>
            <w:r w:rsidR="00E8643F">
              <w:rPr>
                <w:rFonts w:ascii="Arial" w:hAnsi="Arial" w:cs="Arial"/>
                <w:sz w:val="22"/>
                <w:szCs w:val="22"/>
                <w:lang w:val="en"/>
              </w:rPr>
              <w:t>(Hungary</w:t>
            </w:r>
            <w:r>
              <w:rPr>
                <w:rStyle w:val="hps"/>
                <w:rFonts w:ascii="Arial" w:hAnsi="Arial" w:cs="Arial"/>
                <w:sz w:val="22"/>
                <w:szCs w:val="22"/>
                <w:lang w:val="en"/>
              </w:rPr>
              <w:t xml:space="preserve">), </w:t>
            </w:r>
            <w:r w:rsidR="00E8643F">
              <w:rPr>
                <w:rStyle w:val="hps"/>
                <w:rFonts w:ascii="Arial" w:hAnsi="Arial" w:cs="Arial"/>
                <w:sz w:val="22"/>
                <w:szCs w:val="22"/>
                <w:lang w:val="en"/>
              </w:rPr>
              <w:t xml:space="preserve">11 participants from the Municipality of </w:t>
            </w:r>
            <w:proofErr w:type="spellStart"/>
            <w:r w:rsidR="00E8643F">
              <w:rPr>
                <w:rStyle w:val="hps"/>
                <w:rFonts w:ascii="Arial" w:hAnsi="Arial" w:cs="Arial"/>
                <w:sz w:val="22"/>
                <w:szCs w:val="22"/>
                <w:lang w:val="en"/>
              </w:rPr>
              <w:t>Ruma</w:t>
            </w:r>
            <w:proofErr w:type="spellEnd"/>
            <w:r w:rsidR="00E8643F">
              <w:rPr>
                <w:rStyle w:val="hps"/>
                <w:rFonts w:ascii="Arial" w:hAnsi="Arial" w:cs="Arial"/>
                <w:sz w:val="22"/>
                <w:szCs w:val="22"/>
                <w:lang w:val="en"/>
              </w:rPr>
              <w:t xml:space="preserve"> </w:t>
            </w:r>
            <w:r>
              <w:rPr>
                <w:rStyle w:val="hps"/>
                <w:rFonts w:ascii="Arial" w:hAnsi="Arial" w:cs="Arial"/>
                <w:sz w:val="22"/>
                <w:szCs w:val="22"/>
                <w:lang w:val="en"/>
              </w:rPr>
              <w:t xml:space="preserve">(Serbia), </w:t>
            </w:r>
            <w:r w:rsidR="00E8643F">
              <w:rPr>
                <w:rStyle w:val="hps"/>
                <w:rFonts w:ascii="Arial" w:hAnsi="Arial" w:cs="Arial"/>
                <w:sz w:val="22"/>
                <w:szCs w:val="22"/>
                <w:lang w:val="en"/>
              </w:rPr>
              <w:t>7</w:t>
            </w:r>
            <w:r>
              <w:rPr>
                <w:rStyle w:val="hps"/>
                <w:rFonts w:ascii="Arial" w:hAnsi="Arial" w:cs="Arial"/>
                <w:sz w:val="22"/>
                <w:szCs w:val="22"/>
                <w:lang w:val="en"/>
              </w:rPr>
              <w:t xml:space="preserve"> participants from </w:t>
            </w:r>
            <w:proofErr w:type="spellStart"/>
            <w:r>
              <w:rPr>
                <w:rStyle w:val="hps"/>
                <w:rFonts w:ascii="Arial" w:hAnsi="Arial" w:cs="Arial"/>
                <w:sz w:val="22"/>
                <w:szCs w:val="22"/>
                <w:lang w:val="en"/>
              </w:rPr>
              <w:t>Drustvo</w:t>
            </w:r>
            <w:proofErr w:type="spellEnd"/>
            <w:r>
              <w:rPr>
                <w:rStyle w:val="hps"/>
                <w:rFonts w:ascii="Arial" w:hAnsi="Arial" w:cs="Arial"/>
                <w:sz w:val="22"/>
                <w:szCs w:val="22"/>
                <w:lang w:val="en"/>
              </w:rPr>
              <w:t xml:space="preserve"> za </w:t>
            </w:r>
            <w:proofErr w:type="spellStart"/>
            <w:r>
              <w:rPr>
                <w:rStyle w:val="hps"/>
                <w:rFonts w:ascii="Arial" w:hAnsi="Arial" w:cs="Arial"/>
                <w:sz w:val="22"/>
                <w:szCs w:val="22"/>
                <w:lang w:val="en"/>
              </w:rPr>
              <w:t>R</w:t>
            </w:r>
            <w:r w:rsidR="00E8643F">
              <w:rPr>
                <w:rStyle w:val="hps"/>
                <w:rFonts w:ascii="Arial" w:hAnsi="Arial" w:cs="Arial"/>
                <w:sz w:val="22"/>
                <w:szCs w:val="22"/>
                <w:lang w:val="en"/>
              </w:rPr>
              <w:t>avoj</w:t>
            </w:r>
            <w:proofErr w:type="spellEnd"/>
            <w:r w:rsidR="00E8643F">
              <w:rPr>
                <w:rStyle w:val="hps"/>
                <w:rFonts w:ascii="Arial" w:hAnsi="Arial" w:cs="Arial"/>
                <w:sz w:val="22"/>
                <w:szCs w:val="22"/>
                <w:lang w:val="en"/>
              </w:rPr>
              <w:t xml:space="preserve"> </w:t>
            </w:r>
            <w:proofErr w:type="spellStart"/>
            <w:r w:rsidR="00E8643F">
              <w:rPr>
                <w:rStyle w:val="hps"/>
                <w:rFonts w:ascii="Arial" w:hAnsi="Arial" w:cs="Arial"/>
                <w:sz w:val="22"/>
                <w:szCs w:val="22"/>
                <w:lang w:val="en"/>
              </w:rPr>
              <w:t>Podezelja</w:t>
            </w:r>
            <w:proofErr w:type="spellEnd"/>
            <w:r w:rsidR="00E8643F">
              <w:rPr>
                <w:rStyle w:val="hps"/>
                <w:rFonts w:ascii="Arial" w:hAnsi="Arial" w:cs="Arial"/>
                <w:sz w:val="22"/>
                <w:szCs w:val="22"/>
                <w:lang w:val="en"/>
              </w:rPr>
              <w:t xml:space="preserve"> LAZ (Slovenia), 8</w:t>
            </w:r>
            <w:r>
              <w:rPr>
                <w:rStyle w:val="hps"/>
                <w:rFonts w:ascii="Arial" w:hAnsi="Arial" w:cs="Arial"/>
                <w:sz w:val="22"/>
                <w:szCs w:val="22"/>
                <w:lang w:val="en"/>
              </w:rPr>
              <w:t xml:space="preserve"> participants from Municipali</w:t>
            </w:r>
            <w:r w:rsidR="00E8643F">
              <w:rPr>
                <w:rStyle w:val="hps"/>
                <w:rFonts w:ascii="Arial" w:hAnsi="Arial" w:cs="Arial"/>
                <w:sz w:val="22"/>
                <w:szCs w:val="22"/>
                <w:lang w:val="en"/>
              </w:rPr>
              <w:t>ty Prague 9 (Czech Republic), 12</w:t>
            </w:r>
            <w:r>
              <w:rPr>
                <w:rStyle w:val="hps"/>
                <w:rFonts w:ascii="Arial" w:hAnsi="Arial" w:cs="Arial"/>
                <w:sz w:val="22"/>
                <w:szCs w:val="22"/>
                <w:lang w:val="en"/>
              </w:rPr>
              <w:t xml:space="preserve"> participants from the City of </w:t>
            </w:r>
            <w:proofErr w:type="spellStart"/>
            <w:r>
              <w:rPr>
                <w:rStyle w:val="hps"/>
                <w:rFonts w:ascii="Arial" w:hAnsi="Arial" w:cs="Arial"/>
                <w:sz w:val="22"/>
                <w:szCs w:val="22"/>
                <w:lang w:val="en"/>
              </w:rPr>
              <w:t>Nasice</w:t>
            </w:r>
            <w:proofErr w:type="spellEnd"/>
            <w:r>
              <w:rPr>
                <w:rStyle w:val="hps"/>
                <w:rFonts w:ascii="Arial" w:hAnsi="Arial" w:cs="Arial"/>
                <w:sz w:val="22"/>
                <w:szCs w:val="22"/>
                <w:lang w:val="en"/>
              </w:rPr>
              <w:t xml:space="preserve"> (Croatia),  </w:t>
            </w:r>
            <w:r w:rsidR="00E8643F">
              <w:rPr>
                <w:rStyle w:val="hps"/>
                <w:rFonts w:ascii="Arial" w:hAnsi="Arial" w:cs="Arial"/>
                <w:sz w:val="22"/>
                <w:szCs w:val="22"/>
                <w:lang w:val="en"/>
              </w:rPr>
              <w:t xml:space="preserve">and 5 participants from the </w:t>
            </w:r>
            <w:proofErr w:type="spellStart"/>
            <w:r w:rsidR="00E8643F">
              <w:rPr>
                <w:rStyle w:val="hps"/>
                <w:rFonts w:ascii="Arial" w:hAnsi="Arial" w:cs="Arial"/>
                <w:sz w:val="22"/>
                <w:szCs w:val="22"/>
                <w:lang w:val="en"/>
              </w:rPr>
              <w:t>Razlog</w:t>
            </w:r>
            <w:proofErr w:type="spellEnd"/>
            <w:r w:rsidR="00E8643F">
              <w:rPr>
                <w:rStyle w:val="hps"/>
                <w:rFonts w:ascii="Arial" w:hAnsi="Arial" w:cs="Arial"/>
                <w:sz w:val="22"/>
                <w:szCs w:val="22"/>
                <w:lang w:val="en"/>
              </w:rPr>
              <w:t xml:space="preserve"> Municipality (Bulgaria) </w:t>
            </w:r>
          </w:p>
          <w:p w:rsidR="00E8643F" w:rsidRDefault="009A1AC0" w:rsidP="009A1AC0">
            <w:pPr>
              <w:rPr>
                <w:rStyle w:val="hps"/>
                <w:rFonts w:ascii="Arial" w:hAnsi="Arial" w:cs="Arial"/>
                <w:sz w:val="22"/>
                <w:szCs w:val="22"/>
                <w:lang w:val="en"/>
              </w:rPr>
            </w:pPr>
            <w:r w:rsidRPr="003B52C0">
              <w:rPr>
                <w:rStyle w:val="hps"/>
                <w:rFonts w:ascii="Arial" w:hAnsi="Arial" w:cs="Arial"/>
                <w:b/>
                <w:sz w:val="22"/>
                <w:szCs w:val="22"/>
                <w:lang w:val="en"/>
              </w:rPr>
              <w:t>Location</w:t>
            </w:r>
            <w:r w:rsidRPr="003B52C0">
              <w:rPr>
                <w:rFonts w:ascii="Arial" w:hAnsi="Arial" w:cs="Arial"/>
                <w:b/>
                <w:sz w:val="22"/>
                <w:szCs w:val="22"/>
                <w:lang w:val="en"/>
              </w:rPr>
              <w:t xml:space="preserve"> </w:t>
            </w:r>
            <w:r w:rsidRPr="003B52C0">
              <w:rPr>
                <w:rStyle w:val="hps"/>
                <w:rFonts w:ascii="Arial" w:hAnsi="Arial" w:cs="Arial"/>
                <w:b/>
                <w:sz w:val="22"/>
                <w:szCs w:val="22"/>
                <w:lang w:val="en"/>
              </w:rPr>
              <w:t>/ Dates</w:t>
            </w:r>
            <w:r w:rsidRPr="003B52C0">
              <w:rPr>
                <w:rFonts w:ascii="Arial" w:hAnsi="Arial" w:cs="Arial"/>
                <w:b/>
                <w:sz w:val="22"/>
                <w:szCs w:val="22"/>
                <w:lang w:val="en"/>
              </w:rPr>
              <w:t>:</w:t>
            </w:r>
            <w:r w:rsidRPr="003B52C0">
              <w:rPr>
                <w:rFonts w:ascii="Arial" w:hAnsi="Arial" w:cs="Arial"/>
                <w:sz w:val="22"/>
                <w:szCs w:val="22"/>
                <w:lang w:val="en"/>
              </w:rPr>
              <w:t xml:space="preserve"> </w:t>
            </w:r>
            <w:r w:rsidRPr="004E731B">
              <w:rPr>
                <w:rFonts w:ascii="Arial" w:hAnsi="Arial" w:cs="Arial"/>
                <w:sz w:val="22"/>
                <w:szCs w:val="22"/>
                <w:lang w:val="en"/>
              </w:rPr>
              <w:t>The event took place</w:t>
            </w:r>
            <w:r w:rsidRPr="004E731B">
              <w:rPr>
                <w:rStyle w:val="hps"/>
                <w:rFonts w:ascii="Arial" w:hAnsi="Arial" w:cs="Arial"/>
                <w:sz w:val="22"/>
                <w:szCs w:val="22"/>
                <w:lang w:val="en"/>
              </w:rPr>
              <w:t xml:space="preserve"> in </w:t>
            </w:r>
            <w:r w:rsidR="00E8643F" w:rsidRPr="004E731B">
              <w:rPr>
                <w:rStyle w:val="hps"/>
                <w:rFonts w:ascii="Arial" w:hAnsi="Arial" w:cs="Arial"/>
                <w:sz w:val="22"/>
                <w:szCs w:val="22"/>
                <w:lang w:val="en"/>
              </w:rPr>
              <w:t xml:space="preserve">the Cities of Pecs and </w:t>
            </w:r>
            <w:proofErr w:type="spellStart"/>
            <w:r w:rsidR="00E8643F" w:rsidRPr="004E731B">
              <w:rPr>
                <w:rStyle w:val="hps"/>
                <w:rFonts w:ascii="Arial" w:hAnsi="Arial" w:cs="Arial"/>
                <w:sz w:val="22"/>
                <w:szCs w:val="22"/>
                <w:lang w:val="en"/>
              </w:rPr>
              <w:t>Szigetvar</w:t>
            </w:r>
            <w:proofErr w:type="spellEnd"/>
            <w:r w:rsidRPr="004E731B">
              <w:rPr>
                <w:rFonts w:ascii="Arial" w:hAnsi="Arial" w:cs="Arial"/>
                <w:sz w:val="22"/>
                <w:szCs w:val="22"/>
                <w:lang w:val="en"/>
              </w:rPr>
              <w:t xml:space="preserve">, </w:t>
            </w:r>
            <w:r w:rsidR="00E8643F" w:rsidRPr="004E731B">
              <w:rPr>
                <w:rFonts w:ascii="Arial" w:hAnsi="Arial" w:cs="Arial"/>
                <w:sz w:val="22"/>
                <w:szCs w:val="22"/>
                <w:lang w:val="en"/>
              </w:rPr>
              <w:t>Hungary</w:t>
            </w:r>
            <w:r w:rsidRPr="004E731B">
              <w:rPr>
                <w:rFonts w:ascii="Arial" w:hAnsi="Arial" w:cs="Arial"/>
                <w:sz w:val="22"/>
                <w:szCs w:val="22"/>
                <w:lang w:val="en"/>
              </w:rPr>
              <w:t xml:space="preserve"> from 1</w:t>
            </w:r>
            <w:r w:rsidR="00E8643F" w:rsidRPr="004E731B">
              <w:rPr>
                <w:rFonts w:ascii="Arial" w:hAnsi="Arial" w:cs="Arial"/>
                <w:sz w:val="22"/>
                <w:szCs w:val="22"/>
                <w:lang w:val="en"/>
              </w:rPr>
              <w:t>1</w:t>
            </w:r>
            <w:r w:rsidRPr="004E731B">
              <w:rPr>
                <w:rFonts w:ascii="Arial" w:hAnsi="Arial" w:cs="Arial"/>
                <w:sz w:val="22"/>
                <w:szCs w:val="22"/>
                <w:lang w:val="en"/>
              </w:rPr>
              <w:t>/0</w:t>
            </w:r>
            <w:r w:rsidR="00E8643F" w:rsidRPr="004E731B">
              <w:rPr>
                <w:rFonts w:ascii="Arial" w:hAnsi="Arial" w:cs="Arial"/>
                <w:sz w:val="22"/>
                <w:szCs w:val="22"/>
                <w:lang w:val="en"/>
              </w:rPr>
              <w:t>4</w:t>
            </w:r>
            <w:r w:rsidRPr="004E731B">
              <w:rPr>
                <w:rFonts w:ascii="Arial" w:hAnsi="Arial" w:cs="Arial"/>
                <w:sz w:val="22"/>
                <w:szCs w:val="22"/>
                <w:lang w:val="en"/>
              </w:rPr>
              <w:t>/201</w:t>
            </w:r>
            <w:r w:rsidR="00E8643F" w:rsidRPr="004E731B">
              <w:rPr>
                <w:rFonts w:ascii="Arial" w:hAnsi="Arial" w:cs="Arial"/>
                <w:sz w:val="22"/>
                <w:szCs w:val="22"/>
                <w:lang w:val="en"/>
              </w:rPr>
              <w:t>8</w:t>
            </w:r>
            <w:r w:rsidRPr="004E731B">
              <w:rPr>
                <w:rFonts w:ascii="Arial" w:hAnsi="Arial" w:cs="Arial"/>
                <w:sz w:val="22"/>
                <w:szCs w:val="22"/>
                <w:lang w:val="en"/>
              </w:rPr>
              <w:t xml:space="preserve"> to </w:t>
            </w:r>
            <w:r w:rsidR="00E8643F" w:rsidRPr="004E731B">
              <w:rPr>
                <w:rFonts w:ascii="Arial" w:hAnsi="Arial" w:cs="Arial"/>
                <w:sz w:val="22"/>
                <w:szCs w:val="22"/>
                <w:lang w:val="en"/>
              </w:rPr>
              <w:t>13/04</w:t>
            </w:r>
            <w:r w:rsidRPr="004E731B">
              <w:rPr>
                <w:rFonts w:ascii="Arial" w:hAnsi="Arial" w:cs="Arial"/>
                <w:sz w:val="22"/>
                <w:szCs w:val="22"/>
                <w:lang w:val="en"/>
              </w:rPr>
              <w:t>/201</w:t>
            </w:r>
            <w:r w:rsidR="00E8643F" w:rsidRPr="004E731B">
              <w:rPr>
                <w:rFonts w:ascii="Arial" w:hAnsi="Arial" w:cs="Arial"/>
                <w:sz w:val="22"/>
                <w:szCs w:val="22"/>
                <w:lang w:val="en"/>
              </w:rPr>
              <w:t>8</w:t>
            </w:r>
            <w:r w:rsidRPr="003B52C0">
              <w:rPr>
                <w:rFonts w:ascii="Arial" w:hAnsi="Arial" w:cs="Arial"/>
                <w:sz w:val="22"/>
                <w:szCs w:val="22"/>
                <w:lang w:val="en"/>
              </w:rPr>
              <w:br/>
            </w:r>
            <w:r w:rsidRPr="003B52C0">
              <w:rPr>
                <w:rStyle w:val="hps"/>
                <w:rFonts w:ascii="Arial" w:hAnsi="Arial" w:cs="Arial"/>
                <w:b/>
                <w:sz w:val="22"/>
                <w:szCs w:val="22"/>
                <w:lang w:val="en"/>
              </w:rPr>
              <w:t>Short description:</w:t>
            </w:r>
            <w:r w:rsidRPr="003B52C0">
              <w:rPr>
                <w:rStyle w:val="hps"/>
                <w:rFonts w:ascii="Arial" w:hAnsi="Arial" w:cs="Arial"/>
                <w:sz w:val="22"/>
                <w:szCs w:val="22"/>
                <w:lang w:val="en"/>
              </w:rPr>
              <w:t xml:space="preserve">  The aim of the event was</w:t>
            </w:r>
            <w:r>
              <w:rPr>
                <w:rStyle w:val="hps"/>
                <w:rFonts w:ascii="Arial" w:hAnsi="Arial" w:cs="Arial"/>
                <w:sz w:val="22"/>
                <w:szCs w:val="22"/>
                <w:lang w:val="en"/>
              </w:rPr>
              <w:t xml:space="preserve"> to build on the results of the previous events and </w:t>
            </w:r>
            <w:r w:rsidR="00E8643F">
              <w:rPr>
                <w:rStyle w:val="hps"/>
                <w:rFonts w:ascii="Arial" w:hAnsi="Arial" w:cs="Arial"/>
                <w:sz w:val="22"/>
                <w:szCs w:val="22"/>
                <w:lang w:val="en"/>
              </w:rPr>
              <w:t>demonstrate how Hungarian public bodies fo</w:t>
            </w:r>
            <w:r w:rsidR="001C26CB">
              <w:rPr>
                <w:rStyle w:val="hps"/>
                <w:rFonts w:ascii="Arial" w:hAnsi="Arial" w:cs="Arial"/>
                <w:sz w:val="22"/>
                <w:szCs w:val="22"/>
                <w:lang w:val="en"/>
              </w:rPr>
              <w:t>r water protection, civil defens</w:t>
            </w:r>
            <w:r w:rsidR="00E8643F">
              <w:rPr>
                <w:rStyle w:val="hps"/>
                <w:rFonts w:ascii="Arial" w:hAnsi="Arial" w:cs="Arial"/>
                <w:sz w:val="22"/>
                <w:szCs w:val="22"/>
                <w:lang w:val="en"/>
              </w:rPr>
              <w:t>e bodies, and CSOs have used EU integration, policies and values to promote water protection and citizen-based actions</w:t>
            </w:r>
            <w:r w:rsidR="0083264A">
              <w:rPr>
                <w:rStyle w:val="hps"/>
                <w:rFonts w:ascii="Arial" w:hAnsi="Arial" w:cs="Arial"/>
                <w:sz w:val="22"/>
                <w:szCs w:val="22"/>
                <w:lang w:val="en"/>
              </w:rPr>
              <w:t xml:space="preserve">. </w:t>
            </w:r>
            <w:r w:rsidR="00E8643F">
              <w:rPr>
                <w:rStyle w:val="hps"/>
                <w:rFonts w:ascii="Arial" w:hAnsi="Arial" w:cs="Arial"/>
                <w:sz w:val="22"/>
                <w:szCs w:val="22"/>
                <w:lang w:val="en"/>
              </w:rPr>
              <w:t xml:space="preserve">The activities included the organization of an EU eco-quiz, field visit in Pecs of the waste management and biogas facilities to show how EU </w:t>
            </w:r>
            <w:proofErr w:type="spellStart"/>
            <w:r w:rsidR="00E8643F">
              <w:rPr>
                <w:rStyle w:val="hps"/>
                <w:rFonts w:ascii="Arial" w:hAnsi="Arial" w:cs="Arial"/>
                <w:sz w:val="22"/>
                <w:szCs w:val="22"/>
                <w:lang w:val="en"/>
              </w:rPr>
              <w:t>programmes</w:t>
            </w:r>
            <w:proofErr w:type="spellEnd"/>
            <w:r w:rsidR="00E8643F">
              <w:rPr>
                <w:rStyle w:val="hps"/>
                <w:rFonts w:ascii="Arial" w:hAnsi="Arial" w:cs="Arial"/>
                <w:sz w:val="22"/>
                <w:szCs w:val="22"/>
                <w:lang w:val="en"/>
              </w:rPr>
              <w:t xml:space="preserve">/funds and methods have enhanced environmental protection, presentation of water management and civil </w:t>
            </w:r>
            <w:proofErr w:type="spellStart"/>
            <w:r w:rsidR="00E8643F">
              <w:rPr>
                <w:rStyle w:val="hps"/>
                <w:rFonts w:ascii="Arial" w:hAnsi="Arial" w:cs="Arial"/>
                <w:sz w:val="22"/>
                <w:szCs w:val="22"/>
                <w:lang w:val="en"/>
              </w:rPr>
              <w:t>defence</w:t>
            </w:r>
            <w:proofErr w:type="spellEnd"/>
            <w:r w:rsidR="00E8643F">
              <w:rPr>
                <w:rStyle w:val="hps"/>
                <w:rFonts w:ascii="Arial" w:hAnsi="Arial" w:cs="Arial"/>
                <w:sz w:val="22"/>
                <w:szCs w:val="22"/>
                <w:lang w:val="en"/>
              </w:rPr>
              <w:t xml:space="preserve"> actions by CSOs and water management authorities, a workshop for the development of new EU project proposals</w:t>
            </w:r>
            <w:r w:rsidR="00C17467">
              <w:rPr>
                <w:rStyle w:val="hps"/>
                <w:rFonts w:ascii="Arial" w:hAnsi="Arial" w:cs="Arial"/>
                <w:sz w:val="22"/>
                <w:szCs w:val="22"/>
                <w:lang w:val="en"/>
              </w:rPr>
              <w:t xml:space="preserve"> and understanding how CSR is being promoted regionally</w:t>
            </w:r>
            <w:r w:rsidR="00653F95">
              <w:rPr>
                <w:rStyle w:val="hps"/>
                <w:rFonts w:ascii="Arial" w:hAnsi="Arial" w:cs="Arial"/>
                <w:sz w:val="22"/>
                <w:szCs w:val="22"/>
                <w:lang w:val="en"/>
              </w:rPr>
              <w:t>,</w:t>
            </w:r>
            <w:r w:rsidR="00E8643F">
              <w:rPr>
                <w:rStyle w:val="hps"/>
                <w:rFonts w:ascii="Arial" w:hAnsi="Arial" w:cs="Arial"/>
                <w:sz w:val="22"/>
                <w:szCs w:val="22"/>
                <w:lang w:val="en"/>
              </w:rPr>
              <w:t xml:space="preserve"> field visit in </w:t>
            </w:r>
            <w:proofErr w:type="spellStart"/>
            <w:r w:rsidR="00E8643F">
              <w:rPr>
                <w:rStyle w:val="hps"/>
                <w:rFonts w:ascii="Arial" w:hAnsi="Arial" w:cs="Arial"/>
                <w:sz w:val="22"/>
                <w:szCs w:val="22"/>
                <w:lang w:val="en"/>
              </w:rPr>
              <w:t>Szigetvar</w:t>
            </w:r>
            <w:proofErr w:type="spellEnd"/>
            <w:r w:rsidR="00E8643F">
              <w:rPr>
                <w:rStyle w:val="hps"/>
                <w:rFonts w:ascii="Arial" w:hAnsi="Arial" w:cs="Arial"/>
                <w:sz w:val="22"/>
                <w:szCs w:val="22"/>
                <w:lang w:val="en"/>
              </w:rPr>
              <w:t xml:space="preserve"> regarding the role of wetlands and waterways in shaping local identities; </w:t>
            </w:r>
            <w:r w:rsidR="0083264A">
              <w:rPr>
                <w:rStyle w:val="hps"/>
                <w:rFonts w:ascii="Arial" w:hAnsi="Arial" w:cs="Arial"/>
                <w:sz w:val="22"/>
                <w:szCs w:val="22"/>
                <w:lang w:val="en"/>
              </w:rPr>
              <w:t>Field visit to</w:t>
            </w:r>
            <w:r w:rsidR="001C26CB">
              <w:rPr>
                <w:rStyle w:val="hps"/>
                <w:rFonts w:ascii="Arial" w:hAnsi="Arial" w:cs="Arial"/>
                <w:sz w:val="22"/>
                <w:szCs w:val="22"/>
                <w:lang w:val="en"/>
              </w:rPr>
              <w:t xml:space="preserve"> the</w:t>
            </w:r>
            <w:r w:rsidR="00653F95">
              <w:rPr>
                <w:rStyle w:val="hps"/>
                <w:rFonts w:ascii="Arial" w:hAnsi="Arial" w:cs="Arial"/>
                <w:sz w:val="22"/>
                <w:szCs w:val="22"/>
                <w:lang w:val="en"/>
              </w:rPr>
              <w:t xml:space="preserve"> </w:t>
            </w:r>
            <w:r w:rsidR="0083264A">
              <w:rPr>
                <w:rStyle w:val="hps"/>
                <w:rFonts w:ascii="Arial" w:hAnsi="Arial" w:cs="Arial"/>
                <w:sz w:val="22"/>
                <w:szCs w:val="22"/>
                <w:lang w:val="en"/>
              </w:rPr>
              <w:t xml:space="preserve">Drava River to demonstrate how EU policies enhance environmental protection. </w:t>
            </w:r>
            <w:r w:rsidR="001C26CB">
              <w:rPr>
                <w:rStyle w:val="hps"/>
                <w:rFonts w:ascii="Arial" w:hAnsi="Arial" w:cs="Arial"/>
                <w:sz w:val="22"/>
                <w:szCs w:val="22"/>
                <w:lang w:val="en"/>
              </w:rPr>
              <w:t xml:space="preserve">Through this event, new project ideas for the network agreement were developed and elaborated on, and participants gained knowledge on the importance of applying the principles of environmental protection and active citizenship to water protection actions. </w:t>
            </w:r>
          </w:p>
          <w:p w:rsidR="0083264A" w:rsidRDefault="0083264A" w:rsidP="0083264A">
            <w:pPr>
              <w:rPr>
                <w:rStyle w:val="hps"/>
                <w:rFonts w:ascii="Arial" w:hAnsi="Arial" w:cs="Arial"/>
                <w:sz w:val="22"/>
                <w:szCs w:val="22"/>
                <w:lang w:val="en"/>
              </w:rPr>
            </w:pPr>
            <w:r w:rsidRPr="003B52C0">
              <w:rPr>
                <w:rFonts w:ascii="Arial" w:hAnsi="Arial" w:cs="Arial"/>
                <w:b/>
                <w:sz w:val="22"/>
                <w:szCs w:val="22"/>
                <w:u w:val="single"/>
                <w:lang w:val="en" w:eastAsia="en-GB"/>
              </w:rPr>
              <w:t xml:space="preserve">Event </w:t>
            </w:r>
            <w:r>
              <w:rPr>
                <w:rFonts w:ascii="Arial" w:hAnsi="Arial" w:cs="Arial"/>
                <w:b/>
                <w:sz w:val="22"/>
                <w:szCs w:val="22"/>
                <w:u w:val="single"/>
                <w:lang w:val="en" w:eastAsia="en-GB"/>
              </w:rPr>
              <w:t>5</w:t>
            </w:r>
            <w:r w:rsidRPr="003B52C0">
              <w:rPr>
                <w:rFonts w:ascii="Arial" w:hAnsi="Arial" w:cs="Arial"/>
                <w:b/>
                <w:sz w:val="22"/>
                <w:szCs w:val="22"/>
                <w:u w:val="single"/>
                <w:lang w:val="en" w:eastAsia="en-GB"/>
              </w:rPr>
              <w:br/>
            </w:r>
            <w:r w:rsidRPr="003B52C0">
              <w:rPr>
                <w:rStyle w:val="hps"/>
                <w:rFonts w:ascii="Arial" w:hAnsi="Arial" w:cs="Arial"/>
                <w:b/>
                <w:sz w:val="22"/>
                <w:szCs w:val="22"/>
                <w:lang w:val="en"/>
              </w:rPr>
              <w:t>Participation</w:t>
            </w:r>
            <w:r w:rsidRPr="003B52C0">
              <w:rPr>
                <w:rFonts w:ascii="Arial" w:hAnsi="Arial" w:cs="Arial"/>
                <w:b/>
                <w:sz w:val="22"/>
                <w:szCs w:val="22"/>
                <w:lang w:val="en"/>
              </w:rPr>
              <w:t>:</w:t>
            </w:r>
            <w:r w:rsidRPr="003B52C0">
              <w:rPr>
                <w:rFonts w:ascii="Arial" w:hAnsi="Arial" w:cs="Arial"/>
                <w:sz w:val="22"/>
                <w:szCs w:val="22"/>
                <w:lang w:val="en"/>
              </w:rPr>
              <w:t xml:space="preserve"> The event </w:t>
            </w:r>
            <w:r>
              <w:rPr>
                <w:rFonts w:ascii="Arial" w:hAnsi="Arial" w:cs="Arial"/>
                <w:sz w:val="22"/>
                <w:szCs w:val="22"/>
                <w:lang w:val="en"/>
              </w:rPr>
              <w:t>involved  84</w:t>
            </w:r>
            <w:r w:rsidRPr="003B52C0">
              <w:rPr>
                <w:rFonts w:ascii="Arial" w:hAnsi="Arial" w:cs="Arial"/>
                <w:sz w:val="22"/>
                <w:szCs w:val="22"/>
                <w:lang w:val="en"/>
              </w:rPr>
              <w:t xml:space="preserve"> </w:t>
            </w:r>
            <w:r>
              <w:rPr>
                <w:rStyle w:val="hps"/>
                <w:rFonts w:ascii="Arial" w:hAnsi="Arial" w:cs="Arial"/>
                <w:sz w:val="22"/>
                <w:szCs w:val="22"/>
                <w:lang w:val="en"/>
              </w:rPr>
              <w:t>c</w:t>
            </w:r>
            <w:r w:rsidRPr="003B52C0">
              <w:rPr>
                <w:rStyle w:val="hps"/>
                <w:rFonts w:ascii="Arial" w:hAnsi="Arial" w:cs="Arial"/>
                <w:sz w:val="22"/>
                <w:szCs w:val="22"/>
                <w:lang w:val="en"/>
              </w:rPr>
              <w:t>itizens</w:t>
            </w:r>
            <w:r>
              <w:rPr>
                <w:rStyle w:val="hps"/>
                <w:rFonts w:ascii="Arial" w:hAnsi="Arial" w:cs="Arial"/>
                <w:sz w:val="22"/>
                <w:szCs w:val="22"/>
                <w:lang w:val="en"/>
              </w:rPr>
              <w:t xml:space="preserve">, including 41 participants from the City of </w:t>
            </w:r>
            <w:proofErr w:type="spellStart"/>
            <w:r>
              <w:rPr>
                <w:rStyle w:val="hps"/>
                <w:rFonts w:ascii="Arial" w:hAnsi="Arial" w:cs="Arial"/>
                <w:sz w:val="22"/>
                <w:szCs w:val="22"/>
                <w:lang w:val="en"/>
              </w:rPr>
              <w:t>Nasice</w:t>
            </w:r>
            <w:proofErr w:type="spellEnd"/>
            <w:r>
              <w:rPr>
                <w:rStyle w:val="hps"/>
                <w:rFonts w:ascii="Arial" w:hAnsi="Arial" w:cs="Arial"/>
                <w:sz w:val="22"/>
                <w:szCs w:val="22"/>
                <w:lang w:val="en"/>
              </w:rPr>
              <w:t xml:space="preserve"> (Croatia), 10 participants from the Municipality of </w:t>
            </w:r>
            <w:proofErr w:type="spellStart"/>
            <w:r>
              <w:rPr>
                <w:rStyle w:val="hps"/>
                <w:rFonts w:ascii="Arial" w:hAnsi="Arial" w:cs="Arial"/>
                <w:sz w:val="22"/>
                <w:szCs w:val="22"/>
                <w:lang w:val="en"/>
              </w:rPr>
              <w:t>Ruma</w:t>
            </w:r>
            <w:proofErr w:type="spellEnd"/>
            <w:r>
              <w:rPr>
                <w:rStyle w:val="hps"/>
                <w:rFonts w:ascii="Arial" w:hAnsi="Arial" w:cs="Arial"/>
                <w:sz w:val="22"/>
                <w:szCs w:val="22"/>
                <w:lang w:val="en"/>
              </w:rPr>
              <w:t xml:space="preserve"> (Serbia), 5 participants from the </w:t>
            </w:r>
            <w:proofErr w:type="spellStart"/>
            <w:r>
              <w:rPr>
                <w:rStyle w:val="hps"/>
                <w:rFonts w:ascii="Arial" w:hAnsi="Arial" w:cs="Arial"/>
                <w:sz w:val="22"/>
                <w:szCs w:val="22"/>
                <w:lang w:val="en"/>
              </w:rPr>
              <w:t>Razlog</w:t>
            </w:r>
            <w:proofErr w:type="spellEnd"/>
            <w:r>
              <w:rPr>
                <w:rStyle w:val="hps"/>
                <w:rFonts w:ascii="Arial" w:hAnsi="Arial" w:cs="Arial"/>
                <w:sz w:val="22"/>
                <w:szCs w:val="22"/>
                <w:lang w:val="en"/>
              </w:rPr>
              <w:t xml:space="preserve"> Municipality (Bulgaria), 13 participants from </w:t>
            </w:r>
            <w:proofErr w:type="spellStart"/>
            <w:r>
              <w:rPr>
                <w:rStyle w:val="hps"/>
                <w:rFonts w:ascii="Arial" w:hAnsi="Arial" w:cs="Arial"/>
                <w:sz w:val="22"/>
                <w:szCs w:val="22"/>
                <w:lang w:val="en"/>
              </w:rPr>
              <w:t>Drustvo</w:t>
            </w:r>
            <w:proofErr w:type="spellEnd"/>
            <w:r>
              <w:rPr>
                <w:rStyle w:val="hps"/>
                <w:rFonts w:ascii="Arial" w:hAnsi="Arial" w:cs="Arial"/>
                <w:sz w:val="22"/>
                <w:szCs w:val="22"/>
                <w:lang w:val="en"/>
              </w:rPr>
              <w:t xml:space="preserve"> za </w:t>
            </w:r>
            <w:proofErr w:type="spellStart"/>
            <w:r>
              <w:rPr>
                <w:rStyle w:val="hps"/>
                <w:rFonts w:ascii="Arial" w:hAnsi="Arial" w:cs="Arial"/>
                <w:sz w:val="22"/>
                <w:szCs w:val="22"/>
                <w:lang w:val="en"/>
              </w:rPr>
              <w:t>Ravoj</w:t>
            </w:r>
            <w:proofErr w:type="spellEnd"/>
            <w:r>
              <w:rPr>
                <w:rStyle w:val="hps"/>
                <w:rFonts w:ascii="Arial" w:hAnsi="Arial" w:cs="Arial"/>
                <w:sz w:val="22"/>
                <w:szCs w:val="22"/>
                <w:lang w:val="en"/>
              </w:rPr>
              <w:t xml:space="preserve"> </w:t>
            </w:r>
            <w:proofErr w:type="spellStart"/>
            <w:r>
              <w:rPr>
                <w:rStyle w:val="hps"/>
                <w:rFonts w:ascii="Arial" w:hAnsi="Arial" w:cs="Arial"/>
                <w:sz w:val="22"/>
                <w:szCs w:val="22"/>
                <w:lang w:val="en"/>
              </w:rPr>
              <w:t>Podezelja</w:t>
            </w:r>
            <w:proofErr w:type="spellEnd"/>
            <w:r>
              <w:rPr>
                <w:rStyle w:val="hps"/>
                <w:rFonts w:ascii="Arial" w:hAnsi="Arial" w:cs="Arial"/>
                <w:sz w:val="22"/>
                <w:szCs w:val="22"/>
                <w:lang w:val="en"/>
              </w:rPr>
              <w:t xml:space="preserve"> LAZ (Slovenia), 8 participants from Municipality Prague 9 (Czech Republic), 5 participants from  HICS - </w:t>
            </w:r>
            <w:proofErr w:type="spellStart"/>
            <w:r w:rsidRPr="0061456A">
              <w:rPr>
                <w:rStyle w:val="hps"/>
                <w:rFonts w:ascii="Arial" w:hAnsi="Arial" w:cs="Arial"/>
                <w:sz w:val="22"/>
                <w:szCs w:val="22"/>
                <w:lang w:val="en"/>
              </w:rPr>
              <w:t>Humán</w:t>
            </w:r>
            <w:proofErr w:type="spellEnd"/>
            <w:r w:rsidRPr="0061456A">
              <w:rPr>
                <w:rStyle w:val="hps"/>
                <w:rFonts w:ascii="Arial" w:hAnsi="Arial" w:cs="Arial"/>
                <w:sz w:val="22"/>
                <w:szCs w:val="22"/>
                <w:lang w:val="en"/>
              </w:rPr>
              <w:t xml:space="preserve"> </w:t>
            </w:r>
            <w:proofErr w:type="spellStart"/>
            <w:r w:rsidRPr="0061456A">
              <w:rPr>
                <w:rStyle w:val="hps"/>
                <w:rFonts w:ascii="Arial" w:hAnsi="Arial" w:cs="Arial"/>
                <w:sz w:val="22"/>
                <w:szCs w:val="22"/>
                <w:lang w:val="en"/>
              </w:rPr>
              <w:t>Innovációs</w:t>
            </w:r>
            <w:proofErr w:type="spellEnd"/>
            <w:r w:rsidRPr="0061456A">
              <w:rPr>
                <w:rStyle w:val="hps"/>
                <w:rFonts w:ascii="Arial" w:hAnsi="Arial" w:cs="Arial"/>
                <w:sz w:val="22"/>
                <w:szCs w:val="22"/>
                <w:lang w:val="en"/>
              </w:rPr>
              <w:t xml:space="preserve"> </w:t>
            </w:r>
            <w:proofErr w:type="spellStart"/>
            <w:r w:rsidRPr="0061456A">
              <w:rPr>
                <w:rStyle w:val="hps"/>
                <w:rFonts w:ascii="Arial" w:hAnsi="Arial" w:cs="Arial"/>
                <w:sz w:val="22"/>
                <w:szCs w:val="22"/>
                <w:lang w:val="en"/>
              </w:rPr>
              <w:t>Csoport</w:t>
            </w:r>
            <w:proofErr w:type="spellEnd"/>
            <w:r w:rsidRPr="0061456A">
              <w:rPr>
                <w:rStyle w:val="hps"/>
                <w:rFonts w:ascii="Arial" w:hAnsi="Arial" w:cs="Arial"/>
                <w:sz w:val="22"/>
                <w:szCs w:val="22"/>
                <w:lang w:val="en"/>
              </w:rPr>
              <w:t xml:space="preserve"> Nonprofit </w:t>
            </w:r>
            <w:proofErr w:type="spellStart"/>
            <w:r w:rsidRPr="0061456A">
              <w:rPr>
                <w:rStyle w:val="hps"/>
                <w:rFonts w:ascii="Arial" w:hAnsi="Arial" w:cs="Arial"/>
                <w:sz w:val="22"/>
                <w:szCs w:val="22"/>
                <w:lang w:val="en"/>
              </w:rPr>
              <w:t>Kft</w:t>
            </w:r>
            <w:proofErr w:type="spellEnd"/>
            <w:r>
              <w:rPr>
                <w:rFonts w:ascii="Arial" w:hAnsi="Arial" w:cs="Arial"/>
                <w:sz w:val="22"/>
                <w:szCs w:val="22"/>
                <w:lang w:val="en"/>
              </w:rPr>
              <w:t xml:space="preserve"> (Hungary</w:t>
            </w:r>
            <w:r>
              <w:rPr>
                <w:rStyle w:val="hps"/>
                <w:rFonts w:ascii="Arial" w:hAnsi="Arial" w:cs="Arial"/>
                <w:sz w:val="22"/>
                <w:szCs w:val="22"/>
                <w:lang w:val="en"/>
              </w:rPr>
              <w:t xml:space="preserve">),  and 2 participants from the Tourism Organization of the Municipality of </w:t>
            </w:r>
            <w:proofErr w:type="spellStart"/>
            <w:r>
              <w:rPr>
                <w:rStyle w:val="hps"/>
                <w:rFonts w:ascii="Arial" w:hAnsi="Arial" w:cs="Arial"/>
                <w:sz w:val="22"/>
                <w:szCs w:val="22"/>
                <w:lang w:val="en"/>
              </w:rPr>
              <w:t>Ruma</w:t>
            </w:r>
            <w:proofErr w:type="spellEnd"/>
            <w:r>
              <w:rPr>
                <w:rStyle w:val="hps"/>
                <w:rFonts w:ascii="Arial" w:hAnsi="Arial" w:cs="Arial"/>
                <w:sz w:val="22"/>
                <w:szCs w:val="22"/>
                <w:lang w:val="en"/>
              </w:rPr>
              <w:t xml:space="preserve"> </w:t>
            </w:r>
          </w:p>
          <w:p w:rsidR="0083264A" w:rsidRDefault="0083264A" w:rsidP="0083264A">
            <w:pPr>
              <w:rPr>
                <w:rStyle w:val="hps"/>
                <w:rFonts w:ascii="Arial" w:hAnsi="Arial" w:cs="Arial"/>
                <w:sz w:val="22"/>
                <w:szCs w:val="22"/>
                <w:lang w:val="en"/>
              </w:rPr>
            </w:pPr>
            <w:r w:rsidRPr="003B52C0">
              <w:rPr>
                <w:rStyle w:val="hps"/>
                <w:rFonts w:ascii="Arial" w:hAnsi="Arial" w:cs="Arial"/>
                <w:b/>
                <w:sz w:val="22"/>
                <w:szCs w:val="22"/>
                <w:lang w:val="en"/>
              </w:rPr>
              <w:t>Location</w:t>
            </w:r>
            <w:r w:rsidRPr="003B52C0">
              <w:rPr>
                <w:rFonts w:ascii="Arial" w:hAnsi="Arial" w:cs="Arial"/>
                <w:b/>
                <w:sz w:val="22"/>
                <w:szCs w:val="22"/>
                <w:lang w:val="en"/>
              </w:rPr>
              <w:t xml:space="preserve"> </w:t>
            </w:r>
            <w:r w:rsidRPr="003B52C0">
              <w:rPr>
                <w:rStyle w:val="hps"/>
                <w:rFonts w:ascii="Arial" w:hAnsi="Arial" w:cs="Arial"/>
                <w:b/>
                <w:sz w:val="22"/>
                <w:szCs w:val="22"/>
                <w:lang w:val="en"/>
              </w:rPr>
              <w:t>/ Dates</w:t>
            </w:r>
            <w:r w:rsidRPr="003B52C0">
              <w:rPr>
                <w:rFonts w:ascii="Arial" w:hAnsi="Arial" w:cs="Arial"/>
                <w:b/>
                <w:sz w:val="22"/>
                <w:szCs w:val="22"/>
                <w:lang w:val="en"/>
              </w:rPr>
              <w:t>:</w:t>
            </w:r>
            <w:r w:rsidRPr="003B52C0">
              <w:rPr>
                <w:rFonts w:ascii="Arial" w:hAnsi="Arial" w:cs="Arial"/>
                <w:sz w:val="22"/>
                <w:szCs w:val="22"/>
                <w:lang w:val="en"/>
              </w:rPr>
              <w:t xml:space="preserve"> </w:t>
            </w:r>
            <w:r w:rsidRPr="0083264A">
              <w:rPr>
                <w:rFonts w:ascii="Arial" w:hAnsi="Arial" w:cs="Arial"/>
                <w:sz w:val="22"/>
                <w:szCs w:val="22"/>
                <w:lang w:val="en"/>
              </w:rPr>
              <w:t>The event took place</w:t>
            </w:r>
            <w:r w:rsidRPr="0083264A">
              <w:rPr>
                <w:rStyle w:val="hps"/>
                <w:rFonts w:ascii="Arial" w:hAnsi="Arial" w:cs="Arial"/>
                <w:sz w:val="22"/>
                <w:szCs w:val="22"/>
                <w:lang w:val="en"/>
              </w:rPr>
              <w:t xml:space="preserve"> in </w:t>
            </w:r>
            <w:proofErr w:type="spellStart"/>
            <w:r>
              <w:rPr>
                <w:rStyle w:val="hps"/>
                <w:rFonts w:ascii="Arial" w:hAnsi="Arial" w:cs="Arial"/>
                <w:sz w:val="22"/>
                <w:szCs w:val="22"/>
                <w:lang w:val="en"/>
              </w:rPr>
              <w:t>Nasice</w:t>
            </w:r>
            <w:proofErr w:type="spellEnd"/>
            <w:r w:rsidRPr="0083264A">
              <w:rPr>
                <w:rFonts w:ascii="Arial" w:hAnsi="Arial" w:cs="Arial"/>
                <w:sz w:val="22"/>
                <w:szCs w:val="22"/>
                <w:lang w:val="en"/>
              </w:rPr>
              <w:t>,</w:t>
            </w:r>
            <w:r>
              <w:rPr>
                <w:rFonts w:ascii="Arial" w:hAnsi="Arial" w:cs="Arial"/>
                <w:sz w:val="22"/>
                <w:szCs w:val="22"/>
                <w:lang w:val="en"/>
              </w:rPr>
              <w:t xml:space="preserve"> Croatia f</w:t>
            </w:r>
            <w:r w:rsidRPr="0083264A">
              <w:rPr>
                <w:rFonts w:ascii="Arial" w:hAnsi="Arial" w:cs="Arial"/>
                <w:sz w:val="22"/>
                <w:szCs w:val="22"/>
                <w:lang w:val="en"/>
              </w:rPr>
              <w:t>rom 1</w:t>
            </w:r>
            <w:r>
              <w:rPr>
                <w:rFonts w:ascii="Arial" w:hAnsi="Arial" w:cs="Arial"/>
                <w:sz w:val="22"/>
                <w:szCs w:val="22"/>
                <w:lang w:val="en"/>
              </w:rPr>
              <w:t>6</w:t>
            </w:r>
            <w:r w:rsidRPr="0083264A">
              <w:rPr>
                <w:rFonts w:ascii="Arial" w:hAnsi="Arial" w:cs="Arial"/>
                <w:sz w:val="22"/>
                <w:szCs w:val="22"/>
                <w:lang w:val="en"/>
              </w:rPr>
              <w:t>/0</w:t>
            </w:r>
            <w:r>
              <w:rPr>
                <w:rFonts w:ascii="Arial" w:hAnsi="Arial" w:cs="Arial"/>
                <w:sz w:val="22"/>
                <w:szCs w:val="22"/>
                <w:lang w:val="en"/>
              </w:rPr>
              <w:t>5</w:t>
            </w:r>
            <w:r w:rsidRPr="0083264A">
              <w:rPr>
                <w:rFonts w:ascii="Arial" w:hAnsi="Arial" w:cs="Arial"/>
                <w:sz w:val="22"/>
                <w:szCs w:val="22"/>
                <w:lang w:val="en"/>
              </w:rPr>
              <w:t>/2018 to 1</w:t>
            </w:r>
            <w:r>
              <w:rPr>
                <w:rFonts w:ascii="Arial" w:hAnsi="Arial" w:cs="Arial"/>
                <w:sz w:val="22"/>
                <w:szCs w:val="22"/>
                <w:lang w:val="en"/>
              </w:rPr>
              <w:t>8</w:t>
            </w:r>
            <w:r w:rsidRPr="0083264A">
              <w:rPr>
                <w:rFonts w:ascii="Arial" w:hAnsi="Arial" w:cs="Arial"/>
                <w:sz w:val="22"/>
                <w:szCs w:val="22"/>
                <w:lang w:val="en"/>
              </w:rPr>
              <w:t>/0</w:t>
            </w:r>
            <w:r>
              <w:rPr>
                <w:rFonts w:ascii="Arial" w:hAnsi="Arial" w:cs="Arial"/>
                <w:sz w:val="22"/>
                <w:szCs w:val="22"/>
                <w:lang w:val="en"/>
              </w:rPr>
              <w:t>5</w:t>
            </w:r>
            <w:r w:rsidRPr="0083264A">
              <w:rPr>
                <w:rFonts w:ascii="Arial" w:hAnsi="Arial" w:cs="Arial"/>
                <w:sz w:val="22"/>
                <w:szCs w:val="22"/>
                <w:lang w:val="en"/>
              </w:rPr>
              <w:t>/2018</w:t>
            </w:r>
            <w:r w:rsidRPr="003B52C0">
              <w:rPr>
                <w:rFonts w:ascii="Arial" w:hAnsi="Arial" w:cs="Arial"/>
                <w:sz w:val="22"/>
                <w:szCs w:val="22"/>
                <w:lang w:val="en"/>
              </w:rPr>
              <w:br/>
            </w:r>
            <w:r w:rsidRPr="003B52C0">
              <w:rPr>
                <w:rStyle w:val="hps"/>
                <w:rFonts w:ascii="Arial" w:hAnsi="Arial" w:cs="Arial"/>
                <w:b/>
                <w:sz w:val="22"/>
                <w:szCs w:val="22"/>
                <w:lang w:val="en"/>
              </w:rPr>
              <w:t>Short description:</w:t>
            </w:r>
            <w:r w:rsidRPr="003B52C0">
              <w:rPr>
                <w:rStyle w:val="hps"/>
                <w:rFonts w:ascii="Arial" w:hAnsi="Arial" w:cs="Arial"/>
                <w:sz w:val="22"/>
                <w:szCs w:val="22"/>
                <w:lang w:val="en"/>
              </w:rPr>
              <w:t xml:space="preserve">  The aim of the event was</w:t>
            </w:r>
            <w:r>
              <w:rPr>
                <w:rStyle w:val="hps"/>
                <w:rFonts w:ascii="Arial" w:hAnsi="Arial" w:cs="Arial"/>
                <w:sz w:val="22"/>
                <w:szCs w:val="22"/>
                <w:lang w:val="en"/>
              </w:rPr>
              <w:t xml:space="preserve"> to build on the results of the previous events, demonstrate how volunteering in local actions contributes to water protection and civil defense, and exchange best practices on how local authorities can apply EU </w:t>
            </w:r>
            <w:proofErr w:type="spellStart"/>
            <w:r>
              <w:rPr>
                <w:rStyle w:val="hps"/>
                <w:rFonts w:ascii="Arial" w:hAnsi="Arial" w:cs="Arial"/>
                <w:sz w:val="22"/>
                <w:szCs w:val="22"/>
                <w:lang w:val="en"/>
              </w:rPr>
              <w:t>programmes</w:t>
            </w:r>
            <w:proofErr w:type="spellEnd"/>
            <w:r>
              <w:rPr>
                <w:rStyle w:val="hps"/>
                <w:rFonts w:ascii="Arial" w:hAnsi="Arial" w:cs="Arial"/>
                <w:sz w:val="22"/>
                <w:szCs w:val="22"/>
                <w:lang w:val="en"/>
              </w:rPr>
              <w:t xml:space="preserve">, policies and values to local actions. The activities included </w:t>
            </w:r>
            <w:r w:rsidR="00E87FC0">
              <w:rPr>
                <w:rStyle w:val="hps"/>
                <w:rFonts w:ascii="Arial" w:hAnsi="Arial" w:cs="Arial"/>
                <w:sz w:val="22"/>
                <w:szCs w:val="22"/>
                <w:lang w:val="en"/>
              </w:rPr>
              <w:t xml:space="preserve">an opening conference where the City of </w:t>
            </w:r>
            <w:proofErr w:type="spellStart"/>
            <w:r w:rsidR="00E87FC0">
              <w:rPr>
                <w:rStyle w:val="hps"/>
                <w:rFonts w:ascii="Arial" w:hAnsi="Arial" w:cs="Arial"/>
                <w:sz w:val="22"/>
                <w:szCs w:val="22"/>
                <w:lang w:val="en"/>
              </w:rPr>
              <w:t>Nasice</w:t>
            </w:r>
            <w:proofErr w:type="spellEnd"/>
            <w:r w:rsidR="00E87FC0">
              <w:rPr>
                <w:rStyle w:val="hps"/>
                <w:rFonts w:ascii="Arial" w:hAnsi="Arial" w:cs="Arial"/>
                <w:sz w:val="22"/>
                <w:szCs w:val="22"/>
                <w:lang w:val="en"/>
              </w:rPr>
              <w:t xml:space="preserve"> presented its best practices in water protection and civil defense + Q&amp;A with participa</w:t>
            </w:r>
            <w:r w:rsidR="00C17467">
              <w:rPr>
                <w:rStyle w:val="hps"/>
                <w:rFonts w:ascii="Arial" w:hAnsi="Arial" w:cs="Arial"/>
                <w:sz w:val="22"/>
                <w:szCs w:val="22"/>
                <w:lang w:val="en"/>
              </w:rPr>
              <w:t>nts and discussion of EU policy impacts;</w:t>
            </w:r>
            <w:r w:rsidR="00E87FC0">
              <w:rPr>
                <w:rStyle w:val="hps"/>
                <w:rFonts w:ascii="Arial" w:hAnsi="Arial" w:cs="Arial"/>
                <w:sz w:val="22"/>
                <w:szCs w:val="22"/>
                <w:lang w:val="en"/>
              </w:rPr>
              <w:t xml:space="preserve"> LAPOVAC 2018 </w:t>
            </w:r>
            <w:r w:rsidR="00C17467">
              <w:rPr>
                <w:rStyle w:val="hps"/>
                <w:rFonts w:ascii="Arial" w:hAnsi="Arial" w:cs="Arial"/>
                <w:sz w:val="22"/>
                <w:szCs w:val="22"/>
                <w:lang w:val="en"/>
              </w:rPr>
              <w:t>demonstration and workshop - T</w:t>
            </w:r>
            <w:r w:rsidR="00E87FC0">
              <w:rPr>
                <w:rStyle w:val="hps"/>
                <w:rFonts w:ascii="Arial" w:hAnsi="Arial" w:cs="Arial"/>
                <w:sz w:val="22"/>
                <w:szCs w:val="22"/>
                <w:lang w:val="en"/>
              </w:rPr>
              <w:t xml:space="preserve">he City of </w:t>
            </w:r>
            <w:proofErr w:type="spellStart"/>
            <w:r w:rsidR="00E87FC0">
              <w:rPr>
                <w:rStyle w:val="hps"/>
                <w:rFonts w:ascii="Arial" w:hAnsi="Arial" w:cs="Arial"/>
                <w:sz w:val="22"/>
                <w:szCs w:val="22"/>
                <w:lang w:val="en"/>
              </w:rPr>
              <w:t>Nasice</w:t>
            </w:r>
            <w:proofErr w:type="spellEnd"/>
            <w:r w:rsidR="00E87FC0">
              <w:rPr>
                <w:rStyle w:val="hps"/>
                <w:rFonts w:ascii="Arial" w:hAnsi="Arial" w:cs="Arial"/>
                <w:sz w:val="22"/>
                <w:szCs w:val="22"/>
                <w:lang w:val="en"/>
              </w:rPr>
              <w:t xml:space="preserve"> in coordination with local firefighters, emergency services and volunteers showing how local authorities and volunteers react to pr</w:t>
            </w:r>
            <w:r w:rsidR="00C17467">
              <w:rPr>
                <w:rStyle w:val="hps"/>
                <w:rFonts w:ascii="Arial" w:hAnsi="Arial" w:cs="Arial"/>
                <w:sz w:val="22"/>
                <w:szCs w:val="22"/>
                <w:lang w:val="en"/>
              </w:rPr>
              <w:t>event flooding and disasters; and</w:t>
            </w:r>
            <w:r w:rsidR="00E87FC0">
              <w:rPr>
                <w:rStyle w:val="hps"/>
                <w:rFonts w:ascii="Arial" w:hAnsi="Arial" w:cs="Arial"/>
                <w:sz w:val="22"/>
                <w:szCs w:val="22"/>
                <w:lang w:val="en"/>
              </w:rPr>
              <w:t xml:space="preserve"> </w:t>
            </w:r>
            <w:r w:rsidR="00C17467">
              <w:rPr>
                <w:rStyle w:val="hps"/>
                <w:rFonts w:ascii="Arial" w:hAnsi="Arial" w:cs="Arial"/>
                <w:sz w:val="22"/>
                <w:szCs w:val="22"/>
                <w:lang w:val="en"/>
              </w:rPr>
              <w:t xml:space="preserve">Study visits to sites (water </w:t>
            </w:r>
            <w:r w:rsidR="004E731B">
              <w:rPr>
                <w:rStyle w:val="hps"/>
                <w:rFonts w:ascii="Arial" w:hAnsi="Arial" w:cs="Arial"/>
                <w:sz w:val="22"/>
                <w:szCs w:val="22"/>
                <w:lang w:val="en"/>
              </w:rPr>
              <w:t>purifying</w:t>
            </w:r>
            <w:r w:rsidR="00C17467">
              <w:rPr>
                <w:rStyle w:val="hps"/>
                <w:rFonts w:ascii="Arial" w:hAnsi="Arial" w:cs="Arial"/>
                <w:sz w:val="22"/>
                <w:szCs w:val="22"/>
                <w:lang w:val="en"/>
              </w:rPr>
              <w:t xml:space="preserve"> plant, fish farm and waste management facilities) maintained by the local water authority under NATURA 2000 and promoted via LEADER principles. Through the activities, the participants gained know-how on how to include various citizen groups in actions, and use EU opportunities/funds to enhance water protection, civil defense and regional development.  </w:t>
            </w:r>
          </w:p>
          <w:p w:rsidR="00C17467" w:rsidRPr="00C17467" w:rsidRDefault="00C17467" w:rsidP="0083264A">
            <w:pPr>
              <w:rPr>
                <w:rStyle w:val="hps"/>
                <w:rFonts w:ascii="Arial" w:hAnsi="Arial" w:cs="Arial"/>
                <w:b/>
                <w:sz w:val="22"/>
                <w:szCs w:val="22"/>
                <w:u w:val="single"/>
                <w:lang w:val="en"/>
              </w:rPr>
            </w:pPr>
            <w:r w:rsidRPr="00C17467">
              <w:rPr>
                <w:rStyle w:val="hps"/>
                <w:rFonts w:ascii="Arial" w:hAnsi="Arial" w:cs="Arial"/>
                <w:b/>
                <w:sz w:val="22"/>
                <w:szCs w:val="22"/>
                <w:u w:val="single"/>
                <w:lang w:val="en"/>
              </w:rPr>
              <w:t>Event 6</w:t>
            </w:r>
          </w:p>
          <w:p w:rsidR="00CF1F52" w:rsidRDefault="00CF1F52" w:rsidP="00CF1F52">
            <w:pPr>
              <w:rPr>
                <w:rStyle w:val="hps"/>
                <w:rFonts w:ascii="Arial" w:hAnsi="Arial" w:cs="Arial"/>
                <w:sz w:val="22"/>
                <w:szCs w:val="22"/>
                <w:lang w:val="en"/>
              </w:rPr>
            </w:pPr>
            <w:r w:rsidRPr="003B52C0">
              <w:rPr>
                <w:rStyle w:val="hps"/>
                <w:rFonts w:ascii="Arial" w:hAnsi="Arial" w:cs="Arial"/>
                <w:b/>
                <w:sz w:val="22"/>
                <w:szCs w:val="22"/>
                <w:lang w:val="en"/>
              </w:rPr>
              <w:t>Participation</w:t>
            </w:r>
            <w:r w:rsidRPr="003B52C0">
              <w:rPr>
                <w:rFonts w:ascii="Arial" w:hAnsi="Arial" w:cs="Arial"/>
                <w:b/>
                <w:sz w:val="22"/>
                <w:szCs w:val="22"/>
                <w:lang w:val="en"/>
              </w:rPr>
              <w:t>:</w:t>
            </w:r>
            <w:r w:rsidRPr="003B52C0">
              <w:rPr>
                <w:rFonts w:ascii="Arial" w:hAnsi="Arial" w:cs="Arial"/>
                <w:sz w:val="22"/>
                <w:szCs w:val="22"/>
                <w:lang w:val="en"/>
              </w:rPr>
              <w:t xml:space="preserve"> The event </w:t>
            </w:r>
            <w:r>
              <w:rPr>
                <w:rFonts w:ascii="Arial" w:hAnsi="Arial" w:cs="Arial"/>
                <w:sz w:val="22"/>
                <w:szCs w:val="22"/>
                <w:lang w:val="en"/>
              </w:rPr>
              <w:t>involved  12</w:t>
            </w:r>
            <w:r w:rsidR="00631E71">
              <w:rPr>
                <w:rFonts w:ascii="Arial" w:hAnsi="Arial" w:cs="Arial"/>
                <w:sz w:val="22"/>
                <w:szCs w:val="22"/>
                <w:lang w:val="en"/>
              </w:rPr>
              <w:t>8</w:t>
            </w:r>
            <w:r w:rsidRPr="003B52C0">
              <w:rPr>
                <w:rFonts w:ascii="Arial" w:hAnsi="Arial" w:cs="Arial"/>
                <w:sz w:val="22"/>
                <w:szCs w:val="22"/>
                <w:lang w:val="en"/>
              </w:rPr>
              <w:t xml:space="preserve"> </w:t>
            </w:r>
            <w:r>
              <w:rPr>
                <w:rStyle w:val="hps"/>
                <w:rFonts w:ascii="Arial" w:hAnsi="Arial" w:cs="Arial"/>
                <w:sz w:val="22"/>
                <w:szCs w:val="22"/>
                <w:lang w:val="en"/>
              </w:rPr>
              <w:t>c</w:t>
            </w:r>
            <w:r w:rsidRPr="003B52C0">
              <w:rPr>
                <w:rStyle w:val="hps"/>
                <w:rFonts w:ascii="Arial" w:hAnsi="Arial" w:cs="Arial"/>
                <w:sz w:val="22"/>
                <w:szCs w:val="22"/>
                <w:lang w:val="en"/>
              </w:rPr>
              <w:t>itizens</w:t>
            </w:r>
            <w:r>
              <w:rPr>
                <w:rStyle w:val="hps"/>
                <w:rFonts w:ascii="Arial" w:hAnsi="Arial" w:cs="Arial"/>
                <w:sz w:val="22"/>
                <w:szCs w:val="22"/>
                <w:lang w:val="en"/>
              </w:rPr>
              <w:t xml:space="preserve">, including 89 participants from the Municipalities of </w:t>
            </w:r>
            <w:proofErr w:type="spellStart"/>
            <w:r>
              <w:rPr>
                <w:rStyle w:val="hps"/>
                <w:rFonts w:ascii="Arial" w:hAnsi="Arial" w:cs="Arial"/>
                <w:sz w:val="22"/>
                <w:szCs w:val="22"/>
                <w:lang w:val="en"/>
              </w:rPr>
              <w:t>Litija</w:t>
            </w:r>
            <w:proofErr w:type="spellEnd"/>
            <w:r>
              <w:rPr>
                <w:rStyle w:val="hps"/>
                <w:rFonts w:ascii="Arial" w:hAnsi="Arial" w:cs="Arial"/>
                <w:sz w:val="22"/>
                <w:szCs w:val="22"/>
                <w:lang w:val="en"/>
              </w:rPr>
              <w:t xml:space="preserve"> and </w:t>
            </w:r>
            <w:proofErr w:type="spellStart"/>
            <w:r w:rsidR="00631E71" w:rsidRPr="00631E71">
              <w:rPr>
                <w:rStyle w:val="hps"/>
                <w:rFonts w:ascii="Arial" w:hAnsi="Arial" w:cs="Arial"/>
                <w:sz w:val="22"/>
                <w:szCs w:val="22"/>
                <w:lang w:val="en"/>
              </w:rPr>
              <w:t>Šmartno</w:t>
            </w:r>
            <w:proofErr w:type="spellEnd"/>
            <w:r w:rsidR="00631E71" w:rsidRPr="00631E71">
              <w:rPr>
                <w:rStyle w:val="hps"/>
                <w:rFonts w:ascii="Arial" w:hAnsi="Arial" w:cs="Arial"/>
                <w:sz w:val="22"/>
                <w:szCs w:val="22"/>
                <w:lang w:val="en"/>
              </w:rPr>
              <w:t xml:space="preserve"> </w:t>
            </w:r>
            <w:proofErr w:type="spellStart"/>
            <w:r w:rsidR="00631E71" w:rsidRPr="00631E71">
              <w:rPr>
                <w:rStyle w:val="hps"/>
                <w:rFonts w:ascii="Arial" w:hAnsi="Arial" w:cs="Arial"/>
                <w:sz w:val="22"/>
                <w:szCs w:val="22"/>
                <w:lang w:val="en"/>
              </w:rPr>
              <w:t>pri</w:t>
            </w:r>
            <w:proofErr w:type="spellEnd"/>
            <w:r w:rsidR="00631E71" w:rsidRPr="00631E71">
              <w:rPr>
                <w:rStyle w:val="hps"/>
                <w:rFonts w:ascii="Arial" w:hAnsi="Arial" w:cs="Arial"/>
                <w:sz w:val="22"/>
                <w:szCs w:val="22"/>
                <w:lang w:val="en"/>
              </w:rPr>
              <w:t xml:space="preserve"> </w:t>
            </w:r>
            <w:proofErr w:type="spellStart"/>
            <w:r w:rsidR="00631E71" w:rsidRPr="00631E71">
              <w:rPr>
                <w:rStyle w:val="hps"/>
                <w:rFonts w:ascii="Arial" w:hAnsi="Arial" w:cs="Arial"/>
                <w:sz w:val="22"/>
                <w:szCs w:val="22"/>
                <w:lang w:val="en"/>
              </w:rPr>
              <w:t>Litiji</w:t>
            </w:r>
            <w:proofErr w:type="spellEnd"/>
            <w:r w:rsidR="00631E71">
              <w:rPr>
                <w:rStyle w:val="hps"/>
                <w:rFonts w:ascii="Arial" w:hAnsi="Arial" w:cs="Arial"/>
                <w:sz w:val="22"/>
                <w:szCs w:val="22"/>
                <w:lang w:val="en"/>
              </w:rPr>
              <w:t xml:space="preserve">, Slovenia (invited by and/or representing </w:t>
            </w:r>
            <w:proofErr w:type="spellStart"/>
            <w:r w:rsidR="00631E71">
              <w:rPr>
                <w:rStyle w:val="hps"/>
                <w:rFonts w:ascii="Arial" w:hAnsi="Arial" w:cs="Arial"/>
                <w:sz w:val="22"/>
                <w:szCs w:val="22"/>
                <w:lang w:val="en"/>
              </w:rPr>
              <w:t>Drustvo</w:t>
            </w:r>
            <w:proofErr w:type="spellEnd"/>
            <w:r w:rsidR="00631E71">
              <w:rPr>
                <w:rStyle w:val="hps"/>
                <w:rFonts w:ascii="Arial" w:hAnsi="Arial" w:cs="Arial"/>
                <w:sz w:val="22"/>
                <w:szCs w:val="22"/>
                <w:lang w:val="en"/>
              </w:rPr>
              <w:t xml:space="preserve"> za </w:t>
            </w:r>
            <w:proofErr w:type="spellStart"/>
            <w:r w:rsidR="00631E71">
              <w:rPr>
                <w:rStyle w:val="hps"/>
                <w:rFonts w:ascii="Arial" w:hAnsi="Arial" w:cs="Arial"/>
                <w:sz w:val="22"/>
                <w:szCs w:val="22"/>
                <w:lang w:val="en"/>
              </w:rPr>
              <w:t>Ravoj</w:t>
            </w:r>
            <w:proofErr w:type="spellEnd"/>
            <w:r w:rsidR="00631E71">
              <w:rPr>
                <w:rStyle w:val="hps"/>
                <w:rFonts w:ascii="Arial" w:hAnsi="Arial" w:cs="Arial"/>
                <w:sz w:val="22"/>
                <w:szCs w:val="22"/>
                <w:lang w:val="en"/>
              </w:rPr>
              <w:t xml:space="preserve"> </w:t>
            </w:r>
            <w:proofErr w:type="spellStart"/>
            <w:r w:rsidR="00631E71">
              <w:rPr>
                <w:rStyle w:val="hps"/>
                <w:rFonts w:ascii="Arial" w:hAnsi="Arial" w:cs="Arial"/>
                <w:sz w:val="22"/>
                <w:szCs w:val="22"/>
                <w:lang w:val="en"/>
              </w:rPr>
              <w:t>Podezelja</w:t>
            </w:r>
            <w:proofErr w:type="spellEnd"/>
            <w:r w:rsidR="00631E71">
              <w:rPr>
                <w:rStyle w:val="hps"/>
                <w:rFonts w:ascii="Arial" w:hAnsi="Arial" w:cs="Arial"/>
                <w:sz w:val="22"/>
                <w:szCs w:val="22"/>
                <w:lang w:val="en"/>
              </w:rPr>
              <w:t xml:space="preserve"> LAZ), </w:t>
            </w:r>
            <w:r>
              <w:rPr>
                <w:rStyle w:val="hps"/>
                <w:rFonts w:ascii="Arial" w:hAnsi="Arial" w:cs="Arial"/>
                <w:sz w:val="22"/>
                <w:szCs w:val="22"/>
                <w:lang w:val="en"/>
              </w:rPr>
              <w:t>1</w:t>
            </w:r>
            <w:r w:rsidR="00631E71">
              <w:rPr>
                <w:rStyle w:val="hps"/>
                <w:rFonts w:ascii="Arial" w:hAnsi="Arial" w:cs="Arial"/>
                <w:sz w:val="22"/>
                <w:szCs w:val="22"/>
                <w:lang w:val="en"/>
              </w:rPr>
              <w:t>2</w:t>
            </w:r>
            <w:r>
              <w:rPr>
                <w:rStyle w:val="hps"/>
                <w:rFonts w:ascii="Arial" w:hAnsi="Arial" w:cs="Arial"/>
                <w:sz w:val="22"/>
                <w:szCs w:val="22"/>
                <w:lang w:val="en"/>
              </w:rPr>
              <w:t xml:space="preserve"> participants from the Municipality of </w:t>
            </w:r>
            <w:proofErr w:type="spellStart"/>
            <w:r>
              <w:rPr>
                <w:rStyle w:val="hps"/>
                <w:rFonts w:ascii="Arial" w:hAnsi="Arial" w:cs="Arial"/>
                <w:sz w:val="22"/>
                <w:szCs w:val="22"/>
                <w:lang w:val="en"/>
              </w:rPr>
              <w:t>Ruma</w:t>
            </w:r>
            <w:proofErr w:type="spellEnd"/>
            <w:r>
              <w:rPr>
                <w:rStyle w:val="hps"/>
                <w:rFonts w:ascii="Arial" w:hAnsi="Arial" w:cs="Arial"/>
                <w:sz w:val="22"/>
                <w:szCs w:val="22"/>
                <w:lang w:val="en"/>
              </w:rPr>
              <w:t xml:space="preserve"> (Serbia),</w:t>
            </w:r>
            <w:r w:rsidR="00631E71">
              <w:rPr>
                <w:rStyle w:val="hps"/>
                <w:rFonts w:ascii="Arial" w:hAnsi="Arial" w:cs="Arial"/>
                <w:sz w:val="22"/>
                <w:szCs w:val="22"/>
                <w:lang w:val="en"/>
              </w:rPr>
              <w:t xml:space="preserve"> 6</w:t>
            </w:r>
            <w:r>
              <w:rPr>
                <w:rStyle w:val="hps"/>
                <w:rFonts w:ascii="Arial" w:hAnsi="Arial" w:cs="Arial"/>
                <w:sz w:val="22"/>
                <w:szCs w:val="22"/>
                <w:lang w:val="en"/>
              </w:rPr>
              <w:t xml:space="preserve"> participants from the </w:t>
            </w:r>
            <w:proofErr w:type="spellStart"/>
            <w:r>
              <w:rPr>
                <w:rStyle w:val="hps"/>
                <w:rFonts w:ascii="Arial" w:hAnsi="Arial" w:cs="Arial"/>
                <w:sz w:val="22"/>
                <w:szCs w:val="22"/>
                <w:lang w:val="en"/>
              </w:rPr>
              <w:t>Razlog</w:t>
            </w:r>
            <w:proofErr w:type="spellEnd"/>
            <w:r>
              <w:rPr>
                <w:rStyle w:val="hps"/>
                <w:rFonts w:ascii="Arial" w:hAnsi="Arial" w:cs="Arial"/>
                <w:sz w:val="22"/>
                <w:szCs w:val="22"/>
                <w:lang w:val="en"/>
              </w:rPr>
              <w:t xml:space="preserve"> Municipality (Bulgaria), </w:t>
            </w:r>
            <w:r w:rsidR="00631E71">
              <w:rPr>
                <w:rStyle w:val="hps"/>
                <w:rFonts w:ascii="Arial" w:hAnsi="Arial" w:cs="Arial"/>
                <w:sz w:val="22"/>
                <w:szCs w:val="22"/>
                <w:lang w:val="en"/>
              </w:rPr>
              <w:t>9</w:t>
            </w:r>
            <w:r>
              <w:rPr>
                <w:rStyle w:val="hps"/>
                <w:rFonts w:ascii="Arial" w:hAnsi="Arial" w:cs="Arial"/>
                <w:sz w:val="22"/>
                <w:szCs w:val="22"/>
                <w:lang w:val="en"/>
              </w:rPr>
              <w:t xml:space="preserve"> participants from Municipali</w:t>
            </w:r>
            <w:r w:rsidR="00631E71">
              <w:rPr>
                <w:rStyle w:val="hps"/>
                <w:rFonts w:ascii="Arial" w:hAnsi="Arial" w:cs="Arial"/>
                <w:sz w:val="22"/>
                <w:szCs w:val="22"/>
                <w:lang w:val="en"/>
              </w:rPr>
              <w:t xml:space="preserve">ty Prague 9 (Czech Republic), </w:t>
            </w:r>
            <w:r w:rsidR="00C80C8A">
              <w:rPr>
                <w:rStyle w:val="hps"/>
                <w:rFonts w:ascii="Arial" w:hAnsi="Arial" w:cs="Arial"/>
                <w:sz w:val="22"/>
                <w:szCs w:val="22"/>
                <w:lang w:val="en"/>
              </w:rPr>
              <w:t xml:space="preserve">7 participants from the City of </w:t>
            </w:r>
            <w:proofErr w:type="spellStart"/>
            <w:r w:rsidR="00C80C8A">
              <w:rPr>
                <w:rStyle w:val="hps"/>
                <w:rFonts w:ascii="Arial" w:hAnsi="Arial" w:cs="Arial"/>
                <w:sz w:val="22"/>
                <w:szCs w:val="22"/>
                <w:lang w:val="en"/>
              </w:rPr>
              <w:t>Nasice</w:t>
            </w:r>
            <w:proofErr w:type="spellEnd"/>
            <w:r w:rsidR="00C80C8A">
              <w:rPr>
                <w:rStyle w:val="hps"/>
                <w:rFonts w:ascii="Arial" w:hAnsi="Arial" w:cs="Arial"/>
                <w:sz w:val="22"/>
                <w:szCs w:val="22"/>
                <w:lang w:val="en"/>
              </w:rPr>
              <w:t xml:space="preserve"> </w:t>
            </w:r>
            <w:r w:rsidR="00631E71">
              <w:rPr>
                <w:rStyle w:val="hps"/>
                <w:rFonts w:ascii="Arial" w:hAnsi="Arial" w:cs="Arial"/>
                <w:sz w:val="22"/>
                <w:szCs w:val="22"/>
                <w:lang w:val="en"/>
              </w:rPr>
              <w:t>and 5</w:t>
            </w:r>
            <w:r>
              <w:rPr>
                <w:rStyle w:val="hps"/>
                <w:rFonts w:ascii="Arial" w:hAnsi="Arial" w:cs="Arial"/>
                <w:sz w:val="22"/>
                <w:szCs w:val="22"/>
                <w:lang w:val="en"/>
              </w:rPr>
              <w:t xml:space="preserve"> participants from  HICS - </w:t>
            </w:r>
            <w:proofErr w:type="spellStart"/>
            <w:r w:rsidRPr="0061456A">
              <w:rPr>
                <w:rStyle w:val="hps"/>
                <w:rFonts w:ascii="Arial" w:hAnsi="Arial" w:cs="Arial"/>
                <w:sz w:val="22"/>
                <w:szCs w:val="22"/>
                <w:lang w:val="en"/>
              </w:rPr>
              <w:t>Humán</w:t>
            </w:r>
            <w:proofErr w:type="spellEnd"/>
            <w:r w:rsidRPr="0061456A">
              <w:rPr>
                <w:rStyle w:val="hps"/>
                <w:rFonts w:ascii="Arial" w:hAnsi="Arial" w:cs="Arial"/>
                <w:sz w:val="22"/>
                <w:szCs w:val="22"/>
                <w:lang w:val="en"/>
              </w:rPr>
              <w:t xml:space="preserve"> </w:t>
            </w:r>
            <w:proofErr w:type="spellStart"/>
            <w:r w:rsidRPr="0061456A">
              <w:rPr>
                <w:rStyle w:val="hps"/>
                <w:rFonts w:ascii="Arial" w:hAnsi="Arial" w:cs="Arial"/>
                <w:sz w:val="22"/>
                <w:szCs w:val="22"/>
                <w:lang w:val="en"/>
              </w:rPr>
              <w:t>Innovációs</w:t>
            </w:r>
            <w:proofErr w:type="spellEnd"/>
            <w:r w:rsidRPr="0061456A">
              <w:rPr>
                <w:rStyle w:val="hps"/>
                <w:rFonts w:ascii="Arial" w:hAnsi="Arial" w:cs="Arial"/>
                <w:sz w:val="22"/>
                <w:szCs w:val="22"/>
                <w:lang w:val="en"/>
              </w:rPr>
              <w:t xml:space="preserve"> </w:t>
            </w:r>
            <w:proofErr w:type="spellStart"/>
            <w:r w:rsidRPr="0061456A">
              <w:rPr>
                <w:rStyle w:val="hps"/>
                <w:rFonts w:ascii="Arial" w:hAnsi="Arial" w:cs="Arial"/>
                <w:sz w:val="22"/>
                <w:szCs w:val="22"/>
                <w:lang w:val="en"/>
              </w:rPr>
              <w:t>Csoport</w:t>
            </w:r>
            <w:proofErr w:type="spellEnd"/>
            <w:r w:rsidRPr="0061456A">
              <w:rPr>
                <w:rStyle w:val="hps"/>
                <w:rFonts w:ascii="Arial" w:hAnsi="Arial" w:cs="Arial"/>
                <w:sz w:val="22"/>
                <w:szCs w:val="22"/>
                <w:lang w:val="en"/>
              </w:rPr>
              <w:t xml:space="preserve"> Nonprofit </w:t>
            </w:r>
            <w:proofErr w:type="spellStart"/>
            <w:r w:rsidRPr="0061456A">
              <w:rPr>
                <w:rStyle w:val="hps"/>
                <w:rFonts w:ascii="Arial" w:hAnsi="Arial" w:cs="Arial"/>
                <w:sz w:val="22"/>
                <w:szCs w:val="22"/>
                <w:lang w:val="en"/>
              </w:rPr>
              <w:t>Kft</w:t>
            </w:r>
            <w:proofErr w:type="spellEnd"/>
            <w:r>
              <w:rPr>
                <w:rFonts w:ascii="Arial" w:hAnsi="Arial" w:cs="Arial"/>
                <w:sz w:val="22"/>
                <w:szCs w:val="22"/>
                <w:lang w:val="en"/>
              </w:rPr>
              <w:t xml:space="preserve"> (Hungary</w:t>
            </w:r>
            <w:r>
              <w:rPr>
                <w:rStyle w:val="hps"/>
                <w:rFonts w:ascii="Arial" w:hAnsi="Arial" w:cs="Arial"/>
                <w:sz w:val="22"/>
                <w:szCs w:val="22"/>
                <w:lang w:val="en"/>
              </w:rPr>
              <w:t>),</w:t>
            </w:r>
          </w:p>
          <w:p w:rsidR="00631E71" w:rsidRDefault="00631E71" w:rsidP="00CF1F52">
            <w:pPr>
              <w:rPr>
                <w:rStyle w:val="hps"/>
                <w:rFonts w:ascii="Arial" w:hAnsi="Arial" w:cs="Arial"/>
                <w:sz w:val="22"/>
                <w:szCs w:val="22"/>
                <w:lang w:val="en"/>
              </w:rPr>
            </w:pPr>
            <w:r w:rsidRPr="003B52C0">
              <w:rPr>
                <w:rStyle w:val="hps"/>
                <w:rFonts w:ascii="Arial" w:hAnsi="Arial" w:cs="Arial"/>
                <w:b/>
                <w:sz w:val="22"/>
                <w:szCs w:val="22"/>
                <w:lang w:val="en"/>
              </w:rPr>
              <w:t>Location</w:t>
            </w:r>
            <w:r w:rsidRPr="003B52C0">
              <w:rPr>
                <w:rFonts w:ascii="Arial" w:hAnsi="Arial" w:cs="Arial"/>
                <w:b/>
                <w:sz w:val="22"/>
                <w:szCs w:val="22"/>
                <w:lang w:val="en"/>
              </w:rPr>
              <w:t xml:space="preserve"> </w:t>
            </w:r>
            <w:r w:rsidRPr="003B52C0">
              <w:rPr>
                <w:rStyle w:val="hps"/>
                <w:rFonts w:ascii="Arial" w:hAnsi="Arial" w:cs="Arial"/>
                <w:b/>
                <w:sz w:val="22"/>
                <w:szCs w:val="22"/>
                <w:lang w:val="en"/>
              </w:rPr>
              <w:t>/ Dates</w:t>
            </w:r>
            <w:r w:rsidRPr="003B52C0">
              <w:rPr>
                <w:rFonts w:ascii="Arial" w:hAnsi="Arial" w:cs="Arial"/>
                <w:b/>
                <w:sz w:val="22"/>
                <w:szCs w:val="22"/>
                <w:lang w:val="en"/>
              </w:rPr>
              <w:t>:</w:t>
            </w:r>
            <w:r w:rsidRPr="003B52C0">
              <w:rPr>
                <w:rFonts w:ascii="Arial" w:hAnsi="Arial" w:cs="Arial"/>
                <w:sz w:val="22"/>
                <w:szCs w:val="22"/>
                <w:lang w:val="en"/>
              </w:rPr>
              <w:t xml:space="preserve"> </w:t>
            </w:r>
            <w:r w:rsidRPr="0083264A">
              <w:rPr>
                <w:rFonts w:ascii="Arial" w:hAnsi="Arial" w:cs="Arial"/>
                <w:sz w:val="22"/>
                <w:szCs w:val="22"/>
                <w:lang w:val="en"/>
              </w:rPr>
              <w:t>The event took place</w:t>
            </w:r>
            <w:r w:rsidRPr="0083264A">
              <w:rPr>
                <w:rStyle w:val="hps"/>
                <w:rFonts w:ascii="Arial" w:hAnsi="Arial" w:cs="Arial"/>
                <w:sz w:val="22"/>
                <w:szCs w:val="22"/>
                <w:lang w:val="en"/>
              </w:rPr>
              <w:t xml:space="preserve"> in </w:t>
            </w:r>
            <w:proofErr w:type="spellStart"/>
            <w:r>
              <w:rPr>
                <w:rStyle w:val="hps"/>
                <w:rFonts w:ascii="Arial" w:hAnsi="Arial" w:cs="Arial"/>
                <w:sz w:val="22"/>
                <w:szCs w:val="22"/>
                <w:lang w:val="en"/>
              </w:rPr>
              <w:t>Litija</w:t>
            </w:r>
            <w:proofErr w:type="spellEnd"/>
            <w:r>
              <w:rPr>
                <w:rStyle w:val="hps"/>
                <w:rFonts w:ascii="Arial" w:hAnsi="Arial" w:cs="Arial"/>
                <w:sz w:val="22"/>
                <w:szCs w:val="22"/>
                <w:lang w:val="en"/>
              </w:rPr>
              <w:t>, Slovenia</w:t>
            </w:r>
            <w:r>
              <w:rPr>
                <w:rFonts w:ascii="Arial" w:hAnsi="Arial" w:cs="Arial"/>
                <w:sz w:val="22"/>
                <w:szCs w:val="22"/>
                <w:lang w:val="en"/>
              </w:rPr>
              <w:t xml:space="preserve"> f</w:t>
            </w:r>
            <w:r w:rsidRPr="0083264A">
              <w:rPr>
                <w:rFonts w:ascii="Arial" w:hAnsi="Arial" w:cs="Arial"/>
                <w:sz w:val="22"/>
                <w:szCs w:val="22"/>
                <w:lang w:val="en"/>
              </w:rPr>
              <w:t>rom 1</w:t>
            </w:r>
            <w:r>
              <w:rPr>
                <w:rFonts w:ascii="Arial" w:hAnsi="Arial" w:cs="Arial"/>
                <w:sz w:val="22"/>
                <w:szCs w:val="22"/>
                <w:lang w:val="en"/>
              </w:rPr>
              <w:t>4</w:t>
            </w:r>
            <w:r w:rsidRPr="0083264A">
              <w:rPr>
                <w:rFonts w:ascii="Arial" w:hAnsi="Arial" w:cs="Arial"/>
                <w:sz w:val="22"/>
                <w:szCs w:val="22"/>
                <w:lang w:val="en"/>
              </w:rPr>
              <w:t>/0</w:t>
            </w:r>
            <w:r>
              <w:rPr>
                <w:rFonts w:ascii="Arial" w:hAnsi="Arial" w:cs="Arial"/>
                <w:sz w:val="22"/>
                <w:szCs w:val="22"/>
                <w:lang w:val="en"/>
              </w:rPr>
              <w:t>6</w:t>
            </w:r>
            <w:r w:rsidRPr="0083264A">
              <w:rPr>
                <w:rFonts w:ascii="Arial" w:hAnsi="Arial" w:cs="Arial"/>
                <w:sz w:val="22"/>
                <w:szCs w:val="22"/>
                <w:lang w:val="en"/>
              </w:rPr>
              <w:t>/2018 to 1</w:t>
            </w:r>
            <w:r>
              <w:rPr>
                <w:rFonts w:ascii="Arial" w:hAnsi="Arial" w:cs="Arial"/>
                <w:sz w:val="22"/>
                <w:szCs w:val="22"/>
                <w:lang w:val="en"/>
              </w:rPr>
              <w:t>6</w:t>
            </w:r>
            <w:r w:rsidRPr="0083264A">
              <w:rPr>
                <w:rFonts w:ascii="Arial" w:hAnsi="Arial" w:cs="Arial"/>
                <w:sz w:val="22"/>
                <w:szCs w:val="22"/>
                <w:lang w:val="en"/>
              </w:rPr>
              <w:t>/0</w:t>
            </w:r>
            <w:r>
              <w:rPr>
                <w:rFonts w:ascii="Arial" w:hAnsi="Arial" w:cs="Arial"/>
                <w:sz w:val="22"/>
                <w:szCs w:val="22"/>
                <w:lang w:val="en"/>
              </w:rPr>
              <w:t>6</w:t>
            </w:r>
            <w:r w:rsidRPr="0083264A">
              <w:rPr>
                <w:rFonts w:ascii="Arial" w:hAnsi="Arial" w:cs="Arial"/>
                <w:sz w:val="22"/>
                <w:szCs w:val="22"/>
                <w:lang w:val="en"/>
              </w:rPr>
              <w:t>/2018</w:t>
            </w:r>
          </w:p>
          <w:p w:rsidR="0083264A" w:rsidRPr="00CF1F52" w:rsidRDefault="00631E71" w:rsidP="0083264A">
            <w:pPr>
              <w:textAlignment w:val="top"/>
              <w:rPr>
                <w:rFonts w:ascii="Arial" w:hAnsi="Arial" w:cs="Arial"/>
                <w:lang w:val="en" w:eastAsia="en-GB"/>
              </w:rPr>
            </w:pPr>
            <w:r w:rsidRPr="003B52C0">
              <w:rPr>
                <w:rStyle w:val="hps"/>
                <w:rFonts w:ascii="Arial" w:hAnsi="Arial" w:cs="Arial"/>
                <w:b/>
                <w:sz w:val="22"/>
                <w:szCs w:val="22"/>
                <w:lang w:val="en"/>
              </w:rPr>
              <w:t>Short description:</w:t>
            </w:r>
            <w:r w:rsidRPr="003B52C0">
              <w:rPr>
                <w:rStyle w:val="hps"/>
                <w:rFonts w:ascii="Arial" w:hAnsi="Arial" w:cs="Arial"/>
                <w:sz w:val="22"/>
                <w:szCs w:val="22"/>
                <w:lang w:val="en"/>
              </w:rPr>
              <w:t xml:space="preserve">  </w:t>
            </w:r>
            <w:r w:rsidR="00C736B9">
              <w:rPr>
                <w:rStyle w:val="hps"/>
                <w:rFonts w:ascii="Arial" w:hAnsi="Arial" w:cs="Arial"/>
                <w:sz w:val="22"/>
                <w:szCs w:val="22"/>
                <w:lang w:val="en"/>
              </w:rPr>
              <w:t>The event took into account the outcomes of the previous events and had the aim of presenting Slovenian best practices in applying EU policies, best practices and approaches to water protection, civil defense and rural development. The activities at the event included best practice presentations</w:t>
            </w:r>
            <w:r w:rsidR="004E731B">
              <w:rPr>
                <w:rStyle w:val="hps"/>
                <w:rFonts w:ascii="Arial" w:hAnsi="Arial" w:cs="Arial"/>
                <w:sz w:val="22"/>
                <w:szCs w:val="22"/>
                <w:lang w:val="en"/>
              </w:rPr>
              <w:t xml:space="preserve"> and debate/discussions</w:t>
            </w:r>
            <w:r w:rsidR="00C736B9">
              <w:rPr>
                <w:rStyle w:val="hps"/>
                <w:rFonts w:ascii="Arial" w:hAnsi="Arial" w:cs="Arial"/>
                <w:sz w:val="22"/>
                <w:szCs w:val="22"/>
                <w:lang w:val="en"/>
              </w:rPr>
              <w:t xml:space="preserve"> relating to the preservation of groundwater in </w:t>
            </w:r>
            <w:proofErr w:type="spellStart"/>
            <w:r w:rsidR="00C736B9">
              <w:rPr>
                <w:rStyle w:val="hps"/>
                <w:rFonts w:ascii="Arial" w:hAnsi="Arial" w:cs="Arial"/>
                <w:sz w:val="22"/>
                <w:szCs w:val="22"/>
                <w:lang w:val="en"/>
              </w:rPr>
              <w:t>Litija</w:t>
            </w:r>
            <w:proofErr w:type="spellEnd"/>
            <w:r w:rsidR="00C736B9">
              <w:rPr>
                <w:rStyle w:val="hps"/>
                <w:rFonts w:ascii="Arial" w:hAnsi="Arial" w:cs="Arial"/>
                <w:sz w:val="22"/>
                <w:szCs w:val="22"/>
                <w:lang w:val="en"/>
              </w:rPr>
              <w:t xml:space="preserve"> and </w:t>
            </w:r>
            <w:proofErr w:type="spellStart"/>
            <w:r w:rsidR="00C736B9" w:rsidRPr="00C736B9">
              <w:rPr>
                <w:rStyle w:val="hps"/>
                <w:rFonts w:ascii="Arial" w:hAnsi="Arial" w:cs="Arial"/>
                <w:sz w:val="22"/>
                <w:szCs w:val="22"/>
                <w:lang w:val="en"/>
              </w:rPr>
              <w:t>Šmarto</w:t>
            </w:r>
            <w:proofErr w:type="spellEnd"/>
            <w:r w:rsidR="00C736B9" w:rsidRPr="00C736B9">
              <w:rPr>
                <w:rStyle w:val="hps"/>
                <w:rFonts w:ascii="Arial" w:hAnsi="Arial" w:cs="Arial"/>
                <w:sz w:val="22"/>
                <w:szCs w:val="22"/>
                <w:lang w:val="en"/>
              </w:rPr>
              <w:t xml:space="preserve"> </w:t>
            </w:r>
            <w:proofErr w:type="spellStart"/>
            <w:r w:rsidR="00C736B9" w:rsidRPr="00C736B9">
              <w:rPr>
                <w:rStyle w:val="hps"/>
                <w:rFonts w:ascii="Arial" w:hAnsi="Arial" w:cs="Arial"/>
                <w:sz w:val="22"/>
                <w:szCs w:val="22"/>
                <w:lang w:val="en"/>
              </w:rPr>
              <w:t>pri</w:t>
            </w:r>
            <w:proofErr w:type="spellEnd"/>
            <w:r w:rsidR="00C736B9" w:rsidRPr="00C736B9">
              <w:rPr>
                <w:rStyle w:val="hps"/>
                <w:rFonts w:ascii="Arial" w:hAnsi="Arial" w:cs="Arial"/>
                <w:sz w:val="22"/>
                <w:szCs w:val="22"/>
                <w:lang w:val="en"/>
              </w:rPr>
              <w:t xml:space="preserve"> </w:t>
            </w:r>
            <w:proofErr w:type="spellStart"/>
            <w:r w:rsidR="00C736B9" w:rsidRPr="00C736B9">
              <w:rPr>
                <w:rStyle w:val="hps"/>
                <w:rFonts w:ascii="Arial" w:hAnsi="Arial" w:cs="Arial"/>
                <w:sz w:val="22"/>
                <w:szCs w:val="22"/>
                <w:lang w:val="en"/>
              </w:rPr>
              <w:t>Litiji</w:t>
            </w:r>
            <w:proofErr w:type="spellEnd"/>
            <w:r w:rsidR="004E731B">
              <w:rPr>
                <w:rStyle w:val="hps"/>
                <w:rFonts w:ascii="Arial" w:hAnsi="Arial" w:cs="Arial"/>
                <w:sz w:val="22"/>
                <w:szCs w:val="22"/>
                <w:lang w:val="en"/>
              </w:rPr>
              <w:t xml:space="preserve"> (based on the best practice project AMIGA)</w:t>
            </w:r>
            <w:r w:rsidR="00C736B9">
              <w:rPr>
                <w:rStyle w:val="hps"/>
                <w:rFonts w:ascii="Arial" w:hAnsi="Arial" w:cs="Arial"/>
                <w:sz w:val="22"/>
                <w:szCs w:val="22"/>
                <w:lang w:val="en"/>
              </w:rPr>
              <w:t xml:space="preserve">, study visits to the central water treatment plant in </w:t>
            </w:r>
            <w:proofErr w:type="spellStart"/>
            <w:r w:rsidR="00C736B9">
              <w:rPr>
                <w:rStyle w:val="hps"/>
                <w:rFonts w:ascii="Arial" w:hAnsi="Arial" w:cs="Arial"/>
                <w:sz w:val="22"/>
                <w:szCs w:val="22"/>
                <w:lang w:val="en"/>
              </w:rPr>
              <w:t>Litija</w:t>
            </w:r>
            <w:proofErr w:type="spellEnd"/>
            <w:r w:rsidR="00C736B9">
              <w:rPr>
                <w:rStyle w:val="hps"/>
                <w:rFonts w:ascii="Arial" w:hAnsi="Arial" w:cs="Arial"/>
                <w:sz w:val="22"/>
                <w:szCs w:val="22"/>
                <w:lang w:val="en"/>
              </w:rPr>
              <w:t xml:space="preserve"> and the abandoned mine </w:t>
            </w:r>
            <w:proofErr w:type="spellStart"/>
            <w:r w:rsidR="00C736B9" w:rsidRPr="00C736B9">
              <w:rPr>
                <w:rStyle w:val="hps"/>
                <w:rFonts w:ascii="Arial" w:hAnsi="Arial" w:cs="Arial"/>
                <w:sz w:val="22"/>
                <w:szCs w:val="22"/>
                <w:lang w:val="en"/>
              </w:rPr>
              <w:t>Sitarjevec</w:t>
            </w:r>
            <w:proofErr w:type="spellEnd"/>
            <w:r w:rsidR="00C736B9">
              <w:rPr>
                <w:rStyle w:val="hps"/>
                <w:rFonts w:ascii="Arial" w:hAnsi="Arial" w:cs="Arial"/>
                <w:sz w:val="22"/>
                <w:szCs w:val="22"/>
                <w:lang w:val="en"/>
              </w:rPr>
              <w:t xml:space="preserve"> (where there were also exercises organized to </w:t>
            </w:r>
            <w:r w:rsidR="009263E0">
              <w:rPr>
                <w:rStyle w:val="hps"/>
                <w:rFonts w:ascii="Arial" w:hAnsi="Arial" w:cs="Arial"/>
                <w:sz w:val="22"/>
                <w:szCs w:val="22"/>
                <w:lang w:val="en"/>
              </w:rPr>
              <w:t>show</w:t>
            </w:r>
            <w:r w:rsidR="00C736B9">
              <w:rPr>
                <w:rStyle w:val="hps"/>
                <w:rFonts w:ascii="Arial" w:hAnsi="Arial" w:cs="Arial"/>
                <w:sz w:val="22"/>
                <w:szCs w:val="22"/>
                <w:lang w:val="en"/>
              </w:rPr>
              <w:t xml:space="preserve"> how local authorities prevent lead from leaching into groundwater in line with EU wastewater directive), the presentation of the </w:t>
            </w:r>
            <w:proofErr w:type="spellStart"/>
            <w:r w:rsidR="00C736B9">
              <w:rPr>
                <w:rStyle w:val="hps"/>
                <w:rFonts w:ascii="Arial" w:hAnsi="Arial" w:cs="Arial"/>
                <w:sz w:val="22"/>
                <w:szCs w:val="22"/>
                <w:lang w:val="en"/>
              </w:rPr>
              <w:t>Litija</w:t>
            </w:r>
            <w:proofErr w:type="spellEnd"/>
            <w:r w:rsidR="00C736B9">
              <w:rPr>
                <w:rStyle w:val="hps"/>
                <w:rFonts w:ascii="Arial" w:hAnsi="Arial" w:cs="Arial"/>
                <w:sz w:val="22"/>
                <w:szCs w:val="22"/>
                <w:lang w:val="en"/>
              </w:rPr>
              <w:t xml:space="preserve"> Museum’s pebble collection (used to promote water education and tourism), and partner presentations and civil defense demonstration along the Save river during</w:t>
            </w:r>
            <w:r w:rsidR="004E731B">
              <w:rPr>
                <w:rStyle w:val="hps"/>
                <w:rFonts w:ascii="Arial" w:hAnsi="Arial" w:cs="Arial"/>
                <w:sz w:val="22"/>
                <w:szCs w:val="22"/>
                <w:lang w:val="en"/>
              </w:rPr>
              <w:t xml:space="preserve"> the </w:t>
            </w:r>
            <w:proofErr w:type="spellStart"/>
            <w:r w:rsidR="004E731B">
              <w:rPr>
                <w:rStyle w:val="hps"/>
                <w:rFonts w:ascii="Arial" w:hAnsi="Arial" w:cs="Arial"/>
                <w:sz w:val="22"/>
                <w:szCs w:val="22"/>
                <w:lang w:val="en"/>
              </w:rPr>
              <w:t>Litija</w:t>
            </w:r>
            <w:proofErr w:type="spellEnd"/>
            <w:r w:rsidR="004E731B">
              <w:rPr>
                <w:rStyle w:val="hps"/>
                <w:rFonts w:ascii="Arial" w:hAnsi="Arial" w:cs="Arial"/>
                <w:sz w:val="22"/>
                <w:szCs w:val="22"/>
                <w:lang w:val="en"/>
              </w:rPr>
              <w:t xml:space="preserve"> Municipal day (to promote volunteering). </w:t>
            </w:r>
            <w:r w:rsidR="00C736B9">
              <w:rPr>
                <w:rStyle w:val="hps"/>
                <w:rFonts w:ascii="Arial" w:hAnsi="Arial" w:cs="Arial"/>
                <w:sz w:val="22"/>
                <w:szCs w:val="22"/>
                <w:lang w:val="en"/>
              </w:rPr>
              <w:t xml:space="preserve">Through the activities, participants learned how EU directives, policies and values contribute to water protection, civil defense and </w:t>
            </w:r>
            <w:r w:rsidR="004E731B">
              <w:rPr>
                <w:rStyle w:val="hps"/>
                <w:rFonts w:ascii="Arial" w:hAnsi="Arial" w:cs="Arial"/>
                <w:sz w:val="22"/>
                <w:szCs w:val="22"/>
                <w:lang w:val="en"/>
              </w:rPr>
              <w:t>promote active citizenship</w:t>
            </w:r>
            <w:r w:rsidR="00C736B9">
              <w:rPr>
                <w:rStyle w:val="hps"/>
                <w:rFonts w:ascii="Arial" w:hAnsi="Arial" w:cs="Arial"/>
                <w:sz w:val="22"/>
                <w:szCs w:val="22"/>
                <w:lang w:val="en"/>
              </w:rPr>
              <w:t xml:space="preserve">. </w:t>
            </w:r>
          </w:p>
          <w:p w:rsidR="0083264A" w:rsidRDefault="0083264A" w:rsidP="00114DD5">
            <w:pPr>
              <w:textAlignment w:val="top"/>
              <w:rPr>
                <w:rFonts w:ascii="Arial" w:hAnsi="Arial" w:cs="Arial"/>
                <w:lang w:eastAsia="en-GB"/>
              </w:rPr>
            </w:pPr>
          </w:p>
          <w:p w:rsidR="0083264A" w:rsidRDefault="0083264A" w:rsidP="00114DD5">
            <w:pPr>
              <w:textAlignment w:val="top"/>
              <w:rPr>
                <w:rFonts w:ascii="Arial" w:hAnsi="Arial" w:cs="Arial"/>
                <w:lang w:eastAsia="en-GB"/>
              </w:rPr>
            </w:pPr>
          </w:p>
          <w:p w:rsidR="0083264A" w:rsidRPr="003B52C0" w:rsidRDefault="0083264A" w:rsidP="00114DD5">
            <w:pPr>
              <w:textAlignment w:val="top"/>
              <w:rPr>
                <w:rFonts w:ascii="Arial" w:hAnsi="Arial" w:cs="Arial"/>
                <w:vanish/>
                <w:lang w:eastAsia="en-GB"/>
              </w:rPr>
            </w:pPr>
          </w:p>
          <w:p w:rsidR="009A1AC0" w:rsidRPr="003B52C0" w:rsidRDefault="009A1AC0" w:rsidP="00114DD5">
            <w:pPr>
              <w:pStyle w:val="youthaf2subtopic"/>
              <w:ind w:right="227"/>
              <w:rPr>
                <w:rFonts w:cs="Arial"/>
                <w:i w:val="0"/>
                <w:sz w:val="22"/>
                <w:szCs w:val="22"/>
                <w:u w:val="single"/>
                <w:lang w:eastAsia="en-GB"/>
              </w:rPr>
            </w:pPr>
          </w:p>
        </w:tc>
      </w:tr>
    </w:tbl>
    <w:p w:rsidR="00D0280B" w:rsidRDefault="00D0280B" w:rsidP="003B52C0">
      <w:pPr>
        <w:pStyle w:val="Default"/>
        <w:spacing w:before="240"/>
        <w:jc w:val="both"/>
        <w:rPr>
          <w:color w:val="auto"/>
          <w:sz w:val="18"/>
          <w:szCs w:val="18"/>
        </w:rPr>
      </w:pPr>
    </w:p>
    <w:p w:rsidR="00631E71" w:rsidRDefault="00631E71" w:rsidP="003B52C0">
      <w:pPr>
        <w:pStyle w:val="Default"/>
        <w:spacing w:before="240"/>
        <w:jc w:val="both"/>
        <w:rPr>
          <w:color w:val="auto"/>
          <w:sz w:val="18"/>
          <w:szCs w:val="18"/>
        </w:rPr>
      </w:pPr>
    </w:p>
    <w:p w:rsidR="00631E71" w:rsidRDefault="00631E71" w:rsidP="003B52C0">
      <w:pPr>
        <w:pStyle w:val="Default"/>
        <w:spacing w:before="240"/>
        <w:jc w:val="both"/>
        <w:rPr>
          <w:color w:val="auto"/>
          <w:sz w:val="18"/>
          <w:szCs w:val="18"/>
        </w:rPr>
      </w:pPr>
    </w:p>
    <w:tbl>
      <w:tblPr>
        <w:tblW w:w="11289" w:type="dxa"/>
        <w:jc w:val="center"/>
        <w:tblLayout w:type="fixed"/>
        <w:tblCellMar>
          <w:left w:w="56" w:type="dxa"/>
          <w:right w:w="56" w:type="dxa"/>
        </w:tblCellMar>
        <w:tblLook w:val="0000" w:firstRow="0" w:lastRow="0" w:firstColumn="0" w:lastColumn="0" w:noHBand="0" w:noVBand="0"/>
      </w:tblPr>
      <w:tblGrid>
        <w:gridCol w:w="11289"/>
      </w:tblGrid>
      <w:tr w:rsidR="00631E71" w:rsidRPr="003B52C0" w:rsidTr="00114DD5">
        <w:trPr>
          <w:cantSplit/>
          <w:jc w:val="center"/>
        </w:trPr>
        <w:tc>
          <w:tcPr>
            <w:tcW w:w="112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31E71" w:rsidRDefault="00631E71" w:rsidP="00114DD5">
            <w:pPr>
              <w:rPr>
                <w:rStyle w:val="hps"/>
                <w:rFonts w:ascii="Arial" w:hAnsi="Arial" w:cs="Arial"/>
                <w:b/>
                <w:sz w:val="22"/>
                <w:szCs w:val="22"/>
                <w:u w:val="single"/>
                <w:lang w:val="en"/>
              </w:rPr>
            </w:pPr>
            <w:r w:rsidRPr="00631E71">
              <w:rPr>
                <w:rStyle w:val="hps"/>
                <w:rFonts w:ascii="Arial" w:hAnsi="Arial" w:cs="Arial"/>
                <w:b/>
                <w:sz w:val="22"/>
                <w:szCs w:val="22"/>
                <w:u w:val="single"/>
                <w:lang w:val="en"/>
              </w:rPr>
              <w:t xml:space="preserve">Event 7     </w:t>
            </w:r>
          </w:p>
          <w:p w:rsidR="00C80C8A" w:rsidRDefault="00631E71" w:rsidP="00631E71">
            <w:pPr>
              <w:rPr>
                <w:rStyle w:val="hps"/>
                <w:rFonts w:ascii="Arial" w:hAnsi="Arial" w:cs="Arial"/>
                <w:sz w:val="22"/>
                <w:szCs w:val="22"/>
                <w:lang w:val="en"/>
              </w:rPr>
            </w:pPr>
            <w:r w:rsidRPr="003B52C0">
              <w:rPr>
                <w:rStyle w:val="hps"/>
                <w:rFonts w:ascii="Arial" w:hAnsi="Arial" w:cs="Arial"/>
                <w:b/>
                <w:sz w:val="22"/>
                <w:szCs w:val="22"/>
                <w:lang w:val="en"/>
              </w:rPr>
              <w:t>Participation</w:t>
            </w:r>
            <w:r w:rsidRPr="003B52C0">
              <w:rPr>
                <w:rFonts w:ascii="Arial" w:hAnsi="Arial" w:cs="Arial"/>
                <w:b/>
                <w:sz w:val="22"/>
                <w:szCs w:val="22"/>
                <w:lang w:val="en"/>
              </w:rPr>
              <w:t>:</w:t>
            </w:r>
            <w:r w:rsidRPr="003B52C0">
              <w:rPr>
                <w:rFonts w:ascii="Arial" w:hAnsi="Arial" w:cs="Arial"/>
                <w:sz w:val="22"/>
                <w:szCs w:val="22"/>
                <w:lang w:val="en"/>
              </w:rPr>
              <w:t xml:space="preserve"> The event </w:t>
            </w:r>
            <w:r>
              <w:rPr>
                <w:rFonts w:ascii="Arial" w:hAnsi="Arial" w:cs="Arial"/>
                <w:sz w:val="22"/>
                <w:szCs w:val="22"/>
                <w:lang w:val="en"/>
              </w:rPr>
              <w:t>involved  117</w:t>
            </w:r>
            <w:r w:rsidRPr="003B52C0">
              <w:rPr>
                <w:rFonts w:ascii="Arial" w:hAnsi="Arial" w:cs="Arial"/>
                <w:sz w:val="22"/>
                <w:szCs w:val="22"/>
                <w:lang w:val="en"/>
              </w:rPr>
              <w:t xml:space="preserve"> </w:t>
            </w:r>
            <w:r>
              <w:rPr>
                <w:rStyle w:val="hps"/>
                <w:rFonts w:ascii="Arial" w:hAnsi="Arial" w:cs="Arial"/>
                <w:sz w:val="22"/>
                <w:szCs w:val="22"/>
                <w:lang w:val="en"/>
              </w:rPr>
              <w:t>c</w:t>
            </w:r>
            <w:r w:rsidRPr="003B52C0">
              <w:rPr>
                <w:rStyle w:val="hps"/>
                <w:rFonts w:ascii="Arial" w:hAnsi="Arial" w:cs="Arial"/>
                <w:sz w:val="22"/>
                <w:szCs w:val="22"/>
                <w:lang w:val="en"/>
              </w:rPr>
              <w:t>itizens</w:t>
            </w:r>
            <w:r>
              <w:rPr>
                <w:rStyle w:val="hps"/>
                <w:rFonts w:ascii="Arial" w:hAnsi="Arial" w:cs="Arial"/>
                <w:sz w:val="22"/>
                <w:szCs w:val="22"/>
                <w:lang w:val="en"/>
              </w:rPr>
              <w:t xml:space="preserve">, including 67 participants from the Municipality of </w:t>
            </w:r>
            <w:proofErr w:type="spellStart"/>
            <w:r>
              <w:rPr>
                <w:rStyle w:val="hps"/>
                <w:rFonts w:ascii="Arial" w:hAnsi="Arial" w:cs="Arial"/>
                <w:sz w:val="22"/>
                <w:szCs w:val="22"/>
                <w:lang w:val="en"/>
              </w:rPr>
              <w:t>Ruma</w:t>
            </w:r>
            <w:proofErr w:type="spellEnd"/>
            <w:r>
              <w:rPr>
                <w:rStyle w:val="hps"/>
                <w:rFonts w:ascii="Arial" w:hAnsi="Arial" w:cs="Arial"/>
                <w:sz w:val="22"/>
                <w:szCs w:val="22"/>
                <w:lang w:val="en"/>
              </w:rPr>
              <w:t xml:space="preserve">, Serbia, 6 participants from the </w:t>
            </w:r>
            <w:proofErr w:type="spellStart"/>
            <w:r>
              <w:rPr>
                <w:rStyle w:val="hps"/>
                <w:rFonts w:ascii="Arial" w:hAnsi="Arial" w:cs="Arial"/>
                <w:sz w:val="22"/>
                <w:szCs w:val="22"/>
                <w:lang w:val="en"/>
              </w:rPr>
              <w:t>Razlog</w:t>
            </w:r>
            <w:proofErr w:type="spellEnd"/>
            <w:r>
              <w:rPr>
                <w:rStyle w:val="hps"/>
                <w:rFonts w:ascii="Arial" w:hAnsi="Arial" w:cs="Arial"/>
                <w:sz w:val="22"/>
                <w:szCs w:val="22"/>
                <w:lang w:val="en"/>
              </w:rPr>
              <w:t xml:space="preserve"> Municipality (Bulgaria), 10 participants from </w:t>
            </w:r>
            <w:proofErr w:type="spellStart"/>
            <w:r>
              <w:rPr>
                <w:rStyle w:val="hps"/>
                <w:rFonts w:ascii="Arial" w:hAnsi="Arial" w:cs="Arial"/>
                <w:sz w:val="22"/>
                <w:szCs w:val="22"/>
                <w:lang w:val="en"/>
              </w:rPr>
              <w:t>Drustvo</w:t>
            </w:r>
            <w:proofErr w:type="spellEnd"/>
            <w:r>
              <w:rPr>
                <w:rStyle w:val="hps"/>
                <w:rFonts w:ascii="Arial" w:hAnsi="Arial" w:cs="Arial"/>
                <w:sz w:val="22"/>
                <w:szCs w:val="22"/>
                <w:lang w:val="en"/>
              </w:rPr>
              <w:t xml:space="preserve"> za </w:t>
            </w:r>
            <w:proofErr w:type="spellStart"/>
            <w:r>
              <w:rPr>
                <w:rStyle w:val="hps"/>
                <w:rFonts w:ascii="Arial" w:hAnsi="Arial" w:cs="Arial"/>
                <w:sz w:val="22"/>
                <w:szCs w:val="22"/>
                <w:lang w:val="en"/>
              </w:rPr>
              <w:t>Ravoj</w:t>
            </w:r>
            <w:proofErr w:type="spellEnd"/>
            <w:r>
              <w:rPr>
                <w:rStyle w:val="hps"/>
                <w:rFonts w:ascii="Arial" w:hAnsi="Arial" w:cs="Arial"/>
                <w:sz w:val="22"/>
                <w:szCs w:val="22"/>
                <w:lang w:val="en"/>
              </w:rPr>
              <w:t xml:space="preserve"> </w:t>
            </w:r>
            <w:proofErr w:type="spellStart"/>
            <w:r>
              <w:rPr>
                <w:rStyle w:val="hps"/>
                <w:rFonts w:ascii="Arial" w:hAnsi="Arial" w:cs="Arial"/>
                <w:sz w:val="22"/>
                <w:szCs w:val="22"/>
                <w:lang w:val="en"/>
              </w:rPr>
              <w:t>Podezelja</w:t>
            </w:r>
            <w:proofErr w:type="spellEnd"/>
            <w:r>
              <w:rPr>
                <w:rStyle w:val="hps"/>
                <w:rFonts w:ascii="Arial" w:hAnsi="Arial" w:cs="Arial"/>
                <w:sz w:val="22"/>
                <w:szCs w:val="22"/>
                <w:lang w:val="en"/>
              </w:rPr>
              <w:t xml:space="preserve"> LAZ (Slovenia), 9 participants from Municipality Prague 9 (Czech Republic), 8 participants from  HICS - </w:t>
            </w:r>
            <w:proofErr w:type="spellStart"/>
            <w:r w:rsidRPr="0061456A">
              <w:rPr>
                <w:rStyle w:val="hps"/>
                <w:rFonts w:ascii="Arial" w:hAnsi="Arial" w:cs="Arial"/>
                <w:sz w:val="22"/>
                <w:szCs w:val="22"/>
                <w:lang w:val="en"/>
              </w:rPr>
              <w:t>Humán</w:t>
            </w:r>
            <w:proofErr w:type="spellEnd"/>
            <w:r w:rsidRPr="0061456A">
              <w:rPr>
                <w:rStyle w:val="hps"/>
                <w:rFonts w:ascii="Arial" w:hAnsi="Arial" w:cs="Arial"/>
                <w:sz w:val="22"/>
                <w:szCs w:val="22"/>
                <w:lang w:val="en"/>
              </w:rPr>
              <w:t xml:space="preserve"> </w:t>
            </w:r>
            <w:proofErr w:type="spellStart"/>
            <w:r w:rsidRPr="0061456A">
              <w:rPr>
                <w:rStyle w:val="hps"/>
                <w:rFonts w:ascii="Arial" w:hAnsi="Arial" w:cs="Arial"/>
                <w:sz w:val="22"/>
                <w:szCs w:val="22"/>
                <w:lang w:val="en"/>
              </w:rPr>
              <w:t>Innovációs</w:t>
            </w:r>
            <w:proofErr w:type="spellEnd"/>
            <w:r w:rsidRPr="0061456A">
              <w:rPr>
                <w:rStyle w:val="hps"/>
                <w:rFonts w:ascii="Arial" w:hAnsi="Arial" w:cs="Arial"/>
                <w:sz w:val="22"/>
                <w:szCs w:val="22"/>
                <w:lang w:val="en"/>
              </w:rPr>
              <w:t xml:space="preserve"> </w:t>
            </w:r>
            <w:proofErr w:type="spellStart"/>
            <w:r w:rsidRPr="0061456A">
              <w:rPr>
                <w:rStyle w:val="hps"/>
                <w:rFonts w:ascii="Arial" w:hAnsi="Arial" w:cs="Arial"/>
                <w:sz w:val="22"/>
                <w:szCs w:val="22"/>
                <w:lang w:val="en"/>
              </w:rPr>
              <w:t>Csoport</w:t>
            </w:r>
            <w:proofErr w:type="spellEnd"/>
            <w:r w:rsidRPr="0061456A">
              <w:rPr>
                <w:rStyle w:val="hps"/>
                <w:rFonts w:ascii="Arial" w:hAnsi="Arial" w:cs="Arial"/>
                <w:sz w:val="22"/>
                <w:szCs w:val="22"/>
                <w:lang w:val="en"/>
              </w:rPr>
              <w:t xml:space="preserve"> Nonprofit </w:t>
            </w:r>
            <w:proofErr w:type="spellStart"/>
            <w:r w:rsidRPr="0061456A">
              <w:rPr>
                <w:rStyle w:val="hps"/>
                <w:rFonts w:ascii="Arial" w:hAnsi="Arial" w:cs="Arial"/>
                <w:sz w:val="22"/>
                <w:szCs w:val="22"/>
                <w:lang w:val="en"/>
              </w:rPr>
              <w:t>Kft</w:t>
            </w:r>
            <w:proofErr w:type="spellEnd"/>
            <w:r>
              <w:rPr>
                <w:rFonts w:ascii="Arial" w:hAnsi="Arial" w:cs="Arial"/>
                <w:sz w:val="22"/>
                <w:szCs w:val="22"/>
                <w:lang w:val="en"/>
              </w:rPr>
              <w:t xml:space="preserve"> (Hungary</w:t>
            </w:r>
            <w:r>
              <w:rPr>
                <w:rStyle w:val="hps"/>
                <w:rFonts w:ascii="Arial" w:hAnsi="Arial" w:cs="Arial"/>
                <w:sz w:val="22"/>
                <w:szCs w:val="22"/>
                <w:lang w:val="en"/>
              </w:rPr>
              <w:t xml:space="preserve">), </w:t>
            </w:r>
            <w:r w:rsidR="00C80C8A">
              <w:rPr>
                <w:rStyle w:val="hps"/>
                <w:rFonts w:ascii="Arial" w:hAnsi="Arial" w:cs="Arial"/>
                <w:sz w:val="22"/>
                <w:szCs w:val="22"/>
                <w:lang w:val="en"/>
              </w:rPr>
              <w:t>1</w:t>
            </w:r>
            <w:r>
              <w:rPr>
                <w:rStyle w:val="hps"/>
                <w:rFonts w:ascii="Arial" w:hAnsi="Arial" w:cs="Arial"/>
                <w:sz w:val="22"/>
                <w:szCs w:val="22"/>
                <w:lang w:val="en"/>
              </w:rPr>
              <w:t xml:space="preserve">5 participants from </w:t>
            </w:r>
            <w:r w:rsidR="00C80C8A">
              <w:rPr>
                <w:rStyle w:val="hps"/>
                <w:rFonts w:ascii="Arial" w:hAnsi="Arial" w:cs="Arial"/>
                <w:sz w:val="22"/>
                <w:szCs w:val="22"/>
                <w:lang w:val="en"/>
              </w:rPr>
              <w:t xml:space="preserve">the City of </w:t>
            </w:r>
            <w:proofErr w:type="spellStart"/>
            <w:r w:rsidR="00C80C8A">
              <w:rPr>
                <w:rStyle w:val="hps"/>
                <w:rFonts w:ascii="Arial" w:hAnsi="Arial" w:cs="Arial"/>
                <w:sz w:val="22"/>
                <w:szCs w:val="22"/>
                <w:lang w:val="en"/>
              </w:rPr>
              <w:t>Nasice</w:t>
            </w:r>
            <w:proofErr w:type="spellEnd"/>
            <w:r w:rsidR="00C80C8A">
              <w:rPr>
                <w:rStyle w:val="hps"/>
                <w:rFonts w:ascii="Arial" w:hAnsi="Arial" w:cs="Arial"/>
                <w:sz w:val="22"/>
                <w:szCs w:val="22"/>
                <w:lang w:val="en"/>
              </w:rPr>
              <w:t xml:space="preserve"> (Croatia), and 2 participants from the Tourism Organization of the Municipality of </w:t>
            </w:r>
            <w:proofErr w:type="spellStart"/>
            <w:r w:rsidR="00C80C8A">
              <w:rPr>
                <w:rStyle w:val="hps"/>
                <w:rFonts w:ascii="Arial" w:hAnsi="Arial" w:cs="Arial"/>
                <w:sz w:val="22"/>
                <w:szCs w:val="22"/>
                <w:lang w:val="en"/>
              </w:rPr>
              <w:t>Ruma</w:t>
            </w:r>
            <w:proofErr w:type="spellEnd"/>
            <w:r w:rsidR="00C80C8A">
              <w:rPr>
                <w:rStyle w:val="hps"/>
                <w:rFonts w:ascii="Arial" w:hAnsi="Arial" w:cs="Arial"/>
                <w:sz w:val="22"/>
                <w:szCs w:val="22"/>
                <w:lang w:val="en"/>
              </w:rPr>
              <w:t xml:space="preserve"> (Serbia).  </w:t>
            </w:r>
          </w:p>
          <w:p w:rsidR="00C80C8A" w:rsidRDefault="00C80C8A" w:rsidP="00C80C8A">
            <w:pPr>
              <w:rPr>
                <w:rStyle w:val="hps"/>
                <w:rFonts w:ascii="Arial" w:hAnsi="Arial" w:cs="Arial"/>
                <w:sz w:val="22"/>
                <w:szCs w:val="22"/>
                <w:lang w:val="en"/>
              </w:rPr>
            </w:pPr>
            <w:r w:rsidRPr="003B52C0">
              <w:rPr>
                <w:rStyle w:val="hps"/>
                <w:rFonts w:ascii="Arial" w:hAnsi="Arial" w:cs="Arial"/>
                <w:b/>
                <w:sz w:val="22"/>
                <w:szCs w:val="22"/>
                <w:lang w:val="en"/>
              </w:rPr>
              <w:t>Location</w:t>
            </w:r>
            <w:r w:rsidRPr="003B52C0">
              <w:rPr>
                <w:rFonts w:ascii="Arial" w:hAnsi="Arial" w:cs="Arial"/>
                <w:b/>
                <w:sz w:val="22"/>
                <w:szCs w:val="22"/>
                <w:lang w:val="en"/>
              </w:rPr>
              <w:t xml:space="preserve"> </w:t>
            </w:r>
            <w:r w:rsidRPr="003B52C0">
              <w:rPr>
                <w:rStyle w:val="hps"/>
                <w:rFonts w:ascii="Arial" w:hAnsi="Arial" w:cs="Arial"/>
                <w:b/>
                <w:sz w:val="22"/>
                <w:szCs w:val="22"/>
                <w:lang w:val="en"/>
              </w:rPr>
              <w:t>/ Dates</w:t>
            </w:r>
            <w:r w:rsidRPr="003B52C0">
              <w:rPr>
                <w:rFonts w:ascii="Arial" w:hAnsi="Arial" w:cs="Arial"/>
                <w:b/>
                <w:sz w:val="22"/>
                <w:szCs w:val="22"/>
                <w:lang w:val="en"/>
              </w:rPr>
              <w:t>:</w:t>
            </w:r>
            <w:r w:rsidRPr="003B52C0">
              <w:rPr>
                <w:rFonts w:ascii="Arial" w:hAnsi="Arial" w:cs="Arial"/>
                <w:sz w:val="22"/>
                <w:szCs w:val="22"/>
                <w:lang w:val="en"/>
              </w:rPr>
              <w:t xml:space="preserve"> </w:t>
            </w:r>
            <w:r w:rsidRPr="0083264A">
              <w:rPr>
                <w:rFonts w:ascii="Arial" w:hAnsi="Arial" w:cs="Arial"/>
                <w:sz w:val="22"/>
                <w:szCs w:val="22"/>
                <w:lang w:val="en"/>
              </w:rPr>
              <w:t>The event took place</w:t>
            </w:r>
            <w:r w:rsidRPr="0083264A">
              <w:rPr>
                <w:rStyle w:val="hps"/>
                <w:rFonts w:ascii="Arial" w:hAnsi="Arial" w:cs="Arial"/>
                <w:sz w:val="22"/>
                <w:szCs w:val="22"/>
                <w:lang w:val="en"/>
              </w:rPr>
              <w:t xml:space="preserve"> in </w:t>
            </w:r>
            <w:proofErr w:type="spellStart"/>
            <w:r>
              <w:rPr>
                <w:rStyle w:val="hps"/>
                <w:rFonts w:ascii="Arial" w:hAnsi="Arial" w:cs="Arial"/>
                <w:sz w:val="22"/>
                <w:szCs w:val="22"/>
                <w:lang w:val="en"/>
              </w:rPr>
              <w:t>Ruma</w:t>
            </w:r>
            <w:proofErr w:type="spellEnd"/>
            <w:r>
              <w:rPr>
                <w:rStyle w:val="hps"/>
                <w:rFonts w:ascii="Arial" w:hAnsi="Arial" w:cs="Arial"/>
                <w:sz w:val="22"/>
                <w:szCs w:val="22"/>
                <w:lang w:val="en"/>
              </w:rPr>
              <w:t xml:space="preserve"> and </w:t>
            </w:r>
            <w:proofErr w:type="spellStart"/>
            <w:r>
              <w:rPr>
                <w:rStyle w:val="hps"/>
                <w:rFonts w:ascii="Arial" w:hAnsi="Arial" w:cs="Arial"/>
                <w:sz w:val="22"/>
                <w:szCs w:val="22"/>
                <w:lang w:val="en"/>
              </w:rPr>
              <w:t>Irig</w:t>
            </w:r>
            <w:proofErr w:type="spellEnd"/>
            <w:r>
              <w:rPr>
                <w:rStyle w:val="hps"/>
                <w:rFonts w:ascii="Arial" w:hAnsi="Arial" w:cs="Arial"/>
                <w:sz w:val="22"/>
                <w:szCs w:val="22"/>
                <w:lang w:val="en"/>
              </w:rPr>
              <w:t xml:space="preserve"> (Serbia) </w:t>
            </w:r>
            <w:r>
              <w:rPr>
                <w:rFonts w:ascii="Arial" w:hAnsi="Arial" w:cs="Arial"/>
                <w:sz w:val="22"/>
                <w:szCs w:val="22"/>
                <w:lang w:val="en"/>
              </w:rPr>
              <w:t>f</w:t>
            </w:r>
            <w:r w:rsidRPr="0083264A">
              <w:rPr>
                <w:rFonts w:ascii="Arial" w:hAnsi="Arial" w:cs="Arial"/>
                <w:sz w:val="22"/>
                <w:szCs w:val="22"/>
                <w:lang w:val="en"/>
              </w:rPr>
              <w:t>rom 1</w:t>
            </w:r>
            <w:r>
              <w:rPr>
                <w:rFonts w:ascii="Arial" w:hAnsi="Arial" w:cs="Arial"/>
                <w:sz w:val="22"/>
                <w:szCs w:val="22"/>
                <w:lang w:val="en"/>
              </w:rPr>
              <w:t>1</w:t>
            </w:r>
            <w:r w:rsidRPr="0083264A">
              <w:rPr>
                <w:rFonts w:ascii="Arial" w:hAnsi="Arial" w:cs="Arial"/>
                <w:sz w:val="22"/>
                <w:szCs w:val="22"/>
                <w:lang w:val="en"/>
              </w:rPr>
              <w:t>/0</w:t>
            </w:r>
            <w:r>
              <w:rPr>
                <w:rFonts w:ascii="Arial" w:hAnsi="Arial" w:cs="Arial"/>
                <w:sz w:val="22"/>
                <w:szCs w:val="22"/>
                <w:lang w:val="en"/>
              </w:rPr>
              <w:t>9</w:t>
            </w:r>
            <w:r w:rsidRPr="0083264A">
              <w:rPr>
                <w:rFonts w:ascii="Arial" w:hAnsi="Arial" w:cs="Arial"/>
                <w:sz w:val="22"/>
                <w:szCs w:val="22"/>
                <w:lang w:val="en"/>
              </w:rPr>
              <w:t>/2018 to 1</w:t>
            </w:r>
            <w:r>
              <w:rPr>
                <w:rFonts w:ascii="Arial" w:hAnsi="Arial" w:cs="Arial"/>
                <w:sz w:val="22"/>
                <w:szCs w:val="22"/>
                <w:lang w:val="en"/>
              </w:rPr>
              <w:t>3</w:t>
            </w:r>
            <w:r w:rsidRPr="0083264A">
              <w:rPr>
                <w:rFonts w:ascii="Arial" w:hAnsi="Arial" w:cs="Arial"/>
                <w:sz w:val="22"/>
                <w:szCs w:val="22"/>
                <w:lang w:val="en"/>
              </w:rPr>
              <w:t>/0</w:t>
            </w:r>
            <w:r>
              <w:rPr>
                <w:rFonts w:ascii="Arial" w:hAnsi="Arial" w:cs="Arial"/>
                <w:sz w:val="22"/>
                <w:szCs w:val="22"/>
                <w:lang w:val="en"/>
              </w:rPr>
              <w:t>9</w:t>
            </w:r>
            <w:r w:rsidRPr="0083264A">
              <w:rPr>
                <w:rFonts w:ascii="Arial" w:hAnsi="Arial" w:cs="Arial"/>
                <w:sz w:val="22"/>
                <w:szCs w:val="22"/>
                <w:lang w:val="en"/>
              </w:rPr>
              <w:t>/2018</w:t>
            </w:r>
          </w:p>
          <w:p w:rsidR="00631E71" w:rsidRPr="00406D65" w:rsidRDefault="00C80C8A" w:rsidP="00631E71">
            <w:pPr>
              <w:rPr>
                <w:rStyle w:val="hps"/>
                <w:rFonts w:ascii="Arial" w:hAnsi="Arial" w:cs="Arial"/>
                <w:sz w:val="22"/>
                <w:szCs w:val="22"/>
                <w:lang w:val="hr-HR"/>
              </w:rPr>
            </w:pPr>
            <w:r w:rsidRPr="003B52C0">
              <w:rPr>
                <w:rStyle w:val="hps"/>
                <w:rFonts w:ascii="Arial" w:hAnsi="Arial" w:cs="Arial"/>
                <w:b/>
                <w:sz w:val="22"/>
                <w:szCs w:val="22"/>
                <w:lang w:val="en"/>
              </w:rPr>
              <w:t>Short description</w:t>
            </w:r>
            <w:r w:rsidR="004E731B">
              <w:rPr>
                <w:rStyle w:val="hps"/>
                <w:rFonts w:ascii="Arial" w:hAnsi="Arial" w:cs="Arial"/>
                <w:b/>
                <w:sz w:val="22"/>
                <w:szCs w:val="22"/>
                <w:lang w:val="en"/>
              </w:rPr>
              <w:t xml:space="preserve">: </w:t>
            </w:r>
            <w:r w:rsidR="004E731B">
              <w:rPr>
                <w:rStyle w:val="hps"/>
                <w:rFonts w:ascii="Arial" w:hAnsi="Arial" w:cs="Arial"/>
                <w:sz w:val="22"/>
                <w:szCs w:val="22"/>
                <w:lang w:val="en"/>
              </w:rPr>
              <w:t xml:space="preserve">The final event was organized in order to build on previous events, test pilot concepts (photography event, eco-day) and allow participants to exchange knowledge on how water protection measures (in line with EU policies and values) benefits all citizens. The activities of the event included: 1) presentations at the Eco-Day by the Red Cross of </w:t>
            </w:r>
            <w:proofErr w:type="spellStart"/>
            <w:r w:rsidR="004E731B">
              <w:rPr>
                <w:rStyle w:val="hps"/>
                <w:rFonts w:ascii="Arial" w:hAnsi="Arial" w:cs="Arial"/>
                <w:sz w:val="22"/>
                <w:szCs w:val="22"/>
                <w:lang w:val="en"/>
              </w:rPr>
              <w:t>Ruma</w:t>
            </w:r>
            <w:proofErr w:type="spellEnd"/>
            <w:r w:rsidR="004E731B">
              <w:rPr>
                <w:rStyle w:val="hps"/>
                <w:rFonts w:ascii="Arial" w:hAnsi="Arial" w:cs="Arial"/>
                <w:sz w:val="22"/>
                <w:szCs w:val="22"/>
                <w:lang w:val="en"/>
              </w:rPr>
              <w:t>, local non-profits and schools on how they promote volunteering, engage citizens based on European values (volunteering, intercultural dialogue, etc.) and prevented various disaster risks;</w:t>
            </w:r>
            <w:r w:rsidR="00406D65">
              <w:rPr>
                <w:rStyle w:val="hps"/>
                <w:rFonts w:ascii="Arial" w:hAnsi="Arial" w:cs="Arial"/>
                <w:sz w:val="22"/>
                <w:szCs w:val="22"/>
                <w:lang w:val="en"/>
              </w:rPr>
              <w:t xml:space="preserve"> 2) Student debate and presentation on the added-value of EU integration in </w:t>
            </w:r>
            <w:proofErr w:type="spellStart"/>
            <w:r w:rsidR="00406D65">
              <w:rPr>
                <w:rStyle w:val="hps"/>
                <w:rFonts w:ascii="Arial" w:hAnsi="Arial" w:cs="Arial"/>
                <w:sz w:val="22"/>
                <w:szCs w:val="22"/>
                <w:lang w:val="en"/>
              </w:rPr>
              <w:t>Ruma</w:t>
            </w:r>
            <w:proofErr w:type="spellEnd"/>
            <w:r w:rsidR="00406D65">
              <w:rPr>
                <w:rStyle w:val="hps"/>
                <w:rFonts w:ascii="Arial" w:hAnsi="Arial" w:cs="Arial"/>
                <w:sz w:val="22"/>
                <w:szCs w:val="22"/>
                <w:lang w:val="en"/>
              </w:rPr>
              <w:t>;</w:t>
            </w:r>
            <w:r w:rsidR="004E731B">
              <w:rPr>
                <w:rStyle w:val="hps"/>
                <w:rFonts w:ascii="Arial" w:hAnsi="Arial" w:cs="Arial"/>
                <w:sz w:val="22"/>
                <w:szCs w:val="22"/>
                <w:lang w:val="en"/>
              </w:rPr>
              <w:t xml:space="preserve"> 2) </w:t>
            </w:r>
            <w:r w:rsidR="009263E0">
              <w:rPr>
                <w:rStyle w:val="hps"/>
                <w:rFonts w:ascii="Arial" w:hAnsi="Arial" w:cs="Arial"/>
                <w:sz w:val="22"/>
                <w:szCs w:val="22"/>
                <w:lang w:val="en"/>
              </w:rPr>
              <w:t>T</w:t>
            </w:r>
            <w:r w:rsidR="004E731B">
              <w:rPr>
                <w:rStyle w:val="hps"/>
                <w:rFonts w:ascii="Arial" w:hAnsi="Arial" w:cs="Arial"/>
                <w:sz w:val="22"/>
                <w:szCs w:val="22"/>
                <w:lang w:val="en"/>
              </w:rPr>
              <w:t xml:space="preserve">he photo event where participants were challenged to take photos of sites </w:t>
            </w:r>
            <w:r w:rsidR="009263E0">
              <w:rPr>
                <w:rStyle w:val="hps"/>
                <w:rFonts w:ascii="Arial" w:hAnsi="Arial" w:cs="Arial"/>
                <w:sz w:val="22"/>
                <w:szCs w:val="22"/>
                <w:lang w:val="en"/>
              </w:rPr>
              <w:t>(</w:t>
            </w:r>
            <w:proofErr w:type="spellStart"/>
            <w:r w:rsidR="009263E0">
              <w:rPr>
                <w:rStyle w:val="hps"/>
                <w:rFonts w:ascii="Arial" w:hAnsi="Arial" w:cs="Arial"/>
                <w:sz w:val="22"/>
                <w:szCs w:val="22"/>
                <w:lang w:val="en"/>
              </w:rPr>
              <w:t>Zasavica</w:t>
            </w:r>
            <w:proofErr w:type="spellEnd"/>
            <w:r w:rsidR="009263E0">
              <w:rPr>
                <w:rStyle w:val="hps"/>
                <w:rFonts w:ascii="Arial" w:hAnsi="Arial" w:cs="Arial"/>
                <w:sz w:val="22"/>
                <w:szCs w:val="22"/>
                <w:lang w:val="en"/>
              </w:rPr>
              <w:t xml:space="preserve"> B</w:t>
            </w:r>
            <w:r w:rsidR="004E731B">
              <w:rPr>
                <w:rStyle w:val="hps"/>
                <w:rFonts w:ascii="Arial" w:hAnsi="Arial" w:cs="Arial"/>
                <w:sz w:val="22"/>
                <w:szCs w:val="22"/>
                <w:lang w:val="en"/>
              </w:rPr>
              <w:t>io-</w:t>
            </w:r>
            <w:r w:rsidR="009263E0">
              <w:rPr>
                <w:rStyle w:val="hps"/>
                <w:rFonts w:ascii="Arial" w:hAnsi="Arial" w:cs="Arial"/>
                <w:sz w:val="22"/>
                <w:szCs w:val="22"/>
                <w:lang w:val="en"/>
              </w:rPr>
              <w:t>R</w:t>
            </w:r>
            <w:r w:rsidR="004E731B">
              <w:rPr>
                <w:rStyle w:val="hps"/>
                <w:rFonts w:ascii="Arial" w:hAnsi="Arial" w:cs="Arial"/>
                <w:sz w:val="22"/>
                <w:szCs w:val="22"/>
                <w:lang w:val="en"/>
              </w:rPr>
              <w:t xml:space="preserve">eserve, </w:t>
            </w:r>
            <w:proofErr w:type="spellStart"/>
            <w:r w:rsidR="004E731B">
              <w:rPr>
                <w:rStyle w:val="hps"/>
                <w:rFonts w:ascii="Arial" w:hAnsi="Arial" w:cs="Arial"/>
                <w:sz w:val="22"/>
                <w:szCs w:val="22"/>
                <w:lang w:val="en"/>
              </w:rPr>
              <w:t>Borkovac</w:t>
            </w:r>
            <w:proofErr w:type="spellEnd"/>
            <w:r w:rsidR="004E731B">
              <w:rPr>
                <w:rStyle w:val="hps"/>
                <w:rFonts w:ascii="Arial" w:hAnsi="Arial" w:cs="Arial"/>
                <w:sz w:val="22"/>
                <w:szCs w:val="22"/>
                <w:lang w:val="en"/>
              </w:rPr>
              <w:t xml:space="preserve">, </w:t>
            </w:r>
            <w:proofErr w:type="spellStart"/>
            <w:r w:rsidR="004E731B">
              <w:rPr>
                <w:rStyle w:val="hps"/>
                <w:rFonts w:ascii="Arial" w:hAnsi="Arial" w:cs="Arial"/>
                <w:sz w:val="22"/>
                <w:szCs w:val="22"/>
                <w:lang w:val="en"/>
              </w:rPr>
              <w:t>Hrkovci</w:t>
            </w:r>
            <w:proofErr w:type="spellEnd"/>
            <w:r w:rsidR="004E731B">
              <w:rPr>
                <w:rStyle w:val="hps"/>
                <w:rFonts w:ascii="Arial" w:hAnsi="Arial" w:cs="Arial"/>
                <w:sz w:val="22"/>
                <w:szCs w:val="22"/>
                <w:lang w:val="en"/>
              </w:rPr>
              <w:t xml:space="preserve"> flood wall) that show the positive impact of water protection and civil defen</w:t>
            </w:r>
            <w:r w:rsidR="009263E0">
              <w:rPr>
                <w:rStyle w:val="hps"/>
                <w:rFonts w:ascii="Arial" w:hAnsi="Arial" w:cs="Arial"/>
                <w:sz w:val="22"/>
                <w:szCs w:val="22"/>
                <w:lang w:val="en"/>
              </w:rPr>
              <w:t>s</w:t>
            </w:r>
            <w:r w:rsidR="004E731B">
              <w:rPr>
                <w:rStyle w:val="hps"/>
                <w:rFonts w:ascii="Arial" w:hAnsi="Arial" w:cs="Arial"/>
                <w:sz w:val="22"/>
                <w:szCs w:val="22"/>
                <w:lang w:val="en"/>
              </w:rPr>
              <w:t>e measures; 3) Civil defense demonstration</w:t>
            </w:r>
            <w:r w:rsidR="00406D65">
              <w:rPr>
                <w:rStyle w:val="hps"/>
                <w:rFonts w:ascii="Arial" w:hAnsi="Arial" w:cs="Arial"/>
                <w:sz w:val="22"/>
                <w:szCs w:val="22"/>
                <w:lang w:val="en"/>
              </w:rPr>
              <w:t xml:space="preserve"> (as a part of Eco-day)</w:t>
            </w:r>
            <w:r w:rsidR="004E731B">
              <w:rPr>
                <w:rStyle w:val="hps"/>
                <w:rFonts w:ascii="Arial" w:hAnsi="Arial" w:cs="Arial"/>
                <w:sz w:val="22"/>
                <w:szCs w:val="22"/>
                <w:lang w:val="en"/>
              </w:rPr>
              <w:t xml:space="preserve"> on Lake </w:t>
            </w:r>
            <w:proofErr w:type="spellStart"/>
            <w:r w:rsidR="004E731B">
              <w:rPr>
                <w:rStyle w:val="hps"/>
                <w:rFonts w:ascii="Arial" w:hAnsi="Arial" w:cs="Arial"/>
                <w:sz w:val="22"/>
                <w:szCs w:val="22"/>
                <w:lang w:val="en"/>
              </w:rPr>
              <w:t>Borkovac</w:t>
            </w:r>
            <w:proofErr w:type="spellEnd"/>
            <w:r w:rsidR="004E731B">
              <w:rPr>
                <w:rStyle w:val="hps"/>
                <w:rFonts w:ascii="Arial" w:hAnsi="Arial" w:cs="Arial"/>
                <w:sz w:val="22"/>
                <w:szCs w:val="22"/>
                <w:lang w:val="en"/>
              </w:rPr>
              <w:t xml:space="preserve"> performed by the Red Cross to demonstrate the added value of teamwork and</w:t>
            </w:r>
            <w:r w:rsidR="00406D65">
              <w:rPr>
                <w:rStyle w:val="hps"/>
                <w:rFonts w:ascii="Arial" w:hAnsi="Arial" w:cs="Arial"/>
                <w:sz w:val="22"/>
                <w:szCs w:val="22"/>
                <w:lang w:val="en"/>
              </w:rPr>
              <w:t xml:space="preserve"> volunteering to civil defense; 4) field visit to Lake </w:t>
            </w:r>
            <w:proofErr w:type="spellStart"/>
            <w:r w:rsidR="00406D65">
              <w:rPr>
                <w:rStyle w:val="hps"/>
                <w:rFonts w:ascii="Arial" w:hAnsi="Arial" w:cs="Arial"/>
                <w:sz w:val="22"/>
                <w:szCs w:val="22"/>
                <w:lang w:val="en"/>
              </w:rPr>
              <w:t>Pavlovac</w:t>
            </w:r>
            <w:proofErr w:type="spellEnd"/>
            <w:r w:rsidR="00406D65">
              <w:rPr>
                <w:rStyle w:val="hps"/>
                <w:rFonts w:ascii="Arial" w:hAnsi="Arial" w:cs="Arial"/>
                <w:sz w:val="22"/>
                <w:szCs w:val="22"/>
                <w:lang w:val="en"/>
              </w:rPr>
              <w:t xml:space="preserve"> and the Winery </w:t>
            </w:r>
            <w:proofErr w:type="spellStart"/>
            <w:r w:rsidR="00406D65" w:rsidRPr="00406D65">
              <w:rPr>
                <w:rStyle w:val="hps"/>
                <w:rFonts w:ascii="Arial" w:hAnsi="Arial" w:cs="Arial"/>
                <w:sz w:val="22"/>
                <w:szCs w:val="22"/>
                <w:lang w:val="en"/>
              </w:rPr>
              <w:t>Kovačević</w:t>
            </w:r>
            <w:proofErr w:type="spellEnd"/>
            <w:r w:rsidR="00406D65">
              <w:rPr>
                <w:rStyle w:val="hps"/>
                <w:rFonts w:ascii="Arial" w:hAnsi="Arial" w:cs="Arial"/>
                <w:sz w:val="22"/>
                <w:szCs w:val="22"/>
                <w:lang w:val="en"/>
              </w:rPr>
              <w:t xml:space="preserve"> in </w:t>
            </w:r>
            <w:proofErr w:type="spellStart"/>
            <w:r w:rsidR="00406D65">
              <w:rPr>
                <w:rStyle w:val="hps"/>
                <w:rFonts w:ascii="Arial" w:hAnsi="Arial" w:cs="Arial"/>
                <w:sz w:val="22"/>
                <w:szCs w:val="22"/>
                <w:lang w:val="en"/>
              </w:rPr>
              <w:t>Irig</w:t>
            </w:r>
            <w:proofErr w:type="spellEnd"/>
            <w:r w:rsidR="00406D65">
              <w:rPr>
                <w:rStyle w:val="hps"/>
                <w:rFonts w:ascii="Arial" w:hAnsi="Arial" w:cs="Arial"/>
                <w:sz w:val="22"/>
                <w:szCs w:val="22"/>
                <w:lang w:val="en"/>
              </w:rPr>
              <w:t xml:space="preserve"> in order to show how local producers are taking measures to improve industrial processes (while also protecting the environment).  </w:t>
            </w:r>
            <w:r w:rsidR="009263E0">
              <w:rPr>
                <w:rStyle w:val="hps"/>
                <w:rFonts w:ascii="Arial" w:hAnsi="Arial" w:cs="Arial"/>
                <w:sz w:val="22"/>
                <w:szCs w:val="22"/>
                <w:lang w:val="en"/>
              </w:rPr>
              <w:t>During</w:t>
            </w:r>
            <w:r w:rsidR="00406D65">
              <w:rPr>
                <w:rStyle w:val="hps"/>
                <w:rFonts w:ascii="Arial" w:hAnsi="Arial" w:cs="Arial"/>
                <w:sz w:val="22"/>
                <w:szCs w:val="22"/>
                <w:lang w:val="en"/>
              </w:rPr>
              <w:t xml:space="preserve"> the final press conference on 13/09/2018, the partner representatives signed the network</w:t>
            </w:r>
            <w:r w:rsidR="009263E0">
              <w:rPr>
                <w:rStyle w:val="hps"/>
                <w:rFonts w:ascii="Arial" w:hAnsi="Arial" w:cs="Arial"/>
                <w:sz w:val="22"/>
                <w:szCs w:val="22"/>
                <w:lang w:val="en"/>
              </w:rPr>
              <w:t xml:space="preserve"> agreement in order to sustain </w:t>
            </w:r>
            <w:r w:rsidR="00406D65">
              <w:rPr>
                <w:rStyle w:val="hps"/>
                <w:rFonts w:ascii="Arial" w:hAnsi="Arial" w:cs="Arial"/>
                <w:sz w:val="22"/>
                <w:szCs w:val="22"/>
                <w:lang w:val="en"/>
              </w:rPr>
              <w:t>cooperation</w:t>
            </w:r>
            <w:r w:rsidR="009263E0">
              <w:rPr>
                <w:rStyle w:val="hps"/>
                <w:rFonts w:ascii="Arial" w:hAnsi="Arial" w:cs="Arial"/>
                <w:sz w:val="22"/>
                <w:szCs w:val="22"/>
                <w:lang w:val="en"/>
              </w:rPr>
              <w:t>; presented</w:t>
            </w:r>
            <w:r w:rsidR="00406D65">
              <w:rPr>
                <w:rStyle w:val="hps"/>
                <w:rFonts w:ascii="Arial" w:hAnsi="Arial" w:cs="Arial"/>
                <w:sz w:val="22"/>
                <w:szCs w:val="22"/>
                <w:lang w:val="en"/>
              </w:rPr>
              <w:t xml:space="preserve"> the project results and explain</w:t>
            </w:r>
            <w:r w:rsidR="009263E0">
              <w:rPr>
                <w:rStyle w:val="hps"/>
                <w:rFonts w:ascii="Arial" w:hAnsi="Arial" w:cs="Arial"/>
                <w:sz w:val="22"/>
                <w:szCs w:val="22"/>
                <w:lang w:val="en"/>
              </w:rPr>
              <w:t>ed</w:t>
            </w:r>
            <w:r w:rsidR="00406D65">
              <w:rPr>
                <w:rStyle w:val="hps"/>
                <w:rFonts w:ascii="Arial" w:hAnsi="Arial" w:cs="Arial"/>
                <w:sz w:val="22"/>
                <w:szCs w:val="22"/>
                <w:lang w:val="en"/>
              </w:rPr>
              <w:t xml:space="preserve"> to the press and public </w:t>
            </w:r>
            <w:r w:rsidR="009263E0">
              <w:rPr>
                <w:rStyle w:val="hps"/>
                <w:rFonts w:ascii="Arial" w:hAnsi="Arial" w:cs="Arial"/>
                <w:sz w:val="22"/>
                <w:szCs w:val="22"/>
                <w:lang w:val="en"/>
              </w:rPr>
              <w:t>the</w:t>
            </w:r>
            <w:r w:rsidR="00406D65">
              <w:rPr>
                <w:rStyle w:val="hps"/>
                <w:rFonts w:ascii="Arial" w:hAnsi="Arial" w:cs="Arial"/>
                <w:sz w:val="22"/>
                <w:szCs w:val="22"/>
                <w:lang w:val="en"/>
              </w:rPr>
              <w:t xml:space="preserve"> know-how </w:t>
            </w:r>
            <w:r w:rsidR="009263E0">
              <w:rPr>
                <w:rStyle w:val="hps"/>
                <w:rFonts w:ascii="Arial" w:hAnsi="Arial" w:cs="Arial"/>
                <w:sz w:val="22"/>
                <w:szCs w:val="22"/>
                <w:lang w:val="en"/>
              </w:rPr>
              <w:t>they gained through the project and how the project benefited their citizens.</w:t>
            </w:r>
            <w:r w:rsidR="00406D65">
              <w:rPr>
                <w:rStyle w:val="hps"/>
                <w:rFonts w:ascii="Arial" w:hAnsi="Arial" w:cs="Arial"/>
                <w:sz w:val="22"/>
                <w:szCs w:val="22"/>
                <w:lang w:val="en"/>
              </w:rPr>
              <w:t xml:space="preserve">   </w:t>
            </w:r>
          </w:p>
          <w:p w:rsidR="00631E71" w:rsidRDefault="00631E71" w:rsidP="00114DD5">
            <w:pPr>
              <w:rPr>
                <w:rFonts w:ascii="Arial" w:hAnsi="Arial" w:cs="Arial"/>
                <w:b/>
                <w:sz w:val="22"/>
                <w:szCs w:val="22"/>
                <w:u w:val="single"/>
                <w:lang w:val="en"/>
              </w:rPr>
            </w:pPr>
          </w:p>
          <w:p w:rsidR="00631E71" w:rsidRPr="003B52C0" w:rsidRDefault="00631E71" w:rsidP="00114DD5">
            <w:pPr>
              <w:textAlignment w:val="top"/>
              <w:rPr>
                <w:rFonts w:ascii="Arial" w:hAnsi="Arial" w:cs="Arial"/>
                <w:vanish/>
                <w:lang w:eastAsia="en-GB"/>
              </w:rPr>
            </w:pPr>
          </w:p>
          <w:p w:rsidR="00631E71" w:rsidRPr="003B52C0" w:rsidRDefault="00631E71" w:rsidP="00114DD5">
            <w:pPr>
              <w:pStyle w:val="youthaf2subtopic"/>
              <w:ind w:right="227"/>
              <w:rPr>
                <w:rFonts w:cs="Arial"/>
                <w:i w:val="0"/>
                <w:sz w:val="22"/>
                <w:szCs w:val="22"/>
                <w:u w:val="single"/>
                <w:lang w:eastAsia="en-GB"/>
              </w:rPr>
            </w:pPr>
          </w:p>
        </w:tc>
      </w:tr>
    </w:tbl>
    <w:p w:rsidR="00631E71" w:rsidRPr="0066404E" w:rsidRDefault="00631E71" w:rsidP="003B52C0">
      <w:pPr>
        <w:pStyle w:val="Default"/>
        <w:spacing w:before="240"/>
        <w:jc w:val="both"/>
        <w:rPr>
          <w:color w:val="auto"/>
          <w:sz w:val="18"/>
          <w:szCs w:val="18"/>
        </w:rPr>
      </w:pPr>
    </w:p>
    <w:sectPr w:rsidR="00631E71" w:rsidRPr="0066404E" w:rsidSect="002B241B">
      <w:pgSz w:w="11906" w:h="16838" w:code="9"/>
      <w:pgMar w:top="426" w:right="720" w:bottom="720" w:left="720" w:header="39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50C" w:rsidRDefault="00E3350C" w:rsidP="00E81594">
      <w:r>
        <w:separator/>
      </w:r>
    </w:p>
  </w:endnote>
  <w:endnote w:type="continuationSeparator" w:id="0">
    <w:p w:rsidR="00E3350C" w:rsidRDefault="00E3350C" w:rsidP="00E81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50C" w:rsidRDefault="00E3350C" w:rsidP="00E81594">
      <w:r>
        <w:separator/>
      </w:r>
    </w:p>
  </w:footnote>
  <w:footnote w:type="continuationSeparator" w:id="0">
    <w:p w:rsidR="00E3350C" w:rsidRDefault="00E3350C" w:rsidP="00E81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4866"/>
    <w:multiLevelType w:val="hybridMultilevel"/>
    <w:tmpl w:val="9950FCCE"/>
    <w:lvl w:ilvl="0" w:tplc="F3A6DB96">
      <w:start w:val="1"/>
      <w:numFmt w:val="decimal"/>
      <w:lvlText w:val="%1."/>
      <w:lvlJc w:val="left"/>
      <w:pPr>
        <w:ind w:left="1307" w:hanging="360"/>
      </w:pPr>
      <w:rPr>
        <w:rFonts w:ascii="Arial" w:hAnsi="Arial" w:hint="default"/>
        <w:b w:val="0"/>
        <w:i w:val="0"/>
        <w:sz w:val="1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5000B69"/>
    <w:multiLevelType w:val="hybridMultilevel"/>
    <w:tmpl w:val="DB386FD2"/>
    <w:lvl w:ilvl="0" w:tplc="D34C8AEA">
      <w:numFmt w:val="bullet"/>
      <w:lvlText w:val="-"/>
      <w:lvlJc w:val="left"/>
      <w:pPr>
        <w:ind w:left="510" w:hanging="360"/>
      </w:pPr>
      <w:rPr>
        <w:rFonts w:ascii="Calibri" w:eastAsia="Calibri" w:hAnsi="Calibri" w:cs="Times New Roman" w:hint="default"/>
      </w:rPr>
    </w:lvl>
    <w:lvl w:ilvl="1" w:tplc="080C0003" w:tentative="1">
      <w:start w:val="1"/>
      <w:numFmt w:val="bullet"/>
      <w:lvlText w:val="o"/>
      <w:lvlJc w:val="left"/>
      <w:pPr>
        <w:ind w:left="1230" w:hanging="360"/>
      </w:pPr>
      <w:rPr>
        <w:rFonts w:ascii="Courier New" w:hAnsi="Courier New" w:cs="Courier New" w:hint="default"/>
      </w:rPr>
    </w:lvl>
    <w:lvl w:ilvl="2" w:tplc="080C0005" w:tentative="1">
      <w:start w:val="1"/>
      <w:numFmt w:val="bullet"/>
      <w:lvlText w:val=""/>
      <w:lvlJc w:val="left"/>
      <w:pPr>
        <w:ind w:left="1950" w:hanging="360"/>
      </w:pPr>
      <w:rPr>
        <w:rFonts w:ascii="Wingdings" w:hAnsi="Wingdings" w:hint="default"/>
      </w:rPr>
    </w:lvl>
    <w:lvl w:ilvl="3" w:tplc="080C0001" w:tentative="1">
      <w:start w:val="1"/>
      <w:numFmt w:val="bullet"/>
      <w:lvlText w:val=""/>
      <w:lvlJc w:val="left"/>
      <w:pPr>
        <w:ind w:left="2670" w:hanging="360"/>
      </w:pPr>
      <w:rPr>
        <w:rFonts w:ascii="Symbol" w:hAnsi="Symbol" w:hint="default"/>
      </w:rPr>
    </w:lvl>
    <w:lvl w:ilvl="4" w:tplc="080C0003" w:tentative="1">
      <w:start w:val="1"/>
      <w:numFmt w:val="bullet"/>
      <w:lvlText w:val="o"/>
      <w:lvlJc w:val="left"/>
      <w:pPr>
        <w:ind w:left="3390" w:hanging="360"/>
      </w:pPr>
      <w:rPr>
        <w:rFonts w:ascii="Courier New" w:hAnsi="Courier New" w:cs="Courier New" w:hint="default"/>
      </w:rPr>
    </w:lvl>
    <w:lvl w:ilvl="5" w:tplc="080C0005" w:tentative="1">
      <w:start w:val="1"/>
      <w:numFmt w:val="bullet"/>
      <w:lvlText w:val=""/>
      <w:lvlJc w:val="left"/>
      <w:pPr>
        <w:ind w:left="4110" w:hanging="360"/>
      </w:pPr>
      <w:rPr>
        <w:rFonts w:ascii="Wingdings" w:hAnsi="Wingdings" w:hint="default"/>
      </w:rPr>
    </w:lvl>
    <w:lvl w:ilvl="6" w:tplc="080C0001" w:tentative="1">
      <w:start w:val="1"/>
      <w:numFmt w:val="bullet"/>
      <w:lvlText w:val=""/>
      <w:lvlJc w:val="left"/>
      <w:pPr>
        <w:ind w:left="4830" w:hanging="360"/>
      </w:pPr>
      <w:rPr>
        <w:rFonts w:ascii="Symbol" w:hAnsi="Symbol" w:hint="default"/>
      </w:rPr>
    </w:lvl>
    <w:lvl w:ilvl="7" w:tplc="080C0003" w:tentative="1">
      <w:start w:val="1"/>
      <w:numFmt w:val="bullet"/>
      <w:lvlText w:val="o"/>
      <w:lvlJc w:val="left"/>
      <w:pPr>
        <w:ind w:left="5550" w:hanging="360"/>
      </w:pPr>
      <w:rPr>
        <w:rFonts w:ascii="Courier New" w:hAnsi="Courier New" w:cs="Courier New" w:hint="default"/>
      </w:rPr>
    </w:lvl>
    <w:lvl w:ilvl="8" w:tplc="080C0005" w:tentative="1">
      <w:start w:val="1"/>
      <w:numFmt w:val="bullet"/>
      <w:lvlText w:val=""/>
      <w:lvlJc w:val="left"/>
      <w:pPr>
        <w:ind w:left="6270" w:hanging="360"/>
      </w:pPr>
      <w:rPr>
        <w:rFonts w:ascii="Wingdings" w:hAnsi="Wingdings" w:hint="default"/>
      </w:rPr>
    </w:lvl>
  </w:abstractNum>
  <w:abstractNum w:abstractNumId="2" w15:restartNumberingAfterBreak="0">
    <w:nsid w:val="05053C4D"/>
    <w:multiLevelType w:val="hybridMultilevel"/>
    <w:tmpl w:val="67C0B10C"/>
    <w:lvl w:ilvl="0" w:tplc="F3A6DB96">
      <w:start w:val="1"/>
      <w:numFmt w:val="decimal"/>
      <w:lvlText w:val="%1."/>
      <w:lvlJc w:val="left"/>
      <w:pPr>
        <w:ind w:left="1307" w:hanging="360"/>
      </w:pPr>
      <w:rPr>
        <w:rFonts w:ascii="Arial" w:hAnsi="Arial" w:hint="default"/>
        <w:b w:val="0"/>
        <w:i w:val="0"/>
        <w:sz w:val="1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C6F2E87"/>
    <w:multiLevelType w:val="hybridMultilevel"/>
    <w:tmpl w:val="D6E6B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5464FD"/>
    <w:multiLevelType w:val="multilevel"/>
    <w:tmpl w:val="4A38C37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17205"/>
    <w:multiLevelType w:val="hybridMultilevel"/>
    <w:tmpl w:val="AD2C2438"/>
    <w:lvl w:ilvl="0" w:tplc="AC7824C2">
      <w:start w:val="1"/>
      <w:numFmt w:val="decimal"/>
      <w:lvlText w:val="%1."/>
      <w:lvlJc w:val="left"/>
      <w:pPr>
        <w:ind w:left="947" w:hanging="360"/>
      </w:pPr>
      <w:rPr>
        <w:rFonts w:hint="default"/>
        <w:b w:val="0"/>
        <w:i w:val="0"/>
      </w:r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6" w15:restartNumberingAfterBreak="0">
    <w:nsid w:val="18B1736E"/>
    <w:multiLevelType w:val="hybridMultilevel"/>
    <w:tmpl w:val="013A6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9F4"/>
    <w:multiLevelType w:val="hybridMultilevel"/>
    <w:tmpl w:val="A218E7CC"/>
    <w:lvl w:ilvl="0" w:tplc="D2AA3C66">
      <w:start w:val="4"/>
      <w:numFmt w:val="decimal"/>
      <w:lvlText w:val="%1."/>
      <w:lvlJc w:val="left"/>
      <w:pPr>
        <w:ind w:left="1307" w:hanging="360"/>
      </w:pPr>
      <w:rPr>
        <w:rFonts w:ascii="Arial" w:hAnsi="Arial" w:hint="default"/>
        <w:b w:val="0"/>
        <w:i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5338DB"/>
    <w:multiLevelType w:val="hybridMultilevel"/>
    <w:tmpl w:val="E45C433E"/>
    <w:lvl w:ilvl="0" w:tplc="D2D24110">
      <w:start w:val="1"/>
      <w:numFmt w:val="decimal"/>
      <w:lvlText w:val="%1."/>
      <w:lvlJc w:val="left"/>
      <w:pPr>
        <w:ind w:left="947" w:hanging="360"/>
      </w:pPr>
      <w:rPr>
        <w:rFonts w:hint="default"/>
        <w:b w:val="0"/>
        <w:i w:val="0"/>
      </w:r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9" w15:restartNumberingAfterBreak="0">
    <w:nsid w:val="38817583"/>
    <w:multiLevelType w:val="hybridMultilevel"/>
    <w:tmpl w:val="ED86D210"/>
    <w:lvl w:ilvl="0" w:tplc="A11076E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7A1D7C"/>
    <w:multiLevelType w:val="hybridMultilevel"/>
    <w:tmpl w:val="8ACADD2A"/>
    <w:lvl w:ilvl="0" w:tplc="F3A6DB96">
      <w:start w:val="1"/>
      <w:numFmt w:val="decimal"/>
      <w:lvlText w:val="%1."/>
      <w:lvlJc w:val="left"/>
      <w:pPr>
        <w:ind w:left="1307" w:hanging="360"/>
      </w:pPr>
      <w:rPr>
        <w:rFonts w:ascii="Arial" w:hAnsi="Arial" w:hint="default"/>
        <w:b w:val="0"/>
        <w:i w:val="0"/>
        <w:sz w:val="1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6D061C3"/>
    <w:multiLevelType w:val="hybridMultilevel"/>
    <w:tmpl w:val="27FE9070"/>
    <w:lvl w:ilvl="0" w:tplc="30268194">
      <w:start w:val="5"/>
      <w:numFmt w:val="decimal"/>
      <w:lvlText w:val="%1."/>
      <w:lvlJc w:val="left"/>
      <w:pPr>
        <w:ind w:left="1307" w:hanging="360"/>
      </w:pPr>
      <w:rPr>
        <w:rFonts w:ascii="Arial" w:hAnsi="Arial" w:hint="default"/>
        <w:b w:val="0"/>
        <w:i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ED1F31"/>
    <w:multiLevelType w:val="hybridMultilevel"/>
    <w:tmpl w:val="AD2C2438"/>
    <w:lvl w:ilvl="0" w:tplc="AC7824C2">
      <w:start w:val="1"/>
      <w:numFmt w:val="decimal"/>
      <w:lvlText w:val="%1."/>
      <w:lvlJc w:val="left"/>
      <w:pPr>
        <w:ind w:left="947" w:hanging="360"/>
      </w:pPr>
      <w:rPr>
        <w:rFonts w:hint="default"/>
        <w:b w:val="0"/>
        <w:i w:val="0"/>
      </w:r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13" w15:restartNumberingAfterBreak="0">
    <w:nsid w:val="63BD0523"/>
    <w:multiLevelType w:val="hybridMultilevel"/>
    <w:tmpl w:val="928477C6"/>
    <w:lvl w:ilvl="0" w:tplc="A4F4D7A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79389C"/>
    <w:multiLevelType w:val="hybridMultilevel"/>
    <w:tmpl w:val="AD2C2438"/>
    <w:lvl w:ilvl="0" w:tplc="AC7824C2">
      <w:start w:val="1"/>
      <w:numFmt w:val="decimal"/>
      <w:lvlText w:val="%1."/>
      <w:lvlJc w:val="left"/>
      <w:pPr>
        <w:ind w:left="947" w:hanging="360"/>
      </w:pPr>
      <w:rPr>
        <w:rFonts w:hint="default"/>
        <w:b w:val="0"/>
        <w:i w:val="0"/>
      </w:r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15" w15:restartNumberingAfterBreak="0">
    <w:nsid w:val="7A1C6755"/>
    <w:multiLevelType w:val="hybridMultilevel"/>
    <w:tmpl w:val="152446AE"/>
    <w:lvl w:ilvl="0" w:tplc="F3A6DB96">
      <w:start w:val="1"/>
      <w:numFmt w:val="decimal"/>
      <w:lvlText w:val="%1."/>
      <w:lvlJc w:val="left"/>
      <w:pPr>
        <w:ind w:left="1307" w:hanging="360"/>
      </w:pPr>
      <w:rPr>
        <w:rFonts w:ascii="Arial" w:hAnsi="Arial" w:hint="default"/>
        <w:b w:val="0"/>
        <w:i w:val="0"/>
        <w:sz w:val="1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5"/>
  </w:num>
  <w:num w:numId="3">
    <w:abstractNumId w:val="8"/>
  </w:num>
  <w:num w:numId="4">
    <w:abstractNumId w:val="12"/>
  </w:num>
  <w:num w:numId="5">
    <w:abstractNumId w:val="14"/>
  </w:num>
  <w:num w:numId="6">
    <w:abstractNumId w:val="10"/>
  </w:num>
  <w:num w:numId="7">
    <w:abstractNumId w:val="2"/>
  </w:num>
  <w:num w:numId="8">
    <w:abstractNumId w:val="0"/>
  </w:num>
  <w:num w:numId="9">
    <w:abstractNumId w:val="3"/>
  </w:num>
  <w:num w:numId="10">
    <w:abstractNumId w:val="6"/>
  </w:num>
  <w:num w:numId="11">
    <w:abstractNumId w:val="9"/>
  </w:num>
  <w:num w:numId="12">
    <w:abstractNumId w:val="13"/>
  </w:num>
  <w:num w:numId="13">
    <w:abstractNumId w:val="15"/>
  </w:num>
  <w:num w:numId="14">
    <w:abstractNumId w:val="7"/>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91D"/>
    <w:rsid w:val="0001719C"/>
    <w:rsid w:val="00020FCF"/>
    <w:rsid w:val="00025FB9"/>
    <w:rsid w:val="00027463"/>
    <w:rsid w:val="0003432C"/>
    <w:rsid w:val="00034C2E"/>
    <w:rsid w:val="000419C3"/>
    <w:rsid w:val="0004252C"/>
    <w:rsid w:val="00060FE2"/>
    <w:rsid w:val="000651D7"/>
    <w:rsid w:val="00065A96"/>
    <w:rsid w:val="00082262"/>
    <w:rsid w:val="00092A12"/>
    <w:rsid w:val="00096FF4"/>
    <w:rsid w:val="000B12DB"/>
    <w:rsid w:val="000B6F6E"/>
    <w:rsid w:val="000C27A0"/>
    <w:rsid w:val="000C2B88"/>
    <w:rsid w:val="000D12A0"/>
    <w:rsid w:val="000E2394"/>
    <w:rsid w:val="000F07C0"/>
    <w:rsid w:val="000F28BE"/>
    <w:rsid w:val="00103460"/>
    <w:rsid w:val="00103CF7"/>
    <w:rsid w:val="00116942"/>
    <w:rsid w:val="001232BD"/>
    <w:rsid w:val="001253D2"/>
    <w:rsid w:val="00141A67"/>
    <w:rsid w:val="00157DC9"/>
    <w:rsid w:val="00163CEE"/>
    <w:rsid w:val="00170851"/>
    <w:rsid w:val="001721E4"/>
    <w:rsid w:val="001803CC"/>
    <w:rsid w:val="0018053C"/>
    <w:rsid w:val="001830BD"/>
    <w:rsid w:val="001837A3"/>
    <w:rsid w:val="0019315A"/>
    <w:rsid w:val="001947D1"/>
    <w:rsid w:val="001A1D26"/>
    <w:rsid w:val="001B1FE1"/>
    <w:rsid w:val="001C0B37"/>
    <w:rsid w:val="001C26CB"/>
    <w:rsid w:val="001D2455"/>
    <w:rsid w:val="001D400B"/>
    <w:rsid w:val="001E0BFE"/>
    <w:rsid w:val="001E4D92"/>
    <w:rsid w:val="001F460B"/>
    <w:rsid w:val="001F5A99"/>
    <w:rsid w:val="0020728B"/>
    <w:rsid w:val="00212540"/>
    <w:rsid w:val="002139A7"/>
    <w:rsid w:val="002519CF"/>
    <w:rsid w:val="00264A88"/>
    <w:rsid w:val="00266029"/>
    <w:rsid w:val="002663D5"/>
    <w:rsid w:val="00270809"/>
    <w:rsid w:val="002742B1"/>
    <w:rsid w:val="002744E6"/>
    <w:rsid w:val="0027596E"/>
    <w:rsid w:val="00283167"/>
    <w:rsid w:val="0029570C"/>
    <w:rsid w:val="0029744C"/>
    <w:rsid w:val="002A0777"/>
    <w:rsid w:val="002A26F7"/>
    <w:rsid w:val="002A5A8F"/>
    <w:rsid w:val="002A783C"/>
    <w:rsid w:val="002B241B"/>
    <w:rsid w:val="002B257C"/>
    <w:rsid w:val="002D4FEA"/>
    <w:rsid w:val="002E172C"/>
    <w:rsid w:val="002E3056"/>
    <w:rsid w:val="002E5724"/>
    <w:rsid w:val="00307BAE"/>
    <w:rsid w:val="00307E40"/>
    <w:rsid w:val="00320C0E"/>
    <w:rsid w:val="00336751"/>
    <w:rsid w:val="00351737"/>
    <w:rsid w:val="0035507A"/>
    <w:rsid w:val="003636C8"/>
    <w:rsid w:val="00363B85"/>
    <w:rsid w:val="00372942"/>
    <w:rsid w:val="0037333B"/>
    <w:rsid w:val="00374621"/>
    <w:rsid w:val="00381CE2"/>
    <w:rsid w:val="00385FEB"/>
    <w:rsid w:val="00386C23"/>
    <w:rsid w:val="003B418E"/>
    <w:rsid w:val="003B4326"/>
    <w:rsid w:val="003B52C0"/>
    <w:rsid w:val="003B69DE"/>
    <w:rsid w:val="003C586A"/>
    <w:rsid w:val="003D084C"/>
    <w:rsid w:val="003E3A7C"/>
    <w:rsid w:val="003E75B6"/>
    <w:rsid w:val="003E7BE7"/>
    <w:rsid w:val="00403352"/>
    <w:rsid w:val="00406D65"/>
    <w:rsid w:val="0042540B"/>
    <w:rsid w:val="00453191"/>
    <w:rsid w:val="00455144"/>
    <w:rsid w:val="004553A9"/>
    <w:rsid w:val="00461CE1"/>
    <w:rsid w:val="00470D20"/>
    <w:rsid w:val="0047290B"/>
    <w:rsid w:val="00472D4F"/>
    <w:rsid w:val="0047675E"/>
    <w:rsid w:val="004771F4"/>
    <w:rsid w:val="00484C51"/>
    <w:rsid w:val="004927B0"/>
    <w:rsid w:val="004B1C7F"/>
    <w:rsid w:val="004B2E9D"/>
    <w:rsid w:val="004B652B"/>
    <w:rsid w:val="004C5833"/>
    <w:rsid w:val="004C680F"/>
    <w:rsid w:val="004C6C71"/>
    <w:rsid w:val="004C7D25"/>
    <w:rsid w:val="004E731B"/>
    <w:rsid w:val="00516F6C"/>
    <w:rsid w:val="00524C4A"/>
    <w:rsid w:val="0053518D"/>
    <w:rsid w:val="00546789"/>
    <w:rsid w:val="00551267"/>
    <w:rsid w:val="005719AD"/>
    <w:rsid w:val="00573E9B"/>
    <w:rsid w:val="00574CB3"/>
    <w:rsid w:val="00592674"/>
    <w:rsid w:val="005A250E"/>
    <w:rsid w:val="005B2DC9"/>
    <w:rsid w:val="005B347D"/>
    <w:rsid w:val="005B357E"/>
    <w:rsid w:val="005B68BE"/>
    <w:rsid w:val="005C3A9F"/>
    <w:rsid w:val="006028E1"/>
    <w:rsid w:val="006053CA"/>
    <w:rsid w:val="00606208"/>
    <w:rsid w:val="006064C4"/>
    <w:rsid w:val="00610103"/>
    <w:rsid w:val="00612B60"/>
    <w:rsid w:val="0061456A"/>
    <w:rsid w:val="00620DD5"/>
    <w:rsid w:val="00631E71"/>
    <w:rsid w:val="00632464"/>
    <w:rsid w:val="00641917"/>
    <w:rsid w:val="00653F95"/>
    <w:rsid w:val="00654728"/>
    <w:rsid w:val="0066404E"/>
    <w:rsid w:val="00672F51"/>
    <w:rsid w:val="00682E3A"/>
    <w:rsid w:val="00691A2E"/>
    <w:rsid w:val="006A1A55"/>
    <w:rsid w:val="006A5753"/>
    <w:rsid w:val="006A7A66"/>
    <w:rsid w:val="006B1285"/>
    <w:rsid w:val="006B5E34"/>
    <w:rsid w:val="006C0365"/>
    <w:rsid w:val="006E433F"/>
    <w:rsid w:val="006F21F2"/>
    <w:rsid w:val="006F5D9E"/>
    <w:rsid w:val="007004FB"/>
    <w:rsid w:val="0070754C"/>
    <w:rsid w:val="00717639"/>
    <w:rsid w:val="00734904"/>
    <w:rsid w:val="00742030"/>
    <w:rsid w:val="00743A6D"/>
    <w:rsid w:val="00750599"/>
    <w:rsid w:val="00750C7E"/>
    <w:rsid w:val="007516E1"/>
    <w:rsid w:val="00754707"/>
    <w:rsid w:val="00760D0C"/>
    <w:rsid w:val="00762CEF"/>
    <w:rsid w:val="00763788"/>
    <w:rsid w:val="00766E0A"/>
    <w:rsid w:val="00770CEA"/>
    <w:rsid w:val="00777BA6"/>
    <w:rsid w:val="007853FF"/>
    <w:rsid w:val="007902C1"/>
    <w:rsid w:val="007A0D89"/>
    <w:rsid w:val="007B5708"/>
    <w:rsid w:val="007C562D"/>
    <w:rsid w:val="007E16EC"/>
    <w:rsid w:val="007E587C"/>
    <w:rsid w:val="007F3C13"/>
    <w:rsid w:val="007F4F39"/>
    <w:rsid w:val="007F5D3D"/>
    <w:rsid w:val="0083264A"/>
    <w:rsid w:val="008442A8"/>
    <w:rsid w:val="0085762E"/>
    <w:rsid w:val="008621CC"/>
    <w:rsid w:val="00864042"/>
    <w:rsid w:val="0087366A"/>
    <w:rsid w:val="008805FC"/>
    <w:rsid w:val="00883765"/>
    <w:rsid w:val="00893B51"/>
    <w:rsid w:val="008A5268"/>
    <w:rsid w:val="008B5037"/>
    <w:rsid w:val="00920F80"/>
    <w:rsid w:val="0092341E"/>
    <w:rsid w:val="009263E0"/>
    <w:rsid w:val="009267C4"/>
    <w:rsid w:val="00927012"/>
    <w:rsid w:val="00927212"/>
    <w:rsid w:val="009277D2"/>
    <w:rsid w:val="009317F8"/>
    <w:rsid w:val="009605F5"/>
    <w:rsid w:val="0096359B"/>
    <w:rsid w:val="009676D4"/>
    <w:rsid w:val="00971843"/>
    <w:rsid w:val="00985132"/>
    <w:rsid w:val="009975BE"/>
    <w:rsid w:val="00997E07"/>
    <w:rsid w:val="00997E14"/>
    <w:rsid w:val="009A1AC0"/>
    <w:rsid w:val="009B3EF6"/>
    <w:rsid w:val="009C3E2B"/>
    <w:rsid w:val="009C4248"/>
    <w:rsid w:val="009E0CBB"/>
    <w:rsid w:val="009E7AAF"/>
    <w:rsid w:val="00A012FB"/>
    <w:rsid w:val="00A05232"/>
    <w:rsid w:val="00A05D65"/>
    <w:rsid w:val="00A15D23"/>
    <w:rsid w:val="00A16CA1"/>
    <w:rsid w:val="00A4441F"/>
    <w:rsid w:val="00A45D10"/>
    <w:rsid w:val="00A4761C"/>
    <w:rsid w:val="00A615FF"/>
    <w:rsid w:val="00A6596F"/>
    <w:rsid w:val="00A75C25"/>
    <w:rsid w:val="00A923EF"/>
    <w:rsid w:val="00AB2E6B"/>
    <w:rsid w:val="00AB4097"/>
    <w:rsid w:val="00AC4A55"/>
    <w:rsid w:val="00AC7AC8"/>
    <w:rsid w:val="00AD0322"/>
    <w:rsid w:val="00AD2B54"/>
    <w:rsid w:val="00AF12DA"/>
    <w:rsid w:val="00B00EA5"/>
    <w:rsid w:val="00B13CE9"/>
    <w:rsid w:val="00B15B82"/>
    <w:rsid w:val="00B27A5D"/>
    <w:rsid w:val="00B303A6"/>
    <w:rsid w:val="00B30E01"/>
    <w:rsid w:val="00B31E4C"/>
    <w:rsid w:val="00B406BF"/>
    <w:rsid w:val="00B41D6A"/>
    <w:rsid w:val="00B42378"/>
    <w:rsid w:val="00B5310C"/>
    <w:rsid w:val="00B536F4"/>
    <w:rsid w:val="00B65F8D"/>
    <w:rsid w:val="00B66F49"/>
    <w:rsid w:val="00B732AE"/>
    <w:rsid w:val="00B750CA"/>
    <w:rsid w:val="00B76E42"/>
    <w:rsid w:val="00B82911"/>
    <w:rsid w:val="00B84D04"/>
    <w:rsid w:val="00B86D26"/>
    <w:rsid w:val="00B91D63"/>
    <w:rsid w:val="00B938A7"/>
    <w:rsid w:val="00BB59D3"/>
    <w:rsid w:val="00BC2AB9"/>
    <w:rsid w:val="00BD12FC"/>
    <w:rsid w:val="00C02547"/>
    <w:rsid w:val="00C108DB"/>
    <w:rsid w:val="00C17467"/>
    <w:rsid w:val="00C2173A"/>
    <w:rsid w:val="00C33D3D"/>
    <w:rsid w:val="00C37CD2"/>
    <w:rsid w:val="00C44497"/>
    <w:rsid w:val="00C44D7B"/>
    <w:rsid w:val="00C558D5"/>
    <w:rsid w:val="00C57144"/>
    <w:rsid w:val="00C65DDD"/>
    <w:rsid w:val="00C7191D"/>
    <w:rsid w:val="00C736B9"/>
    <w:rsid w:val="00C73995"/>
    <w:rsid w:val="00C777E8"/>
    <w:rsid w:val="00C80C8A"/>
    <w:rsid w:val="00C93B02"/>
    <w:rsid w:val="00C95FD9"/>
    <w:rsid w:val="00CA389A"/>
    <w:rsid w:val="00CB16BB"/>
    <w:rsid w:val="00CB363D"/>
    <w:rsid w:val="00CC4EBA"/>
    <w:rsid w:val="00CF0391"/>
    <w:rsid w:val="00CF0568"/>
    <w:rsid w:val="00CF1F52"/>
    <w:rsid w:val="00D0280B"/>
    <w:rsid w:val="00D03AFA"/>
    <w:rsid w:val="00D076AF"/>
    <w:rsid w:val="00D15D3B"/>
    <w:rsid w:val="00D23B40"/>
    <w:rsid w:val="00D343EC"/>
    <w:rsid w:val="00D35624"/>
    <w:rsid w:val="00D43D63"/>
    <w:rsid w:val="00D47013"/>
    <w:rsid w:val="00D52A04"/>
    <w:rsid w:val="00D66190"/>
    <w:rsid w:val="00D7227F"/>
    <w:rsid w:val="00D83C55"/>
    <w:rsid w:val="00D84AD5"/>
    <w:rsid w:val="00DC33C7"/>
    <w:rsid w:val="00DD0906"/>
    <w:rsid w:val="00DD7AC2"/>
    <w:rsid w:val="00DE01C2"/>
    <w:rsid w:val="00DE4207"/>
    <w:rsid w:val="00E0735A"/>
    <w:rsid w:val="00E143D9"/>
    <w:rsid w:val="00E3350C"/>
    <w:rsid w:val="00E336C8"/>
    <w:rsid w:val="00E4275E"/>
    <w:rsid w:val="00E64D12"/>
    <w:rsid w:val="00E718B9"/>
    <w:rsid w:val="00E72073"/>
    <w:rsid w:val="00E72364"/>
    <w:rsid w:val="00E81594"/>
    <w:rsid w:val="00E8643F"/>
    <w:rsid w:val="00E87FC0"/>
    <w:rsid w:val="00E91999"/>
    <w:rsid w:val="00E94394"/>
    <w:rsid w:val="00EA049A"/>
    <w:rsid w:val="00EA5B7C"/>
    <w:rsid w:val="00EA6E6F"/>
    <w:rsid w:val="00ED4FF8"/>
    <w:rsid w:val="00EF297B"/>
    <w:rsid w:val="00F05DD8"/>
    <w:rsid w:val="00F06ED9"/>
    <w:rsid w:val="00F10B6D"/>
    <w:rsid w:val="00F14D0E"/>
    <w:rsid w:val="00F1527A"/>
    <w:rsid w:val="00F202A4"/>
    <w:rsid w:val="00F35941"/>
    <w:rsid w:val="00F428C6"/>
    <w:rsid w:val="00F56BAA"/>
    <w:rsid w:val="00F65030"/>
    <w:rsid w:val="00F7144D"/>
    <w:rsid w:val="00F90989"/>
    <w:rsid w:val="00F91E2A"/>
    <w:rsid w:val="00F979E9"/>
    <w:rsid w:val="00FA353E"/>
    <w:rsid w:val="00FB39B9"/>
    <w:rsid w:val="00FB4EAF"/>
    <w:rsid w:val="00FB7C2F"/>
    <w:rsid w:val="00FB7DBF"/>
    <w:rsid w:val="00FC6CE2"/>
    <w:rsid w:val="00FD2A7C"/>
    <w:rsid w:val="00FD2AE8"/>
    <w:rsid w:val="00FE2853"/>
    <w:rsid w:val="00FE4F68"/>
    <w:rsid w:val="00FE757C"/>
    <w:rsid w:val="00FF1F77"/>
    <w:rsid w:val="00FF5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113DF5-E73B-4F16-9E4D-7CA17C9E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C7191D"/>
    <w:pPr>
      <w:spacing w:after="0" w:line="240" w:lineRule="auto"/>
    </w:pPr>
    <w:rPr>
      <w:rFonts w:ascii="Times New Roman" w:eastAsia="Times New Roman" w:hAnsi="Times New Roman" w:cs="Times New Roman"/>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youthaf0part">
    <w:name w:val="youth.af.0.part"/>
    <w:basedOn w:val="Norml"/>
    <w:rsid w:val="00C7191D"/>
    <w:pPr>
      <w:keepNext/>
      <w:tabs>
        <w:tab w:val="left" w:pos="284"/>
      </w:tabs>
      <w:spacing w:before="80" w:after="60"/>
    </w:pPr>
    <w:rPr>
      <w:rFonts w:ascii="Arial" w:hAnsi="Arial"/>
      <w:b/>
      <w:noProof/>
      <w:sz w:val="24"/>
    </w:rPr>
  </w:style>
  <w:style w:type="paragraph" w:customStyle="1" w:styleId="youthafxdistance">
    <w:name w:val="youth.af.x.distance"/>
    <w:basedOn w:val="Norml"/>
    <w:rsid w:val="00C7191D"/>
    <w:pPr>
      <w:keepNext/>
      <w:tabs>
        <w:tab w:val="left" w:pos="284"/>
      </w:tabs>
      <w:spacing w:before="60" w:after="60"/>
    </w:pPr>
    <w:rPr>
      <w:rFonts w:ascii="Arial" w:hAnsi="Arial"/>
      <w:noProof/>
    </w:rPr>
  </w:style>
  <w:style w:type="paragraph" w:customStyle="1" w:styleId="youthaf2subtopic">
    <w:name w:val="youth.af.2.subtopic"/>
    <w:basedOn w:val="Norml"/>
    <w:rsid w:val="00C7191D"/>
    <w:pPr>
      <w:keepNext/>
      <w:tabs>
        <w:tab w:val="left" w:pos="284"/>
      </w:tabs>
      <w:spacing w:before="80" w:after="60"/>
    </w:pPr>
    <w:rPr>
      <w:rFonts w:ascii="Arial" w:hAnsi="Arial"/>
      <w:b/>
      <w:i/>
      <w:noProof/>
    </w:rPr>
  </w:style>
  <w:style w:type="paragraph" w:customStyle="1" w:styleId="youthaftcomment">
    <w:name w:val="youth.af.t.comment"/>
    <w:basedOn w:val="Norml"/>
    <w:rsid w:val="00C7191D"/>
    <w:pPr>
      <w:keepNext/>
      <w:tabs>
        <w:tab w:val="left" w:pos="284"/>
      </w:tabs>
      <w:spacing w:before="80" w:after="60"/>
    </w:pPr>
    <w:rPr>
      <w:rFonts w:ascii="Arial" w:hAnsi="Arial"/>
      <w:i/>
      <w:noProof/>
      <w:sz w:val="18"/>
    </w:rPr>
  </w:style>
  <w:style w:type="paragraph" w:customStyle="1" w:styleId="youthaf3subitem">
    <w:name w:val="youth.af.3.subitem"/>
    <w:basedOn w:val="youthaf2subtopic"/>
    <w:rsid w:val="00C7191D"/>
    <w:rPr>
      <w:i w:val="0"/>
      <w:sz w:val="18"/>
    </w:rPr>
  </w:style>
  <w:style w:type="character" w:styleId="Hiperhivatkozs">
    <w:name w:val="Hyperlink"/>
    <w:basedOn w:val="Bekezdsalapbettpusa"/>
    <w:rsid w:val="00C7191D"/>
    <w:rPr>
      <w:color w:val="0000FF"/>
      <w:u w:val="single"/>
    </w:rPr>
  </w:style>
  <w:style w:type="paragraph" w:styleId="Buborkszveg">
    <w:name w:val="Balloon Text"/>
    <w:basedOn w:val="Norml"/>
    <w:link w:val="BuborkszvegChar"/>
    <w:uiPriority w:val="99"/>
    <w:semiHidden/>
    <w:unhideWhenUsed/>
    <w:rsid w:val="002A26F7"/>
    <w:rPr>
      <w:rFonts w:ascii="Tahoma" w:hAnsi="Tahoma" w:cs="Tahoma"/>
      <w:sz w:val="16"/>
      <w:szCs w:val="16"/>
    </w:rPr>
  </w:style>
  <w:style w:type="character" w:customStyle="1" w:styleId="BuborkszvegChar">
    <w:name w:val="Buborékszöveg Char"/>
    <w:basedOn w:val="Bekezdsalapbettpusa"/>
    <w:link w:val="Buborkszveg"/>
    <w:uiPriority w:val="99"/>
    <w:semiHidden/>
    <w:rsid w:val="002A26F7"/>
    <w:rPr>
      <w:rFonts w:ascii="Tahoma" w:eastAsia="Times New Roman" w:hAnsi="Tahoma" w:cs="Tahoma"/>
      <w:sz w:val="16"/>
      <w:szCs w:val="16"/>
    </w:rPr>
  </w:style>
  <w:style w:type="paragraph" w:styleId="Lbjegyzetszveg">
    <w:name w:val="footnote text"/>
    <w:basedOn w:val="Norml"/>
    <w:link w:val="LbjegyzetszvegChar"/>
    <w:uiPriority w:val="99"/>
    <w:semiHidden/>
    <w:rsid w:val="00E81594"/>
    <w:pPr>
      <w:widowControl w:val="0"/>
      <w:autoSpaceDE w:val="0"/>
      <w:autoSpaceDN w:val="0"/>
      <w:adjustRightInd w:val="0"/>
    </w:pPr>
    <w:rPr>
      <w:lang w:eastAsia="en-GB"/>
    </w:rPr>
  </w:style>
  <w:style w:type="character" w:customStyle="1" w:styleId="LbjegyzetszvegChar">
    <w:name w:val="Lábjegyzetszöveg Char"/>
    <w:basedOn w:val="Bekezdsalapbettpusa"/>
    <w:link w:val="Lbjegyzetszveg"/>
    <w:uiPriority w:val="99"/>
    <w:semiHidden/>
    <w:rsid w:val="00E81594"/>
    <w:rPr>
      <w:rFonts w:ascii="Times New Roman" w:eastAsia="Times New Roman" w:hAnsi="Times New Roman" w:cs="Times New Roman"/>
      <w:sz w:val="20"/>
      <w:szCs w:val="20"/>
      <w:lang w:eastAsia="en-GB"/>
    </w:rPr>
  </w:style>
  <w:style w:type="character" w:styleId="Lbjegyzet-hivatkozs">
    <w:name w:val="footnote reference"/>
    <w:basedOn w:val="Bekezdsalapbettpusa"/>
    <w:uiPriority w:val="99"/>
    <w:semiHidden/>
    <w:rsid w:val="00E81594"/>
    <w:rPr>
      <w:rFonts w:cs="Times New Roman"/>
      <w:vertAlign w:val="superscript"/>
    </w:rPr>
  </w:style>
  <w:style w:type="paragraph" w:styleId="NormlWeb">
    <w:name w:val="Normal (Web)"/>
    <w:basedOn w:val="Norml"/>
    <w:uiPriority w:val="99"/>
    <w:rsid w:val="00E81594"/>
    <w:pPr>
      <w:spacing w:before="100" w:beforeAutospacing="1" w:after="100" w:afterAutospacing="1"/>
    </w:pPr>
    <w:rPr>
      <w:sz w:val="24"/>
      <w:szCs w:val="24"/>
      <w:lang w:eastAsia="en-GB"/>
    </w:rPr>
  </w:style>
  <w:style w:type="character" w:styleId="Kiemels2">
    <w:name w:val="Strong"/>
    <w:basedOn w:val="Bekezdsalapbettpusa"/>
    <w:uiPriority w:val="22"/>
    <w:qFormat/>
    <w:rsid w:val="00E81594"/>
    <w:rPr>
      <w:rFonts w:cs="Times New Roman"/>
      <w:b/>
      <w:bCs/>
    </w:rPr>
  </w:style>
  <w:style w:type="character" w:styleId="Mrltotthiperhivatkozs">
    <w:name w:val="FollowedHyperlink"/>
    <w:basedOn w:val="Bekezdsalapbettpusa"/>
    <w:uiPriority w:val="99"/>
    <w:semiHidden/>
    <w:unhideWhenUsed/>
    <w:rsid w:val="00770CEA"/>
    <w:rPr>
      <w:color w:val="800080" w:themeColor="followedHyperlink"/>
      <w:u w:val="single"/>
    </w:rPr>
  </w:style>
  <w:style w:type="paragraph" w:styleId="Listaszerbekezds">
    <w:name w:val="List Paragraph"/>
    <w:basedOn w:val="Norml"/>
    <w:uiPriority w:val="34"/>
    <w:qFormat/>
    <w:rsid w:val="00D23B40"/>
    <w:pPr>
      <w:ind w:left="720"/>
      <w:contextualSpacing/>
    </w:pPr>
  </w:style>
  <w:style w:type="paragraph" w:styleId="lfej">
    <w:name w:val="header"/>
    <w:basedOn w:val="Norml"/>
    <w:link w:val="lfejChar"/>
    <w:uiPriority w:val="99"/>
    <w:unhideWhenUsed/>
    <w:rsid w:val="00610103"/>
    <w:pPr>
      <w:tabs>
        <w:tab w:val="center" w:pos="4513"/>
        <w:tab w:val="right" w:pos="9026"/>
      </w:tabs>
    </w:pPr>
  </w:style>
  <w:style w:type="character" w:customStyle="1" w:styleId="lfejChar">
    <w:name w:val="Élőfej Char"/>
    <w:basedOn w:val="Bekezdsalapbettpusa"/>
    <w:link w:val="lfej"/>
    <w:uiPriority w:val="99"/>
    <w:rsid w:val="00610103"/>
    <w:rPr>
      <w:rFonts w:ascii="Times New Roman" w:eastAsia="Times New Roman" w:hAnsi="Times New Roman" w:cs="Times New Roman"/>
      <w:sz w:val="20"/>
      <w:szCs w:val="20"/>
    </w:rPr>
  </w:style>
  <w:style w:type="paragraph" w:styleId="llb">
    <w:name w:val="footer"/>
    <w:basedOn w:val="Norml"/>
    <w:link w:val="llbChar"/>
    <w:uiPriority w:val="99"/>
    <w:unhideWhenUsed/>
    <w:rsid w:val="00610103"/>
    <w:pPr>
      <w:tabs>
        <w:tab w:val="center" w:pos="4513"/>
        <w:tab w:val="right" w:pos="9026"/>
      </w:tabs>
    </w:pPr>
  </w:style>
  <w:style w:type="character" w:customStyle="1" w:styleId="llbChar">
    <w:name w:val="Élőláb Char"/>
    <w:basedOn w:val="Bekezdsalapbettpusa"/>
    <w:link w:val="llb"/>
    <w:uiPriority w:val="99"/>
    <w:rsid w:val="00610103"/>
    <w:rPr>
      <w:rFonts w:ascii="Times New Roman" w:eastAsia="Times New Roman" w:hAnsi="Times New Roman" w:cs="Times New Roman"/>
      <w:sz w:val="20"/>
      <w:szCs w:val="20"/>
    </w:rPr>
  </w:style>
  <w:style w:type="paragraph" w:customStyle="1" w:styleId="Default">
    <w:name w:val="Default"/>
    <w:rsid w:val="00EA6E6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horttext">
    <w:name w:val="short_text"/>
    <w:basedOn w:val="Bekezdsalapbettpusa"/>
    <w:rsid w:val="00927012"/>
  </w:style>
  <w:style w:type="character" w:customStyle="1" w:styleId="hps">
    <w:name w:val="hps"/>
    <w:basedOn w:val="Bekezdsalapbettpusa"/>
    <w:rsid w:val="00927012"/>
  </w:style>
  <w:style w:type="paragraph" w:styleId="Nincstrkz">
    <w:name w:val="No Spacing"/>
    <w:uiPriority w:val="1"/>
    <w:qFormat/>
    <w:rsid w:val="003636C8"/>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15637">
      <w:bodyDiv w:val="1"/>
      <w:marLeft w:val="0"/>
      <w:marRight w:val="0"/>
      <w:marTop w:val="0"/>
      <w:marBottom w:val="0"/>
      <w:divBdr>
        <w:top w:val="none" w:sz="0" w:space="0" w:color="auto"/>
        <w:left w:val="none" w:sz="0" w:space="0" w:color="auto"/>
        <w:bottom w:val="none" w:sz="0" w:space="0" w:color="auto"/>
        <w:right w:val="none" w:sz="0" w:space="0" w:color="auto"/>
      </w:divBdr>
    </w:div>
    <w:div w:id="490868985">
      <w:bodyDiv w:val="1"/>
      <w:marLeft w:val="0"/>
      <w:marRight w:val="0"/>
      <w:marTop w:val="0"/>
      <w:marBottom w:val="0"/>
      <w:divBdr>
        <w:top w:val="none" w:sz="0" w:space="0" w:color="auto"/>
        <w:left w:val="none" w:sz="0" w:space="0" w:color="auto"/>
        <w:bottom w:val="none" w:sz="0" w:space="0" w:color="auto"/>
        <w:right w:val="none" w:sz="0" w:space="0" w:color="auto"/>
      </w:divBdr>
    </w:div>
    <w:div w:id="655886460">
      <w:bodyDiv w:val="1"/>
      <w:marLeft w:val="0"/>
      <w:marRight w:val="0"/>
      <w:marTop w:val="0"/>
      <w:marBottom w:val="0"/>
      <w:divBdr>
        <w:top w:val="none" w:sz="0" w:space="0" w:color="auto"/>
        <w:left w:val="none" w:sz="0" w:space="0" w:color="auto"/>
        <w:bottom w:val="none" w:sz="0" w:space="0" w:color="auto"/>
        <w:right w:val="none" w:sz="0" w:space="0" w:color="auto"/>
      </w:divBdr>
      <w:divsChild>
        <w:div w:id="459568858">
          <w:marLeft w:val="0"/>
          <w:marRight w:val="0"/>
          <w:marTop w:val="0"/>
          <w:marBottom w:val="0"/>
          <w:divBdr>
            <w:top w:val="none" w:sz="0" w:space="0" w:color="auto"/>
            <w:left w:val="none" w:sz="0" w:space="0" w:color="auto"/>
            <w:bottom w:val="none" w:sz="0" w:space="0" w:color="auto"/>
            <w:right w:val="none" w:sz="0" w:space="0" w:color="auto"/>
          </w:divBdr>
          <w:divsChild>
            <w:div w:id="2028286793">
              <w:marLeft w:val="0"/>
              <w:marRight w:val="0"/>
              <w:marTop w:val="0"/>
              <w:marBottom w:val="0"/>
              <w:divBdr>
                <w:top w:val="none" w:sz="0" w:space="0" w:color="auto"/>
                <w:left w:val="none" w:sz="0" w:space="0" w:color="auto"/>
                <w:bottom w:val="none" w:sz="0" w:space="0" w:color="auto"/>
                <w:right w:val="none" w:sz="0" w:space="0" w:color="auto"/>
              </w:divBdr>
              <w:divsChild>
                <w:div w:id="415251840">
                  <w:marLeft w:val="0"/>
                  <w:marRight w:val="0"/>
                  <w:marTop w:val="0"/>
                  <w:marBottom w:val="0"/>
                  <w:divBdr>
                    <w:top w:val="none" w:sz="0" w:space="0" w:color="auto"/>
                    <w:left w:val="none" w:sz="0" w:space="0" w:color="auto"/>
                    <w:bottom w:val="none" w:sz="0" w:space="0" w:color="auto"/>
                    <w:right w:val="none" w:sz="0" w:space="0" w:color="auto"/>
                  </w:divBdr>
                  <w:divsChild>
                    <w:div w:id="1802765209">
                      <w:marLeft w:val="0"/>
                      <w:marRight w:val="0"/>
                      <w:marTop w:val="0"/>
                      <w:marBottom w:val="0"/>
                      <w:divBdr>
                        <w:top w:val="none" w:sz="0" w:space="0" w:color="auto"/>
                        <w:left w:val="none" w:sz="0" w:space="0" w:color="auto"/>
                        <w:bottom w:val="none" w:sz="0" w:space="0" w:color="auto"/>
                        <w:right w:val="none" w:sz="0" w:space="0" w:color="auto"/>
                      </w:divBdr>
                      <w:divsChild>
                        <w:div w:id="582879739">
                          <w:marLeft w:val="0"/>
                          <w:marRight w:val="0"/>
                          <w:marTop w:val="0"/>
                          <w:marBottom w:val="0"/>
                          <w:divBdr>
                            <w:top w:val="none" w:sz="0" w:space="0" w:color="auto"/>
                            <w:left w:val="none" w:sz="0" w:space="0" w:color="auto"/>
                            <w:bottom w:val="none" w:sz="0" w:space="0" w:color="auto"/>
                            <w:right w:val="none" w:sz="0" w:space="0" w:color="auto"/>
                          </w:divBdr>
                          <w:divsChild>
                            <w:div w:id="1357463354">
                              <w:marLeft w:val="0"/>
                              <w:marRight w:val="0"/>
                              <w:marTop w:val="0"/>
                              <w:marBottom w:val="0"/>
                              <w:divBdr>
                                <w:top w:val="none" w:sz="0" w:space="0" w:color="auto"/>
                                <w:left w:val="none" w:sz="0" w:space="0" w:color="auto"/>
                                <w:bottom w:val="none" w:sz="0" w:space="0" w:color="auto"/>
                                <w:right w:val="none" w:sz="0" w:space="0" w:color="auto"/>
                              </w:divBdr>
                              <w:divsChild>
                                <w:div w:id="1205797640">
                                  <w:marLeft w:val="0"/>
                                  <w:marRight w:val="0"/>
                                  <w:marTop w:val="0"/>
                                  <w:marBottom w:val="0"/>
                                  <w:divBdr>
                                    <w:top w:val="none" w:sz="0" w:space="0" w:color="auto"/>
                                    <w:left w:val="none" w:sz="0" w:space="0" w:color="auto"/>
                                    <w:bottom w:val="none" w:sz="0" w:space="0" w:color="auto"/>
                                    <w:right w:val="none" w:sz="0" w:space="0" w:color="auto"/>
                                  </w:divBdr>
                                  <w:divsChild>
                                    <w:div w:id="2009169557">
                                      <w:marLeft w:val="0"/>
                                      <w:marRight w:val="0"/>
                                      <w:marTop w:val="0"/>
                                      <w:marBottom w:val="0"/>
                                      <w:divBdr>
                                        <w:top w:val="none" w:sz="0" w:space="0" w:color="auto"/>
                                        <w:left w:val="none" w:sz="0" w:space="0" w:color="auto"/>
                                        <w:bottom w:val="none" w:sz="0" w:space="0" w:color="auto"/>
                                        <w:right w:val="none" w:sz="0" w:space="0" w:color="auto"/>
                                      </w:divBdr>
                                      <w:divsChild>
                                        <w:div w:id="1304849862">
                                          <w:marLeft w:val="0"/>
                                          <w:marRight w:val="0"/>
                                          <w:marTop w:val="0"/>
                                          <w:marBottom w:val="0"/>
                                          <w:divBdr>
                                            <w:top w:val="none" w:sz="0" w:space="0" w:color="auto"/>
                                            <w:left w:val="none" w:sz="0" w:space="0" w:color="auto"/>
                                            <w:bottom w:val="none" w:sz="0" w:space="0" w:color="auto"/>
                                            <w:right w:val="none" w:sz="0" w:space="0" w:color="auto"/>
                                          </w:divBdr>
                                          <w:divsChild>
                                            <w:div w:id="1021393896">
                                              <w:marLeft w:val="0"/>
                                              <w:marRight w:val="0"/>
                                              <w:marTop w:val="0"/>
                                              <w:marBottom w:val="0"/>
                                              <w:divBdr>
                                                <w:top w:val="single" w:sz="6" w:space="0" w:color="F5F5F5"/>
                                                <w:left w:val="single" w:sz="6" w:space="0" w:color="F5F5F5"/>
                                                <w:bottom w:val="single" w:sz="6" w:space="0" w:color="F5F5F5"/>
                                                <w:right w:val="single" w:sz="6" w:space="0" w:color="F5F5F5"/>
                                              </w:divBdr>
                                              <w:divsChild>
                                                <w:div w:id="141388407">
                                                  <w:marLeft w:val="0"/>
                                                  <w:marRight w:val="0"/>
                                                  <w:marTop w:val="0"/>
                                                  <w:marBottom w:val="0"/>
                                                  <w:divBdr>
                                                    <w:top w:val="none" w:sz="0" w:space="0" w:color="auto"/>
                                                    <w:left w:val="none" w:sz="0" w:space="0" w:color="auto"/>
                                                    <w:bottom w:val="none" w:sz="0" w:space="0" w:color="auto"/>
                                                    <w:right w:val="none" w:sz="0" w:space="0" w:color="auto"/>
                                                  </w:divBdr>
                                                  <w:divsChild>
                                                    <w:div w:id="1045645697">
                                                      <w:marLeft w:val="0"/>
                                                      <w:marRight w:val="0"/>
                                                      <w:marTop w:val="0"/>
                                                      <w:marBottom w:val="0"/>
                                                      <w:divBdr>
                                                        <w:top w:val="none" w:sz="0" w:space="0" w:color="auto"/>
                                                        <w:left w:val="none" w:sz="0" w:space="0" w:color="auto"/>
                                                        <w:bottom w:val="none" w:sz="0" w:space="0" w:color="auto"/>
                                                        <w:right w:val="none" w:sz="0" w:space="0" w:color="auto"/>
                                                      </w:divBdr>
                                                    </w:div>
                                                  </w:divsChild>
                                                </w:div>
                                                <w:div w:id="354230192">
                                                  <w:marLeft w:val="0"/>
                                                  <w:marRight w:val="0"/>
                                                  <w:marTop w:val="0"/>
                                                  <w:marBottom w:val="0"/>
                                                  <w:divBdr>
                                                    <w:top w:val="none" w:sz="0" w:space="0" w:color="auto"/>
                                                    <w:left w:val="none" w:sz="0" w:space="0" w:color="auto"/>
                                                    <w:bottom w:val="none" w:sz="0" w:space="0" w:color="auto"/>
                                                    <w:right w:val="none" w:sz="0" w:space="0" w:color="auto"/>
                                                  </w:divBdr>
                                                  <w:divsChild>
                                                    <w:div w:id="566189854">
                                                      <w:marLeft w:val="0"/>
                                                      <w:marRight w:val="0"/>
                                                      <w:marTop w:val="0"/>
                                                      <w:marBottom w:val="0"/>
                                                      <w:divBdr>
                                                        <w:top w:val="none" w:sz="0" w:space="0" w:color="auto"/>
                                                        <w:left w:val="none" w:sz="0" w:space="0" w:color="auto"/>
                                                        <w:bottom w:val="none" w:sz="0" w:space="0" w:color="auto"/>
                                                        <w:right w:val="none" w:sz="0" w:space="0" w:color="auto"/>
                                                      </w:divBdr>
                                                      <w:divsChild>
                                                        <w:div w:id="149295329">
                                                          <w:marLeft w:val="0"/>
                                                          <w:marRight w:val="0"/>
                                                          <w:marTop w:val="0"/>
                                                          <w:marBottom w:val="0"/>
                                                          <w:divBdr>
                                                            <w:top w:val="none" w:sz="0" w:space="0" w:color="auto"/>
                                                            <w:left w:val="none" w:sz="0" w:space="0" w:color="auto"/>
                                                            <w:bottom w:val="none" w:sz="0" w:space="0" w:color="auto"/>
                                                            <w:right w:val="none" w:sz="0" w:space="0" w:color="auto"/>
                                                          </w:divBdr>
                                                        </w:div>
                                                      </w:divsChild>
                                                    </w:div>
                                                    <w:div w:id="1937059226">
                                                      <w:marLeft w:val="0"/>
                                                      <w:marRight w:val="0"/>
                                                      <w:marTop w:val="0"/>
                                                      <w:marBottom w:val="0"/>
                                                      <w:divBdr>
                                                        <w:top w:val="none" w:sz="0" w:space="0" w:color="auto"/>
                                                        <w:left w:val="none" w:sz="0" w:space="0" w:color="auto"/>
                                                        <w:bottom w:val="none" w:sz="0" w:space="0" w:color="auto"/>
                                                        <w:right w:val="none" w:sz="0" w:space="0" w:color="auto"/>
                                                      </w:divBdr>
                                                      <w:divsChild>
                                                        <w:div w:id="674461047">
                                                          <w:marLeft w:val="0"/>
                                                          <w:marRight w:val="12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4545879">
      <w:bodyDiv w:val="1"/>
      <w:marLeft w:val="0"/>
      <w:marRight w:val="0"/>
      <w:marTop w:val="0"/>
      <w:marBottom w:val="0"/>
      <w:divBdr>
        <w:top w:val="none" w:sz="0" w:space="0" w:color="auto"/>
        <w:left w:val="none" w:sz="0" w:space="0" w:color="auto"/>
        <w:bottom w:val="none" w:sz="0" w:space="0" w:color="auto"/>
        <w:right w:val="none" w:sz="0" w:space="0" w:color="auto"/>
      </w:divBdr>
    </w:div>
    <w:div w:id="1436097241">
      <w:bodyDiv w:val="1"/>
      <w:marLeft w:val="0"/>
      <w:marRight w:val="0"/>
      <w:marTop w:val="0"/>
      <w:marBottom w:val="0"/>
      <w:divBdr>
        <w:top w:val="none" w:sz="0" w:space="0" w:color="auto"/>
        <w:left w:val="none" w:sz="0" w:space="0" w:color="auto"/>
        <w:bottom w:val="none" w:sz="0" w:space="0" w:color="auto"/>
        <w:right w:val="none" w:sz="0" w:space="0" w:color="auto"/>
      </w:divBdr>
      <w:divsChild>
        <w:div w:id="1867675101">
          <w:marLeft w:val="0"/>
          <w:marRight w:val="0"/>
          <w:marTop w:val="0"/>
          <w:marBottom w:val="0"/>
          <w:divBdr>
            <w:top w:val="none" w:sz="0" w:space="0" w:color="auto"/>
            <w:left w:val="none" w:sz="0" w:space="0" w:color="auto"/>
            <w:bottom w:val="none" w:sz="0" w:space="0" w:color="auto"/>
            <w:right w:val="none" w:sz="0" w:space="0" w:color="auto"/>
          </w:divBdr>
          <w:divsChild>
            <w:div w:id="1154957369">
              <w:marLeft w:val="0"/>
              <w:marRight w:val="0"/>
              <w:marTop w:val="0"/>
              <w:marBottom w:val="0"/>
              <w:divBdr>
                <w:top w:val="none" w:sz="0" w:space="0" w:color="auto"/>
                <w:left w:val="none" w:sz="0" w:space="0" w:color="auto"/>
                <w:bottom w:val="none" w:sz="0" w:space="0" w:color="auto"/>
                <w:right w:val="none" w:sz="0" w:space="0" w:color="auto"/>
              </w:divBdr>
              <w:divsChild>
                <w:div w:id="1573807580">
                  <w:marLeft w:val="0"/>
                  <w:marRight w:val="0"/>
                  <w:marTop w:val="0"/>
                  <w:marBottom w:val="0"/>
                  <w:divBdr>
                    <w:top w:val="none" w:sz="0" w:space="0" w:color="auto"/>
                    <w:left w:val="none" w:sz="0" w:space="0" w:color="auto"/>
                    <w:bottom w:val="none" w:sz="0" w:space="0" w:color="auto"/>
                    <w:right w:val="none" w:sz="0" w:space="0" w:color="auto"/>
                  </w:divBdr>
                  <w:divsChild>
                    <w:div w:id="659696479">
                      <w:marLeft w:val="0"/>
                      <w:marRight w:val="0"/>
                      <w:marTop w:val="0"/>
                      <w:marBottom w:val="0"/>
                      <w:divBdr>
                        <w:top w:val="none" w:sz="0" w:space="0" w:color="auto"/>
                        <w:left w:val="none" w:sz="0" w:space="0" w:color="auto"/>
                        <w:bottom w:val="none" w:sz="0" w:space="0" w:color="auto"/>
                        <w:right w:val="none" w:sz="0" w:space="0" w:color="auto"/>
                      </w:divBdr>
                      <w:divsChild>
                        <w:div w:id="242842543">
                          <w:marLeft w:val="0"/>
                          <w:marRight w:val="0"/>
                          <w:marTop w:val="0"/>
                          <w:marBottom w:val="0"/>
                          <w:divBdr>
                            <w:top w:val="none" w:sz="0" w:space="0" w:color="auto"/>
                            <w:left w:val="none" w:sz="0" w:space="0" w:color="auto"/>
                            <w:bottom w:val="none" w:sz="0" w:space="0" w:color="auto"/>
                            <w:right w:val="none" w:sz="0" w:space="0" w:color="auto"/>
                          </w:divBdr>
                          <w:divsChild>
                            <w:div w:id="1444883436">
                              <w:marLeft w:val="0"/>
                              <w:marRight w:val="0"/>
                              <w:marTop w:val="0"/>
                              <w:marBottom w:val="0"/>
                              <w:divBdr>
                                <w:top w:val="none" w:sz="0" w:space="0" w:color="auto"/>
                                <w:left w:val="none" w:sz="0" w:space="0" w:color="auto"/>
                                <w:bottom w:val="none" w:sz="0" w:space="0" w:color="auto"/>
                                <w:right w:val="none" w:sz="0" w:space="0" w:color="auto"/>
                              </w:divBdr>
                              <w:divsChild>
                                <w:div w:id="7215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E8C2F-72F7-477D-A673-2D639BC3C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1623</Words>
  <Characters>11202</Characters>
  <Application>Microsoft Office Word</Application>
  <DocSecurity>0</DocSecurity>
  <Lines>93</Lines>
  <Paragraphs>25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European Commission - EACEA</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mondicl</dc:creator>
  <cp:lastModifiedBy>Klarissza Pál</cp:lastModifiedBy>
  <cp:revision>2</cp:revision>
  <cp:lastPrinted>2014-09-30T09:42:00Z</cp:lastPrinted>
  <dcterms:created xsi:type="dcterms:W3CDTF">2018-10-07T14:43:00Z</dcterms:created>
  <dcterms:modified xsi:type="dcterms:W3CDTF">2018-10-07T14:43:00Z</dcterms:modified>
</cp:coreProperties>
</file>