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AB4D" w14:textId="632A2967" w:rsidR="00BE3F51" w:rsidRPr="005C1E37" w:rsidRDefault="006516D1" w:rsidP="00AD6886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5C1E37">
        <w:rPr>
          <w:rFonts w:ascii="Bree Peru" w:hAnsi="Bree Peru"/>
          <w:b/>
          <w:color w:val="0070C0"/>
          <w:spacing w:val="-4"/>
          <w:sz w:val="44"/>
          <w:szCs w:val="44"/>
        </w:rPr>
        <w:t xml:space="preserve">El potencial </w:t>
      </w:r>
      <w:r w:rsidR="005C1E37" w:rsidRPr="005C1E37">
        <w:rPr>
          <w:rFonts w:ascii="Bree Peru" w:hAnsi="Bree Peru"/>
          <w:b/>
          <w:color w:val="0070C0"/>
          <w:spacing w:val="-4"/>
          <w:sz w:val="44"/>
          <w:szCs w:val="44"/>
        </w:rPr>
        <w:t>que ofrecen</w:t>
      </w:r>
      <w:r w:rsidR="00850EB9" w:rsidRPr="005C1E37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los servicios de suscripción </w:t>
      </w:r>
      <w:r w:rsidRPr="005C1E37">
        <w:rPr>
          <w:rFonts w:ascii="Bree Peru" w:hAnsi="Bree Peru"/>
          <w:b/>
          <w:color w:val="0070C0"/>
          <w:spacing w:val="-4"/>
          <w:sz w:val="44"/>
          <w:szCs w:val="44"/>
        </w:rPr>
        <w:t>para el turismo</w:t>
      </w:r>
    </w:p>
    <w:p w14:paraId="7442796E" w14:textId="0B306633" w:rsidR="00C04CA7" w:rsidRPr="005C1E37" w:rsidRDefault="00810070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5C1E37">
        <w:rPr>
          <w:rFonts w:ascii="ClanOT-Book" w:hAnsi="ClanOT-Book"/>
          <w:bCs/>
          <w:color w:val="808080" w:themeColor="background1" w:themeShade="80"/>
        </w:rPr>
        <w:t>De acuerdo con Tripadvisor e Ipsos MORI, la demanda por estos servicios estaría cobrando cada vez más fuerza en el sector turismo</w:t>
      </w:r>
      <w:r w:rsidR="00AB687D" w:rsidRPr="005C1E37">
        <w:rPr>
          <w:rFonts w:ascii="ClanOT-Book" w:hAnsi="ClanOT-Book"/>
          <w:bCs/>
          <w:color w:val="808080" w:themeColor="background1" w:themeShade="80"/>
        </w:rPr>
        <w:t xml:space="preserve"> </w:t>
      </w:r>
    </w:p>
    <w:p w14:paraId="319ED8BB" w14:textId="77777777" w:rsidR="00F90D8E" w:rsidRPr="005C1E37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6171F7FE" w14:textId="5F2E4691" w:rsidR="00CF5430" w:rsidRPr="005C1E37" w:rsidRDefault="00CF5430" w:rsidP="007F7C2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En los últimos años –y en especial desde el inicio de la pandemia–, hubo un crecimiento sostenido en la adquisición de servicios de suscripción </w:t>
      </w:r>
      <w:r w:rsidR="003361DD" w:rsidRPr="005C1E37">
        <w:rPr>
          <w:rFonts w:ascii="ClanOT-Book" w:eastAsia="ClanOT-Book" w:hAnsi="ClanOT-Book" w:cs="ClanOT-Book"/>
          <w:sz w:val="20"/>
          <w:szCs w:val="20"/>
        </w:rPr>
        <w:t>pagad</w:t>
      </w:r>
      <w:r w:rsidR="00321011" w:rsidRPr="005C1E37">
        <w:rPr>
          <w:rFonts w:ascii="ClanOT-Book" w:eastAsia="ClanOT-Book" w:hAnsi="ClanOT-Book" w:cs="ClanOT-Book"/>
          <w:sz w:val="20"/>
          <w:szCs w:val="20"/>
        </w:rPr>
        <w:t>os</w:t>
      </w:r>
      <w:r w:rsidR="003361DD" w:rsidRPr="005C1E37">
        <w:rPr>
          <w:rFonts w:ascii="ClanOT-Book" w:eastAsia="ClanOT-Book" w:hAnsi="ClanOT-Book" w:cs="ClanOT-Book"/>
          <w:sz w:val="20"/>
          <w:szCs w:val="20"/>
        </w:rPr>
        <w:t>, en especial en sectores como el entretenimiento (Netflix, Disney+, Prime</w:t>
      </w:r>
      <w:r w:rsidR="00523F42" w:rsidRPr="005C1E37">
        <w:rPr>
          <w:rFonts w:ascii="ClanOT-Book" w:eastAsia="ClanOT-Book" w:hAnsi="ClanOT-Book" w:cs="ClanOT-Book"/>
          <w:sz w:val="20"/>
          <w:szCs w:val="20"/>
        </w:rPr>
        <w:t xml:space="preserve"> Video</w:t>
      </w:r>
      <w:r w:rsidR="003361DD" w:rsidRPr="005C1E37">
        <w:rPr>
          <w:rFonts w:ascii="ClanOT-Book" w:eastAsia="ClanOT-Book" w:hAnsi="ClanOT-Book" w:cs="ClanOT-Book"/>
          <w:sz w:val="20"/>
          <w:szCs w:val="20"/>
        </w:rPr>
        <w:t>, etc.)</w:t>
      </w:r>
      <w:r w:rsidR="00B6194A" w:rsidRPr="005C1E37">
        <w:rPr>
          <w:rFonts w:ascii="ClanOT-Book" w:eastAsia="ClanOT-Book" w:hAnsi="ClanOT-Book" w:cs="ClanOT-Book"/>
          <w:sz w:val="20"/>
          <w:szCs w:val="20"/>
        </w:rPr>
        <w:t>, música (Spotify)</w:t>
      </w:r>
      <w:r w:rsidR="004A2B3F" w:rsidRPr="005C1E37">
        <w:rPr>
          <w:rFonts w:ascii="ClanOT-Book" w:eastAsia="ClanOT-Book" w:hAnsi="ClanOT-Book" w:cs="ClanOT-Book"/>
          <w:sz w:val="20"/>
          <w:szCs w:val="20"/>
        </w:rPr>
        <w:t xml:space="preserve">, </w:t>
      </w:r>
      <w:proofErr w:type="spellStart"/>
      <w:r w:rsidR="004A2B3F" w:rsidRPr="005C1E37">
        <w:rPr>
          <w:rFonts w:ascii="ClanOT-Book" w:eastAsia="ClanOT-Book" w:hAnsi="ClanOT-Book" w:cs="ClanOT-Book"/>
          <w:i/>
          <w:iCs/>
          <w:sz w:val="20"/>
          <w:szCs w:val="20"/>
        </w:rPr>
        <w:t>delivery</w:t>
      </w:r>
      <w:proofErr w:type="spellEnd"/>
      <w:r w:rsidR="004A2B3F" w:rsidRPr="005C1E37">
        <w:rPr>
          <w:rFonts w:ascii="ClanOT-Book" w:eastAsia="ClanOT-Book" w:hAnsi="ClanOT-Book" w:cs="ClanOT-Book"/>
          <w:sz w:val="20"/>
          <w:szCs w:val="20"/>
        </w:rPr>
        <w:t xml:space="preserve"> (</w:t>
      </w:r>
      <w:proofErr w:type="spellStart"/>
      <w:r w:rsidR="004A2B3F" w:rsidRPr="005C1E37">
        <w:rPr>
          <w:rFonts w:ascii="ClanOT-Book" w:eastAsia="ClanOT-Book" w:hAnsi="ClanOT-Book" w:cs="ClanOT-Book"/>
          <w:sz w:val="20"/>
          <w:szCs w:val="20"/>
        </w:rPr>
        <w:t>Rappi</w:t>
      </w:r>
      <w:proofErr w:type="spellEnd"/>
      <w:r w:rsidR="004A2B3F" w:rsidRPr="005C1E37">
        <w:rPr>
          <w:rFonts w:ascii="ClanOT-Book" w:eastAsia="ClanOT-Book" w:hAnsi="ClanOT-Book" w:cs="ClanOT-Book"/>
          <w:sz w:val="20"/>
          <w:szCs w:val="20"/>
        </w:rPr>
        <w:t xml:space="preserve"> Prime Plus) y otros.</w:t>
      </w:r>
    </w:p>
    <w:p w14:paraId="10B7AB52" w14:textId="47A7DDB8" w:rsidR="00A75778" w:rsidRPr="005C1E37" w:rsidRDefault="00A75778" w:rsidP="001F68D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De acuerdo con</w:t>
      </w:r>
      <w:r w:rsidR="003E60C2" w:rsidRPr="005C1E37">
        <w:rPr>
          <w:rFonts w:ascii="ClanOT-Book" w:eastAsia="ClanOT-Book" w:hAnsi="ClanOT-Book" w:cs="ClanOT-Book"/>
          <w:sz w:val="20"/>
          <w:szCs w:val="20"/>
        </w:rPr>
        <w:t xml:space="preserve"> el estudio </w:t>
      </w:r>
      <w:proofErr w:type="spellStart"/>
      <w:r w:rsidR="003E60C2" w:rsidRPr="005C1E37">
        <w:rPr>
          <w:rFonts w:ascii="ClanOT-Book" w:eastAsia="ClanOT-Book" w:hAnsi="ClanOT-Book" w:cs="ClanOT-Book"/>
          <w:i/>
          <w:iCs/>
          <w:sz w:val="20"/>
          <w:szCs w:val="20"/>
        </w:rPr>
        <w:t>Travel</w:t>
      </w:r>
      <w:proofErr w:type="spellEnd"/>
      <w:r w:rsidR="003E60C2" w:rsidRPr="005C1E37">
        <w:rPr>
          <w:rFonts w:ascii="ClanOT-Book" w:eastAsia="ClanOT-Book" w:hAnsi="ClanOT-Book" w:cs="ClanOT-Book"/>
          <w:i/>
          <w:iCs/>
          <w:sz w:val="20"/>
          <w:szCs w:val="20"/>
        </w:rPr>
        <w:t xml:space="preserve"> in 2022: a look </w:t>
      </w:r>
      <w:proofErr w:type="spellStart"/>
      <w:r w:rsidR="003E60C2" w:rsidRPr="005C1E37">
        <w:rPr>
          <w:rFonts w:ascii="ClanOT-Book" w:eastAsia="ClanOT-Book" w:hAnsi="ClanOT-Book" w:cs="ClanOT-Book"/>
          <w:i/>
          <w:iCs/>
          <w:sz w:val="20"/>
          <w:szCs w:val="20"/>
        </w:rPr>
        <w:t>ahead</w:t>
      </w:r>
      <w:proofErr w:type="spellEnd"/>
      <w:r w:rsidR="003E60C2" w:rsidRPr="005C1E37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r w:rsidR="003E60C2" w:rsidRPr="005C1E37">
        <w:rPr>
          <w:rFonts w:ascii="ClanOT-Book" w:eastAsia="ClanOT-Book" w:hAnsi="ClanOT-Book" w:cs="ClanOT-Book"/>
          <w:sz w:val="20"/>
          <w:szCs w:val="20"/>
        </w:rPr>
        <w:t>de</w:t>
      </w:r>
      <w:r w:rsidR="00067AAB" w:rsidRPr="005C1E37">
        <w:rPr>
          <w:rFonts w:ascii="ClanOT-Book" w:eastAsia="ClanOT-Book" w:hAnsi="ClanOT-Book" w:cs="ClanOT-Book"/>
          <w:sz w:val="20"/>
          <w:szCs w:val="20"/>
        </w:rPr>
        <w:t xml:space="preserve"> la </w:t>
      </w:r>
      <w:r w:rsidR="00F255B4" w:rsidRPr="005C1E37">
        <w:rPr>
          <w:rFonts w:ascii="ClanOT-Book" w:eastAsia="ClanOT-Book" w:hAnsi="ClanOT-Book" w:cs="ClanOT-Book"/>
          <w:sz w:val="20"/>
          <w:szCs w:val="20"/>
        </w:rPr>
        <w:t>página</w:t>
      </w:r>
      <w:r w:rsidR="00067AAB" w:rsidRPr="005C1E37">
        <w:rPr>
          <w:rFonts w:ascii="ClanOT-Book" w:eastAsia="ClanOT-Book" w:hAnsi="ClanOT-Book" w:cs="ClanOT-Book"/>
          <w:sz w:val="20"/>
          <w:szCs w:val="20"/>
        </w:rPr>
        <w:t xml:space="preserve"> de </w:t>
      </w:r>
      <w:r w:rsidRPr="005C1E37">
        <w:rPr>
          <w:rFonts w:ascii="ClanOT-Book" w:eastAsia="ClanOT-Book" w:hAnsi="ClanOT-Book" w:cs="ClanOT-Book"/>
          <w:sz w:val="20"/>
          <w:szCs w:val="20"/>
        </w:rPr>
        <w:t>reseñas</w:t>
      </w:r>
      <w:r w:rsidR="00067AAB" w:rsidRPr="005C1E37">
        <w:rPr>
          <w:rFonts w:ascii="ClanOT-Book" w:eastAsia="ClanOT-Book" w:hAnsi="ClanOT-Book" w:cs="ClanOT-Book"/>
          <w:sz w:val="20"/>
          <w:szCs w:val="20"/>
        </w:rPr>
        <w:t xml:space="preserve"> de viaje Tripadvisor y la investigadora Ipsos </w:t>
      </w:r>
      <w:r w:rsidR="00240329" w:rsidRPr="005C1E37">
        <w:rPr>
          <w:rFonts w:ascii="ClanOT-Book" w:eastAsia="ClanOT-Book" w:hAnsi="ClanOT-Book" w:cs="ClanOT-Book"/>
          <w:sz w:val="20"/>
          <w:szCs w:val="20"/>
        </w:rPr>
        <w:t>MORI</w:t>
      </w:r>
      <w:r w:rsidR="00067AAB" w:rsidRPr="005C1E37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067AAB" w:rsidRPr="005C1E37">
        <w:rPr>
          <w:rFonts w:ascii="ClanOT-Bold" w:hAnsi="ClanOT-Bold"/>
          <w:spacing w:val="-4"/>
          <w:sz w:val="20"/>
          <w:szCs w:val="20"/>
        </w:rPr>
        <w:t>l</w:t>
      </w:r>
      <w:r w:rsidR="00B303B2" w:rsidRPr="005C1E37">
        <w:rPr>
          <w:rFonts w:ascii="ClanOT-Bold" w:hAnsi="ClanOT-Bold"/>
          <w:spacing w:val="-4"/>
          <w:sz w:val="20"/>
          <w:szCs w:val="20"/>
        </w:rPr>
        <w:t>a</w:t>
      </w:r>
      <w:r w:rsidR="00067AAB" w:rsidRPr="005C1E37">
        <w:rPr>
          <w:rFonts w:ascii="ClanOT-Bold" w:hAnsi="ClanOT-Bold"/>
          <w:spacing w:val="-4"/>
          <w:sz w:val="20"/>
          <w:szCs w:val="20"/>
        </w:rPr>
        <w:t xml:space="preserve"> </w:t>
      </w:r>
      <w:r w:rsidR="0056026F" w:rsidRPr="005C1E37">
        <w:rPr>
          <w:rFonts w:ascii="ClanOT-Bold" w:hAnsi="ClanOT-Bold"/>
          <w:spacing w:val="-4"/>
          <w:sz w:val="20"/>
          <w:szCs w:val="20"/>
        </w:rPr>
        <w:t>demanda</w:t>
      </w:r>
      <w:r w:rsidR="00067AAB" w:rsidRPr="005C1E37">
        <w:rPr>
          <w:rFonts w:ascii="ClanOT-Bold" w:hAnsi="ClanOT-Bold"/>
          <w:spacing w:val="-4"/>
          <w:sz w:val="20"/>
          <w:szCs w:val="20"/>
        </w:rPr>
        <w:t xml:space="preserve"> por servic</w:t>
      </w:r>
      <w:r w:rsidRPr="005C1E37">
        <w:rPr>
          <w:rFonts w:ascii="ClanOT-Bold" w:hAnsi="ClanOT-Bold"/>
          <w:spacing w:val="-4"/>
          <w:sz w:val="20"/>
          <w:szCs w:val="20"/>
        </w:rPr>
        <w:t>ios</w:t>
      </w:r>
      <w:r w:rsidR="00067AAB" w:rsidRPr="005C1E37">
        <w:rPr>
          <w:rFonts w:ascii="ClanOT-Bold" w:hAnsi="ClanOT-Bold"/>
          <w:spacing w:val="-4"/>
          <w:sz w:val="20"/>
          <w:szCs w:val="20"/>
        </w:rPr>
        <w:t xml:space="preserve"> de suscripción</w:t>
      </w:r>
      <w:r w:rsidRPr="005C1E37">
        <w:rPr>
          <w:rFonts w:ascii="ClanOT-Bold" w:hAnsi="ClanOT-Bold"/>
          <w:spacing w:val="-4"/>
          <w:sz w:val="20"/>
          <w:szCs w:val="20"/>
        </w:rPr>
        <w:t xml:space="preserve"> de pago estaría cobrando cada vez más fuerza en el sector turismo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99686A" w:rsidRPr="005C1E37">
        <w:rPr>
          <w:rFonts w:ascii="ClanOT-Book" w:eastAsia="ClanOT-Book" w:hAnsi="ClanOT-Book" w:cs="ClanOT-Book"/>
          <w:sz w:val="20"/>
          <w:szCs w:val="20"/>
        </w:rPr>
        <w:t>Las principales razones de esto serían</w:t>
      </w:r>
      <w:r w:rsidR="006B2CDA" w:rsidRPr="005C1E37">
        <w:rPr>
          <w:rFonts w:ascii="ClanOT-Book" w:eastAsia="ClanOT-Book" w:hAnsi="ClanOT-Book" w:cs="ClanOT-Book"/>
          <w:sz w:val="20"/>
          <w:szCs w:val="20"/>
        </w:rPr>
        <w:t xml:space="preserve"> la facilidad que brindan para que las personas</w:t>
      </w:r>
      <w:r w:rsidR="001F68DE" w:rsidRPr="005C1E37">
        <w:rPr>
          <w:rFonts w:ascii="ClanOT-Book" w:eastAsia="ClanOT-Book" w:hAnsi="ClanOT-Book" w:cs="ClanOT-Book"/>
          <w:sz w:val="20"/>
          <w:szCs w:val="20"/>
        </w:rPr>
        <w:t xml:space="preserve"> eleven su experiencia de viaje, obtengan más valor de sus reservas y ahorren dinero en el largo plazo.</w:t>
      </w:r>
    </w:p>
    <w:p w14:paraId="065702FD" w14:textId="0D601FDC" w:rsidR="00945A8B" w:rsidRPr="005C1E37" w:rsidRDefault="0085547B" w:rsidP="001F68D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Dado que </w:t>
      </w:r>
      <w:r w:rsidR="008B513A" w:rsidRPr="005C1E37">
        <w:rPr>
          <w:rFonts w:ascii="ClanOT-Book" w:eastAsia="ClanOT-Book" w:hAnsi="ClanOT-Book" w:cs="ClanOT-Book"/>
          <w:sz w:val="20"/>
          <w:szCs w:val="20"/>
        </w:rPr>
        <w:t>dichos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servicios involucran un pago mensual, semestral</w:t>
      </w:r>
      <w:r w:rsidR="00B06654" w:rsidRPr="005C1E37">
        <w:rPr>
          <w:rFonts w:ascii="ClanOT-Book" w:eastAsia="ClanOT-Book" w:hAnsi="ClanOT-Book" w:cs="ClanOT-Book"/>
          <w:sz w:val="20"/>
          <w:szCs w:val="20"/>
        </w:rPr>
        <w:t>,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anual </w:t>
      </w:r>
      <w:r w:rsidR="008B513A" w:rsidRPr="005C1E37">
        <w:rPr>
          <w:rFonts w:ascii="ClanOT-Book" w:eastAsia="ClanOT-Book" w:hAnsi="ClanOT-Book" w:cs="ClanOT-Book"/>
          <w:sz w:val="20"/>
          <w:szCs w:val="20"/>
        </w:rPr>
        <w:t>(</w:t>
      </w:r>
      <w:r w:rsidRPr="005C1E37">
        <w:rPr>
          <w:rFonts w:ascii="ClanOT-Book" w:eastAsia="ClanOT-Book" w:hAnsi="ClanOT-Book" w:cs="ClanOT-Book"/>
          <w:sz w:val="20"/>
          <w:szCs w:val="20"/>
        </w:rPr>
        <w:t>etcétera</w:t>
      </w:r>
      <w:r w:rsidR="008B513A" w:rsidRPr="005C1E37">
        <w:rPr>
          <w:rFonts w:ascii="ClanOT-Book" w:eastAsia="ClanOT-Book" w:hAnsi="ClanOT-Book" w:cs="ClanOT-Book"/>
          <w:sz w:val="20"/>
          <w:szCs w:val="20"/>
        </w:rPr>
        <w:t>),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D70170" w:rsidRPr="005C1E37">
        <w:rPr>
          <w:rFonts w:ascii="ClanOT-Book" w:eastAsia="ClanOT-Book" w:hAnsi="ClanOT-Book" w:cs="ClanOT-Book"/>
          <w:sz w:val="20"/>
          <w:szCs w:val="20"/>
        </w:rPr>
        <w:t>los viajeros</w:t>
      </w:r>
      <w:r w:rsidR="000B68A8" w:rsidRPr="005C1E37">
        <w:rPr>
          <w:rFonts w:ascii="ClanOT-Book" w:eastAsia="ClanOT-Book" w:hAnsi="ClanOT-Book" w:cs="ClanOT-Book"/>
          <w:sz w:val="20"/>
          <w:szCs w:val="20"/>
        </w:rPr>
        <w:t xml:space="preserve"> que se suscriban a ellos </w:t>
      </w:r>
      <w:r w:rsidR="001605CA" w:rsidRPr="005C1E37">
        <w:rPr>
          <w:rFonts w:ascii="ClanOT-Book" w:eastAsia="ClanOT-Book" w:hAnsi="ClanOT-Book" w:cs="ClanOT-Book"/>
          <w:sz w:val="20"/>
          <w:szCs w:val="20"/>
        </w:rPr>
        <w:t>esperan recibir beneficios diferenciados</w:t>
      </w:r>
      <w:r w:rsidR="00EA69AC" w:rsidRPr="005C1E37">
        <w:rPr>
          <w:rFonts w:ascii="ClanOT-Book" w:eastAsia="ClanOT-Book" w:hAnsi="ClanOT-Book" w:cs="ClanOT-Book"/>
          <w:sz w:val="20"/>
          <w:szCs w:val="20"/>
        </w:rPr>
        <w:t>, como sucede en otros sectores. Entre los más atractivos estarían:</w:t>
      </w:r>
    </w:p>
    <w:p w14:paraId="1013DA9B" w14:textId="1227F224" w:rsidR="0010462B" w:rsidRPr="005C1E37" w:rsidRDefault="008C011A" w:rsidP="0010462B">
      <w:pPr>
        <w:pStyle w:val="Prrafodelista"/>
        <w:numPr>
          <w:ilvl w:val="0"/>
          <w:numId w:val="33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tener acceso</w:t>
      </w:r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986426" w:rsidRPr="005C1E37">
        <w:rPr>
          <w:rFonts w:ascii="ClanOT-Book" w:eastAsia="ClanOT-Book" w:hAnsi="ClanOT-Book" w:cs="ClanOT-Book"/>
          <w:sz w:val="20"/>
          <w:szCs w:val="20"/>
        </w:rPr>
        <w:t>anticipado</w:t>
      </w:r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923D7F" w:rsidRPr="005C1E37">
        <w:rPr>
          <w:rFonts w:ascii="ClanOT-Book" w:eastAsia="ClanOT-Book" w:hAnsi="ClanOT-Book" w:cs="ClanOT-Book"/>
          <w:sz w:val="20"/>
          <w:szCs w:val="20"/>
        </w:rPr>
        <w:t>a promocione</w:t>
      </w:r>
      <w:r w:rsidR="00986426" w:rsidRPr="005C1E37">
        <w:rPr>
          <w:rFonts w:ascii="ClanOT-Book" w:eastAsia="ClanOT-Book" w:hAnsi="ClanOT-Book" w:cs="ClanOT-Book"/>
          <w:sz w:val="20"/>
          <w:szCs w:val="20"/>
        </w:rPr>
        <w:t xml:space="preserve">s y disfrutar de ofertas exclusivas para suscriptores </w:t>
      </w:r>
    </w:p>
    <w:p w14:paraId="64B62195" w14:textId="44C44270" w:rsidR="0010462B" w:rsidRPr="005C1E37" w:rsidRDefault="008C011A" w:rsidP="0010462B">
      <w:pPr>
        <w:pStyle w:val="Prrafodelista"/>
        <w:numPr>
          <w:ilvl w:val="0"/>
          <w:numId w:val="33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acumular</w:t>
      </w:r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 puntos 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para canjearlos </w:t>
      </w:r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por </w:t>
      </w:r>
      <w:proofErr w:type="spellStart"/>
      <w:r w:rsidR="0010462B" w:rsidRPr="005C1E37">
        <w:rPr>
          <w:rFonts w:ascii="ClanOT-Book" w:eastAsia="ClanOT-Book" w:hAnsi="ClanOT-Book" w:cs="ClanOT-Book"/>
          <w:i/>
          <w:iCs/>
          <w:sz w:val="20"/>
          <w:szCs w:val="20"/>
        </w:rPr>
        <w:t>upgrades</w:t>
      </w:r>
      <w:proofErr w:type="spellEnd"/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 u otros servicios</w:t>
      </w:r>
      <w:r w:rsidR="00CF3FC1" w:rsidRPr="005C1E37">
        <w:rPr>
          <w:rFonts w:ascii="ClanOT-Book" w:eastAsia="ClanOT-Book" w:hAnsi="ClanOT-Book" w:cs="ClanOT-Book"/>
          <w:sz w:val="20"/>
          <w:szCs w:val="20"/>
        </w:rPr>
        <w:t xml:space="preserve"> (por ejemplo, en alojamientos</w:t>
      </w:r>
      <w:r w:rsidR="009342DB" w:rsidRPr="005C1E37">
        <w:rPr>
          <w:rFonts w:ascii="ClanOT-Book" w:eastAsia="ClanOT-Book" w:hAnsi="ClanOT-Book" w:cs="ClanOT-Book"/>
          <w:sz w:val="20"/>
          <w:szCs w:val="20"/>
        </w:rPr>
        <w:t xml:space="preserve"> o aerolíneas</w:t>
      </w:r>
      <w:r w:rsidR="00CF3FC1" w:rsidRPr="005C1E37">
        <w:rPr>
          <w:rFonts w:ascii="ClanOT-Book" w:eastAsia="ClanOT-Book" w:hAnsi="ClanOT-Book" w:cs="ClanOT-Book"/>
          <w:sz w:val="20"/>
          <w:szCs w:val="20"/>
        </w:rPr>
        <w:t>)</w:t>
      </w:r>
    </w:p>
    <w:p w14:paraId="58DBD411" w14:textId="26143F59" w:rsidR="0010462B" w:rsidRPr="005C1E37" w:rsidRDefault="008C011A" w:rsidP="0010462B">
      <w:pPr>
        <w:pStyle w:val="Prrafodelista"/>
        <w:numPr>
          <w:ilvl w:val="0"/>
          <w:numId w:val="33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recibir</w:t>
      </w:r>
      <w:r w:rsidR="0010462B" w:rsidRPr="005C1E37">
        <w:rPr>
          <w:rFonts w:ascii="ClanOT-Book" w:eastAsia="ClanOT-Book" w:hAnsi="ClanOT-Book" w:cs="ClanOT-Book"/>
          <w:sz w:val="20"/>
          <w:szCs w:val="20"/>
        </w:rPr>
        <w:t xml:space="preserve"> intangibles asociados con el servicio (como un número de millas cada mes, en el caso de las aerolíneas)</w:t>
      </w:r>
      <w:r w:rsidR="00D93A85" w:rsidRPr="005C1E37">
        <w:rPr>
          <w:rFonts w:ascii="ClanOT-Book" w:eastAsia="ClanOT-Book" w:hAnsi="ClanOT-Book" w:cs="ClanOT-Book"/>
          <w:sz w:val="20"/>
          <w:szCs w:val="20"/>
        </w:rPr>
        <w:t>,</w:t>
      </w:r>
      <w:r w:rsidR="007B2120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7985EDA2" w14:textId="77777777" w:rsidR="008C011A" w:rsidRPr="005C1E37" w:rsidRDefault="008C011A" w:rsidP="008C011A">
      <w:pPr>
        <w:pStyle w:val="Prrafodelista"/>
        <w:numPr>
          <w:ilvl w:val="0"/>
          <w:numId w:val="33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recibir recomendaciones y consejos de viaje de manera periódica (en el caso de las agencias de viaje)</w:t>
      </w:r>
    </w:p>
    <w:p w14:paraId="08BCB755" w14:textId="21810BC6" w:rsidR="001E683C" w:rsidRPr="005C1E37" w:rsidRDefault="00070E82" w:rsidP="001E683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El estudio fue elaborado con base en más de diez mil encuestas virtuales realizadas a personas mayores de edad de los mercados de Estados Unidos, Australia, Japón, Reino Unido y </w:t>
      </w:r>
      <w:r w:rsidR="001E683C" w:rsidRPr="005C1E37">
        <w:rPr>
          <w:rFonts w:ascii="ClanOT-Book" w:eastAsia="ClanOT-Book" w:hAnsi="ClanOT-Book" w:cs="ClanOT-Book"/>
          <w:sz w:val="20"/>
          <w:szCs w:val="20"/>
        </w:rPr>
        <w:t>Singapur</w:t>
      </w:r>
      <w:r w:rsidRPr="005C1E37">
        <w:rPr>
          <w:rFonts w:ascii="ClanOT-Book" w:eastAsia="ClanOT-Book" w:hAnsi="ClanOT-Book" w:cs="ClanOT-Book"/>
          <w:sz w:val="20"/>
          <w:szCs w:val="20"/>
        </w:rPr>
        <w:t>, y analiza el impacto de los servicios de suscripción pagados, así como las oportunidades</w:t>
      </w:r>
      <w:r w:rsidR="001E683C" w:rsidRPr="005C1E37">
        <w:rPr>
          <w:rFonts w:ascii="ClanOT-Book" w:eastAsia="ClanOT-Book" w:hAnsi="ClanOT-Book" w:cs="ClanOT-Book"/>
          <w:sz w:val="20"/>
          <w:szCs w:val="20"/>
        </w:rPr>
        <w:t xml:space="preserve"> que existen para atraer a </w:t>
      </w:r>
      <w:r w:rsidR="00EE7A70" w:rsidRPr="005C1E37">
        <w:rPr>
          <w:rFonts w:ascii="ClanOT-Book" w:eastAsia="ClanOT-Book" w:hAnsi="ClanOT-Book" w:cs="ClanOT-Book"/>
          <w:sz w:val="20"/>
          <w:szCs w:val="20"/>
        </w:rPr>
        <w:t>los</w:t>
      </w:r>
      <w:r w:rsidR="001E683C" w:rsidRPr="005C1E37">
        <w:rPr>
          <w:rFonts w:ascii="ClanOT-Book" w:eastAsia="ClanOT-Book" w:hAnsi="ClanOT-Book" w:cs="ClanOT-Book"/>
          <w:sz w:val="20"/>
          <w:szCs w:val="20"/>
        </w:rPr>
        <w:t xml:space="preserve"> viajeros que </w:t>
      </w:r>
      <w:r w:rsidR="00EE7A70" w:rsidRPr="005C1E37">
        <w:rPr>
          <w:rFonts w:ascii="ClanOT-Book" w:eastAsia="ClanOT-Book" w:hAnsi="ClanOT-Book" w:cs="ClanOT-Book"/>
          <w:sz w:val="20"/>
          <w:szCs w:val="20"/>
        </w:rPr>
        <w:t xml:space="preserve">aún </w:t>
      </w:r>
      <w:r w:rsidR="001E683C" w:rsidRPr="005C1E37">
        <w:rPr>
          <w:rFonts w:ascii="ClanOT-Book" w:eastAsia="ClanOT-Book" w:hAnsi="ClanOT-Book" w:cs="ClanOT-Book"/>
          <w:sz w:val="20"/>
          <w:szCs w:val="20"/>
        </w:rPr>
        <w:t>no han a</w:t>
      </w:r>
      <w:r w:rsidR="00EE7A70" w:rsidRPr="005C1E37">
        <w:rPr>
          <w:rFonts w:ascii="ClanOT-Book" w:eastAsia="ClanOT-Book" w:hAnsi="ClanOT-Book" w:cs="ClanOT-Book"/>
          <w:sz w:val="20"/>
          <w:szCs w:val="20"/>
        </w:rPr>
        <w:t>dquirido uno.</w:t>
      </w:r>
    </w:p>
    <w:p w14:paraId="6EAD6359" w14:textId="0CC944EC" w:rsidR="00986426" w:rsidRPr="005C1E37" w:rsidRDefault="00986426" w:rsidP="001E683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2065C151" w14:textId="77777777" w:rsidR="00986426" w:rsidRPr="005C1E37" w:rsidRDefault="00986426" w:rsidP="001E683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7FED6BC9" w14:textId="5732825E" w:rsidR="00167B37" w:rsidRPr="005C1E37" w:rsidRDefault="00167B37" w:rsidP="007F7C20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5C1E37">
        <w:rPr>
          <w:rFonts w:ascii="Bree Peru" w:hAnsi="Bree Peru"/>
          <w:b/>
          <w:color w:val="0070C0"/>
          <w:spacing w:val="-4"/>
          <w:sz w:val="24"/>
          <w:szCs w:val="44"/>
        </w:rPr>
        <w:t>Mercados con mayor interés</w:t>
      </w:r>
    </w:p>
    <w:p w14:paraId="3BEE2299" w14:textId="257FEA9E" w:rsidR="007A51CA" w:rsidRPr="005C1E37" w:rsidRDefault="002A7CD0" w:rsidP="001D4D2D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lastRenderedPageBreak/>
        <w:t xml:space="preserve">Entre los viajeros encuestados, </w:t>
      </w:r>
      <w:r w:rsidR="0058732B" w:rsidRPr="005C1E37">
        <w:rPr>
          <w:rFonts w:ascii="ClanOT-Bold" w:hAnsi="ClanOT-Bold"/>
          <w:spacing w:val="-4"/>
          <w:sz w:val="20"/>
          <w:szCs w:val="20"/>
        </w:rPr>
        <w:t xml:space="preserve">los estadounidenses son quienes demuestran un mayor interés en </w:t>
      </w:r>
      <w:r w:rsidR="001D4D2D" w:rsidRPr="005C1E37">
        <w:rPr>
          <w:rFonts w:ascii="ClanOT-Bold" w:hAnsi="ClanOT-Bold"/>
          <w:spacing w:val="-4"/>
          <w:sz w:val="20"/>
          <w:szCs w:val="20"/>
        </w:rPr>
        <w:t>los servicios de suscripción relacionados con el sector</w:t>
      </w:r>
      <w:r w:rsidR="001D4D2D" w:rsidRPr="005C1E37">
        <w:rPr>
          <w:rFonts w:ascii="ClanOT-Book" w:eastAsia="ClanOT-Book" w:hAnsi="ClanOT-Book" w:cs="ClanOT-Book"/>
          <w:sz w:val="20"/>
          <w:szCs w:val="20"/>
        </w:rPr>
        <w:t>; de hecho,</w:t>
      </w:r>
      <w:r w:rsidR="007A51CA" w:rsidRPr="005C1E37">
        <w:rPr>
          <w:rFonts w:ascii="ClanOT-Book" w:eastAsia="ClanOT-Book" w:hAnsi="ClanOT-Book" w:cs="ClanOT-Book"/>
          <w:sz w:val="20"/>
          <w:szCs w:val="20"/>
        </w:rPr>
        <w:t xml:space="preserve"> así lo afirman cuatro de cada diez de ellos. De est</w:t>
      </w:r>
      <w:r w:rsidR="00875DA5" w:rsidRPr="005C1E37">
        <w:rPr>
          <w:rFonts w:ascii="ClanOT-Book" w:eastAsia="ClanOT-Book" w:hAnsi="ClanOT-Book" w:cs="ClanOT-Book"/>
          <w:sz w:val="20"/>
          <w:szCs w:val="20"/>
        </w:rPr>
        <w:t>e</w:t>
      </w:r>
      <w:r w:rsidR="007A51CA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875DA5" w:rsidRPr="005C1E37">
        <w:rPr>
          <w:rFonts w:ascii="ClanOT-Book" w:eastAsia="ClanOT-Book" w:hAnsi="ClanOT-Book" w:cs="ClanOT-Book"/>
          <w:sz w:val="20"/>
          <w:szCs w:val="20"/>
        </w:rPr>
        <w:t>modo</w:t>
      </w:r>
      <w:r w:rsidR="007A51CA" w:rsidRPr="005C1E37">
        <w:rPr>
          <w:rFonts w:ascii="ClanOT-Book" w:eastAsia="ClanOT-Book" w:hAnsi="ClanOT-Book" w:cs="ClanOT-Book"/>
          <w:sz w:val="20"/>
          <w:szCs w:val="20"/>
        </w:rPr>
        <w:t xml:space="preserve">, tenemos que un 17 % ya cuenta con uno de </w:t>
      </w:r>
      <w:r w:rsidR="0058752F" w:rsidRPr="005C1E37">
        <w:rPr>
          <w:rFonts w:ascii="ClanOT-Book" w:eastAsia="ClanOT-Book" w:hAnsi="ClanOT-Book" w:cs="ClanOT-Book"/>
          <w:sz w:val="20"/>
          <w:szCs w:val="20"/>
        </w:rPr>
        <w:t>dichos</w:t>
      </w:r>
      <w:r w:rsidR="007A51CA" w:rsidRPr="005C1E37">
        <w:rPr>
          <w:rFonts w:ascii="ClanOT-Book" w:eastAsia="ClanOT-Book" w:hAnsi="ClanOT-Book" w:cs="ClanOT-Book"/>
          <w:sz w:val="20"/>
          <w:szCs w:val="20"/>
        </w:rPr>
        <w:t xml:space="preserve"> servicios, mientras que un 23 % planea adquirirlo en el futuro.</w:t>
      </w:r>
    </w:p>
    <w:p w14:paraId="37586C3E" w14:textId="6F81D702" w:rsidR="0058752F" w:rsidRPr="005C1E37" w:rsidRDefault="00567986" w:rsidP="001D4D2D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En Singapur, más del 30 % de viajeros encuestados afirma que tiene o piensa tener un servicio de suscripción, lo que lo hace el segundo mercado con más oportunidades para las empresas del sector; en el caso de Australia, esta cifra es del 29 % y en el de Reino Unido, del 25 %.</w:t>
      </w:r>
    </w:p>
    <w:p w14:paraId="5F0B91CD" w14:textId="02F19D2C" w:rsidR="00A3177B" w:rsidRPr="005C1E37" w:rsidRDefault="00A3177B" w:rsidP="00A3177B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5C1E37">
        <w:rPr>
          <w:rFonts w:ascii="Bree Peru" w:hAnsi="Bree Peru"/>
          <w:b/>
          <w:color w:val="0070C0"/>
          <w:spacing w:val="-4"/>
          <w:sz w:val="24"/>
          <w:szCs w:val="44"/>
        </w:rPr>
        <w:t>Demografía y edad, otros factores a considerar</w:t>
      </w:r>
    </w:p>
    <w:p w14:paraId="59E55E68" w14:textId="555155C7" w:rsidR="00A3177B" w:rsidRPr="005C1E37" w:rsidRDefault="00A3177B" w:rsidP="00A3177B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El estudio sugiere que también la demografía juega un papel importante en la demanda</w:t>
      </w:r>
      <w:r w:rsidR="003137B0" w:rsidRPr="005C1E37">
        <w:rPr>
          <w:rFonts w:ascii="ClanOT-Book" w:eastAsia="ClanOT-Book" w:hAnsi="ClanOT-Book" w:cs="ClanOT-Book"/>
          <w:sz w:val="20"/>
          <w:szCs w:val="20"/>
        </w:rPr>
        <w:t xml:space="preserve"> por </w:t>
      </w:r>
      <w:r w:rsidR="00783CC7" w:rsidRPr="005C1E37">
        <w:rPr>
          <w:rFonts w:ascii="ClanOT-Book" w:eastAsia="ClanOT-Book" w:hAnsi="ClanOT-Book" w:cs="ClanOT-Book"/>
          <w:sz w:val="20"/>
          <w:szCs w:val="20"/>
        </w:rPr>
        <w:t xml:space="preserve">estos </w:t>
      </w:r>
      <w:r w:rsidR="003137B0" w:rsidRPr="005C1E37">
        <w:rPr>
          <w:rFonts w:ascii="ClanOT-Book" w:eastAsia="ClanOT-Book" w:hAnsi="ClanOT-Book" w:cs="ClanOT-Book"/>
          <w:sz w:val="20"/>
          <w:szCs w:val="20"/>
        </w:rPr>
        <w:t>servicios de suscripción</w:t>
      </w:r>
      <w:r w:rsidR="002D6709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783CC7" w:rsidRPr="005C1E37">
        <w:rPr>
          <w:rFonts w:ascii="ClanOT-Book" w:eastAsia="ClanOT-Book" w:hAnsi="ClanOT-Book" w:cs="ClanOT-Book"/>
          <w:sz w:val="20"/>
          <w:szCs w:val="20"/>
        </w:rPr>
        <w:t xml:space="preserve">pagados </w:t>
      </w:r>
      <w:r w:rsidR="00B1799D" w:rsidRPr="005C1E37">
        <w:rPr>
          <w:rFonts w:ascii="ClanOT-Book" w:eastAsia="ClanOT-Book" w:hAnsi="ClanOT-Book" w:cs="ClanOT-Book"/>
          <w:sz w:val="20"/>
          <w:szCs w:val="20"/>
        </w:rPr>
        <w:t xml:space="preserve">y que </w:t>
      </w:r>
      <w:r w:rsidR="00B1799D" w:rsidRPr="005C1E37">
        <w:rPr>
          <w:rFonts w:ascii="ClanOT-Bold" w:hAnsi="ClanOT-Bold"/>
          <w:spacing w:val="-4"/>
          <w:sz w:val="20"/>
          <w:szCs w:val="20"/>
        </w:rPr>
        <w:t>los hombres serían los más propensos a adquirir</w:t>
      </w:r>
      <w:r w:rsidR="00783CC7" w:rsidRPr="005C1E37">
        <w:rPr>
          <w:rFonts w:ascii="ClanOT-Bold" w:hAnsi="ClanOT-Bold"/>
          <w:spacing w:val="-4"/>
          <w:sz w:val="20"/>
          <w:szCs w:val="20"/>
        </w:rPr>
        <w:t>los</w:t>
      </w:r>
      <w:r w:rsidR="00985E1B" w:rsidRPr="005C1E37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917FBF" w:rsidRPr="005C1E37">
        <w:rPr>
          <w:rFonts w:ascii="ClanOT-Book" w:eastAsia="ClanOT-Book" w:hAnsi="ClanOT-Book" w:cs="ClanOT-Book"/>
          <w:sz w:val="20"/>
          <w:szCs w:val="20"/>
        </w:rPr>
        <w:t>Precisamente</w:t>
      </w:r>
      <w:r w:rsidR="00985E1B" w:rsidRPr="005C1E37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917FBF" w:rsidRPr="005C1E37">
        <w:rPr>
          <w:rFonts w:ascii="ClanOT-Book" w:eastAsia="ClanOT-Book" w:hAnsi="ClanOT-Book" w:cs="ClanOT-Book"/>
          <w:sz w:val="20"/>
          <w:szCs w:val="20"/>
        </w:rPr>
        <w:t>el</w:t>
      </w:r>
      <w:r w:rsidR="00985E1B" w:rsidRPr="005C1E37">
        <w:rPr>
          <w:rFonts w:ascii="ClanOT-Book" w:eastAsia="ClanOT-Book" w:hAnsi="ClanOT-Book" w:cs="ClanOT-Book"/>
          <w:sz w:val="20"/>
          <w:szCs w:val="20"/>
        </w:rPr>
        <w:t xml:space="preserve"> 62 % de los viajeros estadounidenses que están suscritos a alguno de estos servicios</w:t>
      </w:r>
      <w:r w:rsidR="00FB19D8" w:rsidRPr="005C1E37">
        <w:rPr>
          <w:rFonts w:ascii="ClanOT-Book" w:eastAsia="ClanOT-Book" w:hAnsi="ClanOT-Book" w:cs="ClanOT-Book"/>
          <w:sz w:val="20"/>
          <w:szCs w:val="20"/>
        </w:rPr>
        <w:t xml:space="preserve"> son hombres.</w:t>
      </w:r>
    </w:p>
    <w:p w14:paraId="30F7349E" w14:textId="6428E235" w:rsidR="00906BFD" w:rsidRPr="005C1E37" w:rsidRDefault="00FB19D8" w:rsidP="00A3177B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Si bien la cifra anterior demuestra que son mayoría, no es el mercado con el porcentaje más 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>alto</w:t>
      </w:r>
      <w:r w:rsidRPr="005C1E37">
        <w:rPr>
          <w:rFonts w:ascii="ClanOT-Book" w:eastAsia="ClanOT-Book" w:hAnsi="ClanOT-Book" w:cs="ClanOT-Book"/>
          <w:sz w:val="20"/>
          <w:szCs w:val="20"/>
        </w:rPr>
        <w:t>. Así tenemos que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>,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en Singap</w:t>
      </w:r>
      <w:r w:rsidR="0027434E" w:rsidRPr="005C1E37">
        <w:rPr>
          <w:rFonts w:ascii="ClanOT-Book" w:eastAsia="ClanOT-Book" w:hAnsi="ClanOT-Book" w:cs="ClanOT-Book"/>
          <w:sz w:val="20"/>
          <w:szCs w:val="20"/>
        </w:rPr>
        <w:t>ur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>,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27434E" w:rsidRPr="005C1E37">
        <w:rPr>
          <w:rFonts w:ascii="ClanOT-Book" w:eastAsia="ClanOT-Book" w:hAnsi="ClanOT-Book" w:cs="ClanOT-Book"/>
          <w:sz w:val="20"/>
          <w:szCs w:val="20"/>
        </w:rPr>
        <w:t>un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>66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% de sus</w:t>
      </w:r>
      <w:r w:rsidR="00D47CF0" w:rsidRPr="005C1E37">
        <w:rPr>
          <w:rFonts w:ascii="ClanOT-Book" w:eastAsia="ClanOT-Book" w:hAnsi="ClanOT-Book" w:cs="ClanOT-Book"/>
          <w:sz w:val="20"/>
          <w:szCs w:val="20"/>
        </w:rPr>
        <w:t>criptores también son hombres</w:t>
      </w:r>
      <w:r w:rsidR="00A53A53" w:rsidRPr="005C1E37">
        <w:rPr>
          <w:rFonts w:ascii="ClanOT-Book" w:eastAsia="ClanOT-Book" w:hAnsi="ClanOT-Book" w:cs="ClanOT-Book"/>
          <w:sz w:val="20"/>
          <w:szCs w:val="20"/>
        </w:rPr>
        <w:t>,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 xml:space="preserve"> una participación</w:t>
      </w:r>
      <w:r w:rsidR="00A53A53" w:rsidRPr="005C1E3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906BFD" w:rsidRPr="005C1E37">
        <w:rPr>
          <w:rFonts w:ascii="ClanOT-Book" w:eastAsia="ClanOT-Book" w:hAnsi="ClanOT-Book" w:cs="ClanOT-Book"/>
          <w:sz w:val="20"/>
          <w:szCs w:val="20"/>
        </w:rPr>
        <w:t>consistente con lo que sucede en otros mercados, como Reino Unido (64 %) y Japón (54 %).</w:t>
      </w:r>
    </w:p>
    <w:p w14:paraId="6E8522F5" w14:textId="631E32F0" w:rsidR="001F7AFE" w:rsidRPr="005C1E37" w:rsidRDefault="001F7AFE" w:rsidP="001F7AF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Donde sí habría diferencias es en la edad de quienes ya poseen una suscripción pagada, un factor a considerar por los proveedores de viaje que busquen ofrecer este servicio. Por ejemplo, tenemos que en países como Reino Unido (75 %), Australia (62 %) y Estados Unidos (37 %), el grupo etario más importante está en el rango de 25-34 años, algo que no sucede en Japón y Singapur, donde solo representa el 6 % y 9 % respectivamente.</w:t>
      </w:r>
    </w:p>
    <w:p w14:paraId="47566F9B" w14:textId="452BC3E3" w:rsidR="00A27980" w:rsidRPr="005C1E37" w:rsidRDefault="006872B9" w:rsidP="001F7AF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En </w:t>
      </w:r>
      <w:r w:rsidR="00A27980" w:rsidRPr="005C1E37">
        <w:rPr>
          <w:rFonts w:ascii="ClanOT-Book" w:eastAsia="ClanOT-Book" w:hAnsi="ClanOT-Book" w:cs="ClanOT-Book"/>
          <w:sz w:val="20"/>
          <w:szCs w:val="20"/>
        </w:rPr>
        <w:t>dichos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 países asiáticos, la mayoría de </w:t>
      </w:r>
      <w:r w:rsidR="00A27980" w:rsidRPr="005C1E37">
        <w:rPr>
          <w:rFonts w:ascii="ClanOT-Book" w:eastAsia="ClanOT-Book" w:hAnsi="ClanOT-Book" w:cs="ClanOT-Book"/>
          <w:sz w:val="20"/>
          <w:szCs w:val="20"/>
        </w:rPr>
        <w:t>personas con alguna suscripción pagada tiene más de 45 años</w:t>
      </w:r>
      <w:r w:rsidR="004913AE" w:rsidRPr="005C1E37">
        <w:rPr>
          <w:rFonts w:ascii="ClanOT-Book" w:eastAsia="ClanOT-Book" w:hAnsi="ClanOT-Book" w:cs="ClanOT-Book"/>
          <w:sz w:val="20"/>
          <w:szCs w:val="20"/>
        </w:rPr>
        <w:t>.</w:t>
      </w:r>
    </w:p>
    <w:p w14:paraId="4362132C" w14:textId="79CBB52A" w:rsidR="004913AE" w:rsidRPr="005C1E37" w:rsidRDefault="002F0129" w:rsidP="004913AE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5C1E37">
        <w:rPr>
          <w:rFonts w:ascii="Bree Peru" w:hAnsi="Bree Peru"/>
          <w:b/>
          <w:color w:val="0070C0"/>
          <w:spacing w:val="-4"/>
          <w:sz w:val="24"/>
          <w:szCs w:val="44"/>
        </w:rPr>
        <w:t>¿Cómo</w:t>
      </w:r>
      <w:r w:rsidR="00AE46DF" w:rsidRPr="005C1E37">
        <w:rPr>
          <w:rFonts w:ascii="Bree Peru" w:hAnsi="Bree Peru"/>
          <w:b/>
          <w:color w:val="0070C0"/>
          <w:spacing w:val="-4"/>
          <w:sz w:val="24"/>
          <w:szCs w:val="44"/>
        </w:rPr>
        <w:t xml:space="preserve"> lograr que más viajeros se unan a un servicio de suscripción </w:t>
      </w:r>
      <w:r w:rsidR="003F146F" w:rsidRPr="005C1E37">
        <w:rPr>
          <w:rFonts w:ascii="Bree Peru" w:hAnsi="Bree Peru"/>
          <w:b/>
          <w:color w:val="0070C0"/>
          <w:spacing w:val="-4"/>
          <w:sz w:val="24"/>
          <w:szCs w:val="44"/>
        </w:rPr>
        <w:t>de pago?</w:t>
      </w:r>
    </w:p>
    <w:p w14:paraId="58CEE4FC" w14:textId="4BC4F6FF" w:rsidR="003F146F" w:rsidRPr="005C1E37" w:rsidRDefault="003F146F" w:rsidP="004913A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>Como todo servicio</w:t>
      </w:r>
      <w:r w:rsidRPr="005C1E37">
        <w:rPr>
          <w:rFonts w:ascii="ClanOT-Bold" w:hAnsi="ClanOT-Bold"/>
          <w:spacing w:val="-4"/>
          <w:sz w:val="20"/>
          <w:szCs w:val="20"/>
        </w:rPr>
        <w:t>, la clave está en brindar la motivación adecuada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B4378F" w:rsidRPr="005C1E37">
        <w:rPr>
          <w:rFonts w:ascii="ClanOT-Book" w:eastAsia="ClanOT-Book" w:hAnsi="ClanOT-Book" w:cs="ClanOT-Book"/>
          <w:sz w:val="20"/>
          <w:szCs w:val="20"/>
        </w:rPr>
        <w:t xml:space="preserve">Por ejemplo, para la mayoría de viajeros estadounidenses (36 %), </w:t>
      </w:r>
      <w:r w:rsidR="00F856B5" w:rsidRPr="005C1E37">
        <w:rPr>
          <w:rFonts w:ascii="ClanOT-Book" w:eastAsia="ClanOT-Book" w:hAnsi="ClanOT-Book" w:cs="ClanOT-Book"/>
          <w:sz w:val="20"/>
          <w:szCs w:val="20"/>
        </w:rPr>
        <w:t>lo más importante es contar con tarifas</w:t>
      </w:r>
      <w:r w:rsidR="00FA4328" w:rsidRPr="005C1E37">
        <w:rPr>
          <w:rFonts w:ascii="ClanOT-Book" w:eastAsia="ClanOT-Book" w:hAnsi="ClanOT-Book" w:cs="ClanOT-Book"/>
          <w:sz w:val="20"/>
          <w:szCs w:val="20"/>
        </w:rPr>
        <w:t>,</w:t>
      </w:r>
      <w:r w:rsidR="00F856B5" w:rsidRPr="005C1E37">
        <w:rPr>
          <w:rFonts w:ascii="ClanOT-Book" w:eastAsia="ClanOT-Book" w:hAnsi="ClanOT-Book" w:cs="ClanOT-Book"/>
          <w:sz w:val="20"/>
          <w:szCs w:val="20"/>
        </w:rPr>
        <w:t xml:space="preserve"> descuentos y ofertas </w:t>
      </w:r>
      <w:r w:rsidR="00FA4328" w:rsidRPr="005C1E37">
        <w:rPr>
          <w:rFonts w:ascii="ClanOT-Book" w:eastAsia="ClanOT-Book" w:hAnsi="ClanOT-Book" w:cs="ClanOT-Book"/>
          <w:sz w:val="20"/>
          <w:szCs w:val="20"/>
        </w:rPr>
        <w:t xml:space="preserve">especiales; </w:t>
      </w:r>
      <w:r w:rsidR="001807D4" w:rsidRPr="005C1E37">
        <w:rPr>
          <w:rFonts w:ascii="ClanOT-Book" w:eastAsia="ClanOT-Book" w:hAnsi="ClanOT-Book" w:cs="ClanOT-Book"/>
          <w:sz w:val="20"/>
          <w:szCs w:val="20"/>
        </w:rPr>
        <w:t>así mismo</w:t>
      </w:r>
      <w:r w:rsidR="00FA4328" w:rsidRPr="005C1E37">
        <w:rPr>
          <w:rFonts w:ascii="ClanOT-Book" w:eastAsia="ClanOT-Book" w:hAnsi="ClanOT-Book" w:cs="ClanOT-Book"/>
          <w:sz w:val="20"/>
          <w:szCs w:val="20"/>
        </w:rPr>
        <w:t xml:space="preserve">, un 32 % </w:t>
      </w:r>
      <w:r w:rsidR="001807D4" w:rsidRPr="005C1E37">
        <w:rPr>
          <w:rFonts w:ascii="ClanOT-Book" w:eastAsia="ClanOT-Book" w:hAnsi="ClanOT-Book" w:cs="ClanOT-Book"/>
          <w:sz w:val="20"/>
          <w:szCs w:val="20"/>
        </w:rPr>
        <w:t>asegura</w:t>
      </w:r>
      <w:r w:rsidR="00FA4328" w:rsidRPr="005C1E37">
        <w:rPr>
          <w:rFonts w:ascii="ClanOT-Book" w:eastAsia="ClanOT-Book" w:hAnsi="ClanOT-Book" w:cs="ClanOT-Book"/>
          <w:sz w:val="20"/>
          <w:szCs w:val="20"/>
        </w:rPr>
        <w:t xml:space="preserve"> que beneficios extra</w:t>
      </w:r>
      <w:r w:rsidR="001807D4" w:rsidRPr="005C1E37">
        <w:rPr>
          <w:rFonts w:ascii="ClanOT-Book" w:eastAsia="ClanOT-Book" w:hAnsi="ClanOT-Book" w:cs="ClanOT-Book"/>
          <w:sz w:val="20"/>
          <w:szCs w:val="20"/>
        </w:rPr>
        <w:t xml:space="preserve">, tan simples como desayunos gratis o </w:t>
      </w:r>
      <w:proofErr w:type="spellStart"/>
      <w:r w:rsidR="001807D4" w:rsidRPr="005C1E37">
        <w:rPr>
          <w:rFonts w:ascii="ClanOT-Book" w:eastAsia="ClanOT-Book" w:hAnsi="ClanOT-Book" w:cs="ClanOT-Book"/>
          <w:i/>
          <w:iCs/>
          <w:sz w:val="20"/>
          <w:szCs w:val="20"/>
        </w:rPr>
        <w:t>check-outs</w:t>
      </w:r>
      <w:proofErr w:type="spellEnd"/>
      <w:r w:rsidR="001807D4" w:rsidRPr="005C1E37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r w:rsidR="001807D4" w:rsidRPr="005C1E37">
        <w:rPr>
          <w:rFonts w:ascii="ClanOT-Book" w:eastAsia="ClanOT-Book" w:hAnsi="ClanOT-Book" w:cs="ClanOT-Book"/>
          <w:sz w:val="20"/>
          <w:szCs w:val="20"/>
        </w:rPr>
        <w:t>fuera de hora, serían</w:t>
      </w:r>
      <w:r w:rsidR="001570D9" w:rsidRPr="005C1E37">
        <w:rPr>
          <w:rFonts w:ascii="ClanOT-Book" w:eastAsia="ClanOT-Book" w:hAnsi="ClanOT-Book" w:cs="ClanOT-Book"/>
          <w:sz w:val="20"/>
          <w:szCs w:val="20"/>
        </w:rPr>
        <w:t xml:space="preserve"> muy atractivos.</w:t>
      </w:r>
    </w:p>
    <w:p w14:paraId="5E446DCD" w14:textId="585D3240" w:rsidR="006365E8" w:rsidRPr="005C1E37" w:rsidRDefault="006365E8" w:rsidP="004913A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000000"/>
          <w:sz w:val="20"/>
          <w:szCs w:val="20"/>
        </w:rPr>
      </w:pPr>
      <w:r w:rsidRPr="005C1E37">
        <w:rPr>
          <w:rFonts w:ascii="ClanOT-Book" w:eastAsia="ClanOT-Book" w:hAnsi="ClanOT-Book" w:cs="ClanOT-Book"/>
          <w:sz w:val="20"/>
          <w:szCs w:val="20"/>
        </w:rPr>
        <w:t xml:space="preserve">Por su parte, un 25 % de viajeros británicos disfrutarían más de políticas de cancelación o reprogramación </w:t>
      </w:r>
      <w:r w:rsidR="005A7A4F" w:rsidRPr="005C1E37">
        <w:rPr>
          <w:rFonts w:ascii="ClanOT-Book" w:eastAsia="ClanOT-Book" w:hAnsi="ClanOT-Book" w:cs="ClanOT-Book"/>
          <w:sz w:val="20"/>
          <w:szCs w:val="20"/>
        </w:rPr>
        <w:t>exclusivas</w:t>
      </w:r>
      <w:r w:rsidRPr="005C1E37">
        <w:rPr>
          <w:rFonts w:ascii="ClanOT-Book" w:eastAsia="ClanOT-Book" w:hAnsi="ClanOT-Book" w:cs="ClanOT-Book"/>
          <w:sz w:val="20"/>
          <w:szCs w:val="20"/>
        </w:rPr>
        <w:t xml:space="preserve">, así como de </w:t>
      </w:r>
      <w:r w:rsidRPr="005C1E37">
        <w:rPr>
          <w:rFonts w:ascii="ClanOT-Book" w:eastAsia="ClanOT-Book" w:hAnsi="ClanOT-Book" w:cs="ClanOT-Book"/>
          <w:i/>
          <w:sz w:val="20"/>
          <w:szCs w:val="20"/>
        </w:rPr>
        <w:t>cash back</w:t>
      </w:r>
      <w:r w:rsidRPr="005C1E37">
        <w:rPr>
          <w:rFonts w:ascii="ClanOT-Book" w:eastAsia="ClanOT-Book" w:hAnsi="ClanOT-Book" w:cs="ClanOT-Book"/>
          <w:iCs/>
          <w:sz w:val="20"/>
          <w:szCs w:val="20"/>
        </w:rPr>
        <w:t xml:space="preserve"> (devolución de un porcentaje del </w:t>
      </w:r>
      <w:r w:rsidRPr="005C1E37">
        <w:rPr>
          <w:rFonts w:ascii="ClanOT-Book" w:eastAsia="ClanOT-Book" w:hAnsi="ClanOT-Book" w:cs="ClanOT-Book"/>
          <w:iCs/>
          <w:sz w:val="20"/>
          <w:szCs w:val="20"/>
        </w:rPr>
        <w:lastRenderedPageBreak/>
        <w:t xml:space="preserve">dinero al hacer una </w:t>
      </w:r>
      <w:r w:rsidR="00A544F8" w:rsidRPr="005C1E37">
        <w:rPr>
          <w:rFonts w:ascii="ClanOT-Book" w:eastAsia="ClanOT-Book" w:hAnsi="ClanOT-Book" w:cs="ClanOT-Book"/>
          <w:iCs/>
          <w:sz w:val="20"/>
          <w:szCs w:val="20"/>
        </w:rPr>
        <w:t>reserva</w:t>
      </w:r>
      <w:r w:rsidRPr="005C1E37">
        <w:rPr>
          <w:rFonts w:ascii="ClanOT-Book" w:eastAsia="ClanOT-Book" w:hAnsi="ClanOT-Book" w:cs="ClanOT-Book"/>
          <w:iCs/>
          <w:sz w:val="20"/>
          <w:szCs w:val="20"/>
        </w:rPr>
        <w:t xml:space="preserve">). También un 39 % de viajeros de Singapur </w:t>
      </w:r>
      <w:r w:rsidR="00A544F8" w:rsidRPr="005C1E37">
        <w:rPr>
          <w:rFonts w:ascii="ClanOT-Book" w:eastAsia="ClanOT-Book" w:hAnsi="ClanOT-Book" w:cs="ClanOT-Book"/>
          <w:iCs/>
          <w:sz w:val="20"/>
          <w:szCs w:val="20"/>
        </w:rPr>
        <w:t>preferiría</w:t>
      </w:r>
      <w:r w:rsidRPr="005C1E37">
        <w:rPr>
          <w:rFonts w:ascii="ClanOT-Book" w:eastAsia="ClanOT-Book" w:hAnsi="ClanOT-Book" w:cs="ClanOT-Book"/>
          <w:iCs/>
          <w:sz w:val="20"/>
          <w:szCs w:val="20"/>
        </w:rPr>
        <w:t xml:space="preserve"> este último beneficio, mientras que los japoneses </w:t>
      </w:r>
      <w:r w:rsidR="00A544F8" w:rsidRPr="005C1E37">
        <w:rPr>
          <w:rFonts w:ascii="ClanOT-Book" w:eastAsia="ClanOT-Book" w:hAnsi="ClanOT-Book" w:cs="ClanOT-Book"/>
          <w:iCs/>
          <w:sz w:val="20"/>
          <w:szCs w:val="20"/>
        </w:rPr>
        <w:t>hallarían crucial</w:t>
      </w:r>
      <w:r w:rsidRPr="005C1E37">
        <w:rPr>
          <w:rFonts w:ascii="ClanOT-Book" w:eastAsia="ClanOT-Book" w:hAnsi="ClanOT-Book" w:cs="ClanOT-Book"/>
          <w:iCs/>
          <w:sz w:val="20"/>
          <w:szCs w:val="20"/>
        </w:rPr>
        <w:t xml:space="preserve"> </w:t>
      </w:r>
      <w:r w:rsidR="00A544F8" w:rsidRPr="005C1E37">
        <w:rPr>
          <w:rFonts w:ascii="ClanOT-Book" w:eastAsia="ClanOT-Book" w:hAnsi="ClanOT-Book" w:cs="ClanOT-Book"/>
          <w:color w:val="000000"/>
          <w:sz w:val="20"/>
          <w:szCs w:val="20"/>
        </w:rPr>
        <w:t>todo aquello relacionado con</w:t>
      </w:r>
      <w:r w:rsidRPr="005C1E37">
        <w:rPr>
          <w:rFonts w:ascii="ClanOT-Book" w:eastAsia="ClanOT-Book" w:hAnsi="ClanOT-Book" w:cs="ClanOT-Book"/>
          <w:color w:val="000000"/>
          <w:sz w:val="20"/>
          <w:szCs w:val="20"/>
        </w:rPr>
        <w:t xml:space="preserve"> descuentos, ofertas y tarifas especiales.</w:t>
      </w:r>
    </w:p>
    <w:p w14:paraId="0A5D9553" w14:textId="77777777" w:rsidR="00633C7C" w:rsidRPr="005C1E37" w:rsidRDefault="00633C7C" w:rsidP="004913A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iCs/>
          <w:sz w:val="20"/>
          <w:szCs w:val="20"/>
        </w:rPr>
      </w:pPr>
    </w:p>
    <w:p w14:paraId="7FF1F6C6" w14:textId="1CC758FD" w:rsidR="000F2136" w:rsidRPr="00FB21BD" w:rsidRDefault="00BF6F55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  <w:r w:rsidRPr="005C1E37">
        <w:rPr>
          <w:rFonts w:ascii="ClanOT-Bold" w:hAnsi="ClanOT-Bold"/>
          <w:spacing w:val="-4"/>
          <w:sz w:val="20"/>
          <w:szCs w:val="20"/>
        </w:rPr>
        <w:t>F</w:t>
      </w:r>
      <w:r w:rsidR="00B30C4B" w:rsidRPr="005C1E37">
        <w:rPr>
          <w:rFonts w:ascii="ClanOT-Bold" w:hAnsi="ClanOT-Bold"/>
          <w:spacing w:val="-4"/>
          <w:sz w:val="20"/>
          <w:szCs w:val="20"/>
        </w:rPr>
        <w:t>uente:</w:t>
      </w:r>
      <w:r w:rsidR="00B30C4B" w:rsidRPr="005C1E37">
        <w:rPr>
          <w:rFonts w:ascii="ClanOT-Book" w:hAnsi="ClanOT-Book"/>
          <w:spacing w:val="-4"/>
          <w:sz w:val="20"/>
          <w:szCs w:val="20"/>
        </w:rPr>
        <w:t xml:space="preserve"> </w:t>
      </w:r>
      <w:proofErr w:type="spellStart"/>
      <w:r w:rsidR="00AC058C" w:rsidRPr="005C1E37">
        <w:rPr>
          <w:rFonts w:ascii="ClanOT-Book" w:eastAsia="ClanOT-Book" w:hAnsi="ClanOT-Book" w:cs="ClanOT-Book"/>
          <w:i/>
          <w:iCs/>
          <w:sz w:val="20"/>
          <w:szCs w:val="20"/>
        </w:rPr>
        <w:t>Travel</w:t>
      </w:r>
      <w:proofErr w:type="spellEnd"/>
      <w:r w:rsidR="00AC058C" w:rsidRPr="005C1E37">
        <w:rPr>
          <w:rFonts w:ascii="ClanOT-Book" w:eastAsia="ClanOT-Book" w:hAnsi="ClanOT-Book" w:cs="ClanOT-Book"/>
          <w:i/>
          <w:iCs/>
          <w:sz w:val="20"/>
          <w:szCs w:val="20"/>
        </w:rPr>
        <w:t xml:space="preserve"> in 2022: a look </w:t>
      </w:r>
      <w:proofErr w:type="spellStart"/>
      <w:r w:rsidR="00AC058C" w:rsidRPr="005C1E37">
        <w:rPr>
          <w:rFonts w:ascii="ClanOT-Book" w:eastAsia="ClanOT-Book" w:hAnsi="ClanOT-Book" w:cs="ClanOT-Book"/>
          <w:i/>
          <w:iCs/>
          <w:sz w:val="20"/>
          <w:szCs w:val="20"/>
        </w:rPr>
        <w:t>ahead</w:t>
      </w:r>
      <w:proofErr w:type="spellEnd"/>
      <w:r w:rsidR="00AC058C" w:rsidRPr="005C1E37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r w:rsidR="00D748CE" w:rsidRPr="005C1E37">
        <w:rPr>
          <w:rFonts w:ascii="ClanOT-Book" w:hAnsi="ClanOT-Book"/>
          <w:spacing w:val="-4"/>
          <w:sz w:val="20"/>
          <w:szCs w:val="20"/>
        </w:rPr>
        <w:t xml:space="preserve">– </w:t>
      </w:r>
      <w:r w:rsidR="00AC058C" w:rsidRPr="005C1E37">
        <w:rPr>
          <w:rFonts w:ascii="ClanOT-Book" w:eastAsia="ClanOT-Book" w:hAnsi="ClanOT-Book" w:cs="ClanOT-Book"/>
          <w:sz w:val="20"/>
          <w:szCs w:val="20"/>
        </w:rPr>
        <w:t>Tripadvisor/Ipsos MORI</w:t>
      </w:r>
      <w:r w:rsidR="00AC058C" w:rsidRPr="005C1E37">
        <w:rPr>
          <w:rFonts w:ascii="ClanOT-Book" w:hAnsi="ClanOT-Book"/>
          <w:spacing w:val="-4"/>
          <w:sz w:val="20"/>
          <w:szCs w:val="20"/>
        </w:rPr>
        <w:t xml:space="preserve"> </w:t>
      </w:r>
      <w:r w:rsidR="008B486C" w:rsidRPr="005C1E37">
        <w:rPr>
          <w:rFonts w:ascii="ClanOT-Book" w:hAnsi="ClanOT-Book"/>
          <w:spacing w:val="-4"/>
          <w:sz w:val="20"/>
          <w:szCs w:val="20"/>
        </w:rPr>
        <w:t>(</w:t>
      </w:r>
      <w:r w:rsidR="00AC058C" w:rsidRPr="005C1E37">
        <w:rPr>
          <w:rFonts w:ascii="ClanOT-Book" w:hAnsi="ClanOT-Book"/>
          <w:spacing w:val="-4"/>
          <w:sz w:val="20"/>
          <w:szCs w:val="20"/>
        </w:rPr>
        <w:t>enero</w:t>
      </w:r>
      <w:r w:rsidR="008B486C" w:rsidRPr="005C1E37">
        <w:rPr>
          <w:rFonts w:ascii="ClanOT-Book" w:hAnsi="ClanOT-Book"/>
          <w:spacing w:val="-4"/>
          <w:sz w:val="20"/>
          <w:szCs w:val="20"/>
        </w:rPr>
        <w:t xml:space="preserve">, </w:t>
      </w:r>
      <w:r w:rsidR="00AB1FDE" w:rsidRPr="005C1E37">
        <w:rPr>
          <w:rFonts w:ascii="ClanOT-Book" w:hAnsi="ClanOT-Book"/>
          <w:spacing w:val="-4"/>
          <w:sz w:val="20"/>
          <w:szCs w:val="20"/>
        </w:rPr>
        <w:t>202</w:t>
      </w:r>
      <w:r w:rsidR="00AC058C" w:rsidRPr="005C1E37">
        <w:rPr>
          <w:rFonts w:ascii="ClanOT-Book" w:hAnsi="ClanOT-Book"/>
          <w:spacing w:val="-4"/>
          <w:sz w:val="20"/>
          <w:szCs w:val="20"/>
        </w:rPr>
        <w:t>2</w:t>
      </w:r>
      <w:r w:rsidR="00AB1FDE" w:rsidRPr="005C1E37">
        <w:rPr>
          <w:rFonts w:ascii="ClanOT-Book" w:hAnsi="ClanOT-Book"/>
          <w:spacing w:val="-4"/>
          <w:sz w:val="20"/>
          <w:szCs w:val="20"/>
        </w:rPr>
        <w:t>)</w:t>
      </w:r>
    </w:p>
    <w:sectPr w:rsidR="000F2136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948D" w14:textId="77777777" w:rsidR="000D6271" w:rsidRDefault="000D6271" w:rsidP="009B4554">
      <w:pPr>
        <w:spacing w:after="0" w:line="240" w:lineRule="auto"/>
      </w:pPr>
      <w:r>
        <w:separator/>
      </w:r>
    </w:p>
  </w:endnote>
  <w:endnote w:type="continuationSeparator" w:id="0">
    <w:p w14:paraId="10E29236" w14:textId="77777777" w:rsidR="000D6271" w:rsidRDefault="000D6271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75B6" w14:textId="77777777" w:rsidR="000D6271" w:rsidRDefault="000D6271" w:rsidP="009B4554">
      <w:pPr>
        <w:spacing w:after="0" w:line="240" w:lineRule="auto"/>
      </w:pPr>
      <w:r>
        <w:separator/>
      </w:r>
    </w:p>
  </w:footnote>
  <w:footnote w:type="continuationSeparator" w:id="0">
    <w:p w14:paraId="591820EA" w14:textId="77777777" w:rsidR="000D6271" w:rsidRDefault="000D6271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CF2807"/>
    <w:multiLevelType w:val="multilevel"/>
    <w:tmpl w:val="780E5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796A69"/>
    <w:multiLevelType w:val="multilevel"/>
    <w:tmpl w:val="31224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430B02"/>
    <w:multiLevelType w:val="multilevel"/>
    <w:tmpl w:val="15189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577E7E"/>
    <w:multiLevelType w:val="multilevel"/>
    <w:tmpl w:val="0826F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EBB6ED2"/>
    <w:multiLevelType w:val="hybridMultilevel"/>
    <w:tmpl w:val="59C8B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7C0A38"/>
    <w:multiLevelType w:val="hybridMultilevel"/>
    <w:tmpl w:val="8CBA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1A65D5"/>
    <w:multiLevelType w:val="hybridMultilevel"/>
    <w:tmpl w:val="20BC3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FDB6D80"/>
    <w:multiLevelType w:val="hybridMultilevel"/>
    <w:tmpl w:val="464EB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A62C4"/>
    <w:multiLevelType w:val="hybridMultilevel"/>
    <w:tmpl w:val="74ECE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A0B41"/>
    <w:multiLevelType w:val="hybridMultilevel"/>
    <w:tmpl w:val="75221B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D1419"/>
    <w:multiLevelType w:val="hybridMultilevel"/>
    <w:tmpl w:val="86A8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FBB7C3E"/>
    <w:multiLevelType w:val="hybridMultilevel"/>
    <w:tmpl w:val="454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31D75"/>
    <w:multiLevelType w:val="hybridMultilevel"/>
    <w:tmpl w:val="B440A76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47C3658"/>
    <w:multiLevelType w:val="multilevel"/>
    <w:tmpl w:val="01404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5F005C1"/>
    <w:multiLevelType w:val="hybridMultilevel"/>
    <w:tmpl w:val="DDE2B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71275F3"/>
    <w:multiLevelType w:val="hybridMultilevel"/>
    <w:tmpl w:val="619E3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4814682"/>
    <w:multiLevelType w:val="hybridMultilevel"/>
    <w:tmpl w:val="699CDF5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15"/>
  </w:num>
  <w:num w:numId="5">
    <w:abstractNumId w:val="33"/>
  </w:num>
  <w:num w:numId="6">
    <w:abstractNumId w:val="19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1"/>
  </w:num>
  <w:num w:numId="12">
    <w:abstractNumId w:val="27"/>
  </w:num>
  <w:num w:numId="13">
    <w:abstractNumId w:val="34"/>
  </w:num>
  <w:num w:numId="14">
    <w:abstractNumId w:val="32"/>
  </w:num>
  <w:num w:numId="15">
    <w:abstractNumId w:val="7"/>
  </w:num>
  <w:num w:numId="16">
    <w:abstractNumId w:val="35"/>
  </w:num>
  <w:num w:numId="17">
    <w:abstractNumId w:val="10"/>
  </w:num>
  <w:num w:numId="18">
    <w:abstractNumId w:val="2"/>
  </w:num>
  <w:num w:numId="19">
    <w:abstractNumId w:val="17"/>
  </w:num>
  <w:num w:numId="20">
    <w:abstractNumId w:val="30"/>
  </w:num>
  <w:num w:numId="21">
    <w:abstractNumId w:val="18"/>
  </w:num>
  <w:num w:numId="22">
    <w:abstractNumId w:val="20"/>
  </w:num>
  <w:num w:numId="23">
    <w:abstractNumId w:val="21"/>
  </w:num>
  <w:num w:numId="24">
    <w:abstractNumId w:val="29"/>
  </w:num>
  <w:num w:numId="25">
    <w:abstractNumId w:val="25"/>
  </w:num>
  <w:num w:numId="26">
    <w:abstractNumId w:val="14"/>
  </w:num>
  <w:num w:numId="27">
    <w:abstractNumId w:val="16"/>
  </w:num>
  <w:num w:numId="28">
    <w:abstractNumId w:val="23"/>
  </w:num>
  <w:num w:numId="29">
    <w:abstractNumId w:val="22"/>
  </w:num>
  <w:num w:numId="30">
    <w:abstractNumId w:val="31"/>
  </w:num>
  <w:num w:numId="31">
    <w:abstractNumId w:val="8"/>
  </w:num>
  <w:num w:numId="32">
    <w:abstractNumId w:val="26"/>
  </w:num>
  <w:num w:numId="33">
    <w:abstractNumId w:val="36"/>
  </w:num>
  <w:num w:numId="34">
    <w:abstractNumId w:val="3"/>
  </w:num>
  <w:num w:numId="35">
    <w:abstractNumId w:val="5"/>
  </w:num>
  <w:num w:numId="36">
    <w:abstractNumId w:val="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12CC"/>
    <w:rsid w:val="00004299"/>
    <w:rsid w:val="00006EB2"/>
    <w:rsid w:val="000120D8"/>
    <w:rsid w:val="000124FA"/>
    <w:rsid w:val="00012EF5"/>
    <w:rsid w:val="00013E22"/>
    <w:rsid w:val="00013EFC"/>
    <w:rsid w:val="00013F79"/>
    <w:rsid w:val="000140B9"/>
    <w:rsid w:val="00014E07"/>
    <w:rsid w:val="000167C3"/>
    <w:rsid w:val="00017C3E"/>
    <w:rsid w:val="000246C5"/>
    <w:rsid w:val="00025BA6"/>
    <w:rsid w:val="00025CF8"/>
    <w:rsid w:val="00035A95"/>
    <w:rsid w:val="000364EF"/>
    <w:rsid w:val="000368E5"/>
    <w:rsid w:val="00040067"/>
    <w:rsid w:val="0004055A"/>
    <w:rsid w:val="00041B1C"/>
    <w:rsid w:val="000427DF"/>
    <w:rsid w:val="000448E6"/>
    <w:rsid w:val="000451D6"/>
    <w:rsid w:val="00050DE1"/>
    <w:rsid w:val="000523B4"/>
    <w:rsid w:val="000550B9"/>
    <w:rsid w:val="000568E4"/>
    <w:rsid w:val="00057638"/>
    <w:rsid w:val="000607F5"/>
    <w:rsid w:val="000618F0"/>
    <w:rsid w:val="0006579D"/>
    <w:rsid w:val="0006663A"/>
    <w:rsid w:val="000670E1"/>
    <w:rsid w:val="00067AAB"/>
    <w:rsid w:val="00070398"/>
    <w:rsid w:val="000703B6"/>
    <w:rsid w:val="000703C3"/>
    <w:rsid w:val="000709AA"/>
    <w:rsid w:val="00070E82"/>
    <w:rsid w:val="00071A24"/>
    <w:rsid w:val="00074741"/>
    <w:rsid w:val="00074B9D"/>
    <w:rsid w:val="000754D3"/>
    <w:rsid w:val="00076954"/>
    <w:rsid w:val="000771E3"/>
    <w:rsid w:val="00084FB3"/>
    <w:rsid w:val="00087F03"/>
    <w:rsid w:val="00090CFB"/>
    <w:rsid w:val="00091110"/>
    <w:rsid w:val="00094FFA"/>
    <w:rsid w:val="000961B7"/>
    <w:rsid w:val="000967AC"/>
    <w:rsid w:val="000A46A5"/>
    <w:rsid w:val="000A5BCF"/>
    <w:rsid w:val="000A6407"/>
    <w:rsid w:val="000A77B8"/>
    <w:rsid w:val="000A7A3B"/>
    <w:rsid w:val="000B68A8"/>
    <w:rsid w:val="000B68C3"/>
    <w:rsid w:val="000C26DF"/>
    <w:rsid w:val="000C3EC3"/>
    <w:rsid w:val="000C49C1"/>
    <w:rsid w:val="000C7851"/>
    <w:rsid w:val="000D0368"/>
    <w:rsid w:val="000D26CD"/>
    <w:rsid w:val="000D300C"/>
    <w:rsid w:val="000D42D7"/>
    <w:rsid w:val="000D4544"/>
    <w:rsid w:val="000D5FDA"/>
    <w:rsid w:val="000D6271"/>
    <w:rsid w:val="000D7576"/>
    <w:rsid w:val="000D7C14"/>
    <w:rsid w:val="000E6538"/>
    <w:rsid w:val="000E73AF"/>
    <w:rsid w:val="000E7AA0"/>
    <w:rsid w:val="000F1B5C"/>
    <w:rsid w:val="000F2136"/>
    <w:rsid w:val="000F28F1"/>
    <w:rsid w:val="000F39BD"/>
    <w:rsid w:val="000F4353"/>
    <w:rsid w:val="000F5ECB"/>
    <w:rsid w:val="000F70B4"/>
    <w:rsid w:val="00100C08"/>
    <w:rsid w:val="00101132"/>
    <w:rsid w:val="001015D0"/>
    <w:rsid w:val="001023A0"/>
    <w:rsid w:val="001023DB"/>
    <w:rsid w:val="0010462B"/>
    <w:rsid w:val="0010536E"/>
    <w:rsid w:val="00114622"/>
    <w:rsid w:val="001159C0"/>
    <w:rsid w:val="00115C4E"/>
    <w:rsid w:val="0012112F"/>
    <w:rsid w:val="0012119D"/>
    <w:rsid w:val="001215CE"/>
    <w:rsid w:val="001233AA"/>
    <w:rsid w:val="001233E1"/>
    <w:rsid w:val="001275DF"/>
    <w:rsid w:val="001300C8"/>
    <w:rsid w:val="0013116F"/>
    <w:rsid w:val="001326DE"/>
    <w:rsid w:val="001331CC"/>
    <w:rsid w:val="0013340E"/>
    <w:rsid w:val="00133695"/>
    <w:rsid w:val="00133E91"/>
    <w:rsid w:val="00134872"/>
    <w:rsid w:val="00134DC5"/>
    <w:rsid w:val="00135EE3"/>
    <w:rsid w:val="0013604A"/>
    <w:rsid w:val="00136530"/>
    <w:rsid w:val="001409CF"/>
    <w:rsid w:val="00142C5C"/>
    <w:rsid w:val="0014335B"/>
    <w:rsid w:val="00143812"/>
    <w:rsid w:val="00143CE0"/>
    <w:rsid w:val="00144D40"/>
    <w:rsid w:val="00145CEC"/>
    <w:rsid w:val="00146081"/>
    <w:rsid w:val="00146A8E"/>
    <w:rsid w:val="00150BAB"/>
    <w:rsid w:val="001516D2"/>
    <w:rsid w:val="00152D3F"/>
    <w:rsid w:val="0015351F"/>
    <w:rsid w:val="00154065"/>
    <w:rsid w:val="00155CAF"/>
    <w:rsid w:val="00156CCD"/>
    <w:rsid w:val="001570D9"/>
    <w:rsid w:val="001605CA"/>
    <w:rsid w:val="00160672"/>
    <w:rsid w:val="00161132"/>
    <w:rsid w:val="001613EB"/>
    <w:rsid w:val="001630AB"/>
    <w:rsid w:val="001649A8"/>
    <w:rsid w:val="00165215"/>
    <w:rsid w:val="0016688C"/>
    <w:rsid w:val="001674A2"/>
    <w:rsid w:val="00167B37"/>
    <w:rsid w:val="00171B23"/>
    <w:rsid w:val="0017265F"/>
    <w:rsid w:val="00173925"/>
    <w:rsid w:val="00175D9F"/>
    <w:rsid w:val="001800B9"/>
    <w:rsid w:val="001807D4"/>
    <w:rsid w:val="00182DF8"/>
    <w:rsid w:val="00183984"/>
    <w:rsid w:val="00183C6D"/>
    <w:rsid w:val="00184E5B"/>
    <w:rsid w:val="00186755"/>
    <w:rsid w:val="00191D02"/>
    <w:rsid w:val="0019322A"/>
    <w:rsid w:val="001959DF"/>
    <w:rsid w:val="00195B2A"/>
    <w:rsid w:val="00195BEA"/>
    <w:rsid w:val="00196C4B"/>
    <w:rsid w:val="001A0BDF"/>
    <w:rsid w:val="001A1513"/>
    <w:rsid w:val="001A2770"/>
    <w:rsid w:val="001A29ED"/>
    <w:rsid w:val="001A4F58"/>
    <w:rsid w:val="001B0153"/>
    <w:rsid w:val="001B2410"/>
    <w:rsid w:val="001B4E84"/>
    <w:rsid w:val="001C12E4"/>
    <w:rsid w:val="001C2CBB"/>
    <w:rsid w:val="001C3309"/>
    <w:rsid w:val="001C51E7"/>
    <w:rsid w:val="001C623E"/>
    <w:rsid w:val="001D2BBC"/>
    <w:rsid w:val="001D351B"/>
    <w:rsid w:val="001D49E0"/>
    <w:rsid w:val="001D4D2D"/>
    <w:rsid w:val="001D7E32"/>
    <w:rsid w:val="001D7EF7"/>
    <w:rsid w:val="001E2313"/>
    <w:rsid w:val="001E683C"/>
    <w:rsid w:val="001F04C7"/>
    <w:rsid w:val="001F0980"/>
    <w:rsid w:val="001F4A79"/>
    <w:rsid w:val="001F50EA"/>
    <w:rsid w:val="001F5ECA"/>
    <w:rsid w:val="001F68DE"/>
    <w:rsid w:val="001F7AFE"/>
    <w:rsid w:val="001F7D43"/>
    <w:rsid w:val="00201A9E"/>
    <w:rsid w:val="00204D78"/>
    <w:rsid w:val="002057F6"/>
    <w:rsid w:val="0020627D"/>
    <w:rsid w:val="00206612"/>
    <w:rsid w:val="00207FF2"/>
    <w:rsid w:val="002104AD"/>
    <w:rsid w:val="00210F03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470F"/>
    <w:rsid w:val="002256B9"/>
    <w:rsid w:val="00226D45"/>
    <w:rsid w:val="0022778F"/>
    <w:rsid w:val="00230199"/>
    <w:rsid w:val="00231710"/>
    <w:rsid w:val="0023255F"/>
    <w:rsid w:val="00232D8B"/>
    <w:rsid w:val="002335D0"/>
    <w:rsid w:val="0023402E"/>
    <w:rsid w:val="00234FD2"/>
    <w:rsid w:val="00240329"/>
    <w:rsid w:val="00240B14"/>
    <w:rsid w:val="00243677"/>
    <w:rsid w:val="00244962"/>
    <w:rsid w:val="002453C6"/>
    <w:rsid w:val="00246C63"/>
    <w:rsid w:val="002520D4"/>
    <w:rsid w:val="0025331F"/>
    <w:rsid w:val="002538EA"/>
    <w:rsid w:val="002540E1"/>
    <w:rsid w:val="00256FC6"/>
    <w:rsid w:val="00261DC8"/>
    <w:rsid w:val="00262787"/>
    <w:rsid w:val="002627EF"/>
    <w:rsid w:val="00262AC6"/>
    <w:rsid w:val="002633EA"/>
    <w:rsid w:val="002643FC"/>
    <w:rsid w:val="002644D9"/>
    <w:rsid w:val="00266DB5"/>
    <w:rsid w:val="00266DF8"/>
    <w:rsid w:val="00270ADC"/>
    <w:rsid w:val="002721CE"/>
    <w:rsid w:val="00273953"/>
    <w:rsid w:val="0027434E"/>
    <w:rsid w:val="002756D1"/>
    <w:rsid w:val="0028085B"/>
    <w:rsid w:val="00281B93"/>
    <w:rsid w:val="00281DB7"/>
    <w:rsid w:val="002858E2"/>
    <w:rsid w:val="002860C3"/>
    <w:rsid w:val="00290493"/>
    <w:rsid w:val="00290E08"/>
    <w:rsid w:val="00292837"/>
    <w:rsid w:val="0029371E"/>
    <w:rsid w:val="0029425E"/>
    <w:rsid w:val="00295A14"/>
    <w:rsid w:val="002966FC"/>
    <w:rsid w:val="002974EB"/>
    <w:rsid w:val="002A2B28"/>
    <w:rsid w:val="002A4CCF"/>
    <w:rsid w:val="002A7CD0"/>
    <w:rsid w:val="002B009A"/>
    <w:rsid w:val="002B0484"/>
    <w:rsid w:val="002B0ED4"/>
    <w:rsid w:val="002B4CF1"/>
    <w:rsid w:val="002B65DA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4A9A"/>
    <w:rsid w:val="002D6624"/>
    <w:rsid w:val="002D6709"/>
    <w:rsid w:val="002D71AD"/>
    <w:rsid w:val="002D72B9"/>
    <w:rsid w:val="002E19ED"/>
    <w:rsid w:val="002E24E7"/>
    <w:rsid w:val="002E3827"/>
    <w:rsid w:val="002F0129"/>
    <w:rsid w:val="002F1A0C"/>
    <w:rsid w:val="002F2272"/>
    <w:rsid w:val="002F3116"/>
    <w:rsid w:val="002F3BD9"/>
    <w:rsid w:val="002F5A82"/>
    <w:rsid w:val="002F5AA1"/>
    <w:rsid w:val="003047BE"/>
    <w:rsid w:val="00305A6F"/>
    <w:rsid w:val="00305E47"/>
    <w:rsid w:val="003072FD"/>
    <w:rsid w:val="00307F94"/>
    <w:rsid w:val="0031101D"/>
    <w:rsid w:val="003113C3"/>
    <w:rsid w:val="00311783"/>
    <w:rsid w:val="003137B0"/>
    <w:rsid w:val="00315729"/>
    <w:rsid w:val="00317AC3"/>
    <w:rsid w:val="00321011"/>
    <w:rsid w:val="003219A8"/>
    <w:rsid w:val="0032248A"/>
    <w:rsid w:val="00323FEA"/>
    <w:rsid w:val="00326902"/>
    <w:rsid w:val="00331BB5"/>
    <w:rsid w:val="0033219A"/>
    <w:rsid w:val="003361DD"/>
    <w:rsid w:val="0033667B"/>
    <w:rsid w:val="003368B1"/>
    <w:rsid w:val="00336CA0"/>
    <w:rsid w:val="003379C0"/>
    <w:rsid w:val="00340B56"/>
    <w:rsid w:val="00343D83"/>
    <w:rsid w:val="00345A8E"/>
    <w:rsid w:val="003464BE"/>
    <w:rsid w:val="00346E77"/>
    <w:rsid w:val="003471D8"/>
    <w:rsid w:val="003510C4"/>
    <w:rsid w:val="003521B3"/>
    <w:rsid w:val="00355C1C"/>
    <w:rsid w:val="00356303"/>
    <w:rsid w:val="00356F7A"/>
    <w:rsid w:val="00360E96"/>
    <w:rsid w:val="0036121A"/>
    <w:rsid w:val="00363C89"/>
    <w:rsid w:val="0036614A"/>
    <w:rsid w:val="00371329"/>
    <w:rsid w:val="00371DEA"/>
    <w:rsid w:val="0037388A"/>
    <w:rsid w:val="00373D22"/>
    <w:rsid w:val="0037571F"/>
    <w:rsid w:val="003759C9"/>
    <w:rsid w:val="003767D8"/>
    <w:rsid w:val="00376BD3"/>
    <w:rsid w:val="00380403"/>
    <w:rsid w:val="00380449"/>
    <w:rsid w:val="003811DD"/>
    <w:rsid w:val="0038123D"/>
    <w:rsid w:val="00383F2C"/>
    <w:rsid w:val="0038547E"/>
    <w:rsid w:val="0038577C"/>
    <w:rsid w:val="0038696C"/>
    <w:rsid w:val="00386F85"/>
    <w:rsid w:val="00387A7E"/>
    <w:rsid w:val="003915FC"/>
    <w:rsid w:val="00391636"/>
    <w:rsid w:val="00391B96"/>
    <w:rsid w:val="00391C3A"/>
    <w:rsid w:val="0039205A"/>
    <w:rsid w:val="00392C93"/>
    <w:rsid w:val="00393440"/>
    <w:rsid w:val="003940C6"/>
    <w:rsid w:val="00395D60"/>
    <w:rsid w:val="00396630"/>
    <w:rsid w:val="0039735D"/>
    <w:rsid w:val="003975BA"/>
    <w:rsid w:val="003A031F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4A62"/>
    <w:rsid w:val="003B4D54"/>
    <w:rsid w:val="003B5BF0"/>
    <w:rsid w:val="003B70B3"/>
    <w:rsid w:val="003C3B0F"/>
    <w:rsid w:val="003C3CC2"/>
    <w:rsid w:val="003C614A"/>
    <w:rsid w:val="003C70D5"/>
    <w:rsid w:val="003D123E"/>
    <w:rsid w:val="003D47EC"/>
    <w:rsid w:val="003D49BF"/>
    <w:rsid w:val="003D4AE5"/>
    <w:rsid w:val="003D53A7"/>
    <w:rsid w:val="003D54A5"/>
    <w:rsid w:val="003D71BC"/>
    <w:rsid w:val="003E112E"/>
    <w:rsid w:val="003E12A9"/>
    <w:rsid w:val="003E3582"/>
    <w:rsid w:val="003E554E"/>
    <w:rsid w:val="003E60C2"/>
    <w:rsid w:val="003E69E0"/>
    <w:rsid w:val="003E6FC4"/>
    <w:rsid w:val="003E7409"/>
    <w:rsid w:val="003F146F"/>
    <w:rsid w:val="003F1CC1"/>
    <w:rsid w:val="003F3371"/>
    <w:rsid w:val="003F4E9C"/>
    <w:rsid w:val="004009D3"/>
    <w:rsid w:val="00401F7E"/>
    <w:rsid w:val="00405DB9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332FA"/>
    <w:rsid w:val="00441959"/>
    <w:rsid w:val="004426C6"/>
    <w:rsid w:val="004438E5"/>
    <w:rsid w:val="00444893"/>
    <w:rsid w:val="0044699F"/>
    <w:rsid w:val="0044751E"/>
    <w:rsid w:val="00450498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667A2"/>
    <w:rsid w:val="0047131C"/>
    <w:rsid w:val="004722FB"/>
    <w:rsid w:val="00477F6A"/>
    <w:rsid w:val="00480815"/>
    <w:rsid w:val="0048132D"/>
    <w:rsid w:val="00481461"/>
    <w:rsid w:val="00482E16"/>
    <w:rsid w:val="004874E5"/>
    <w:rsid w:val="00487CD3"/>
    <w:rsid w:val="00490F0B"/>
    <w:rsid w:val="004913AE"/>
    <w:rsid w:val="0049635E"/>
    <w:rsid w:val="004A10EC"/>
    <w:rsid w:val="004A2364"/>
    <w:rsid w:val="004A2B3F"/>
    <w:rsid w:val="004A2BC6"/>
    <w:rsid w:val="004A5A99"/>
    <w:rsid w:val="004A7606"/>
    <w:rsid w:val="004B033C"/>
    <w:rsid w:val="004B1AC4"/>
    <w:rsid w:val="004B40A8"/>
    <w:rsid w:val="004B4B3D"/>
    <w:rsid w:val="004B520C"/>
    <w:rsid w:val="004B7DA0"/>
    <w:rsid w:val="004B7E54"/>
    <w:rsid w:val="004C09F4"/>
    <w:rsid w:val="004C183D"/>
    <w:rsid w:val="004C20B1"/>
    <w:rsid w:val="004C4863"/>
    <w:rsid w:val="004C5A32"/>
    <w:rsid w:val="004C6004"/>
    <w:rsid w:val="004D1698"/>
    <w:rsid w:val="004D334A"/>
    <w:rsid w:val="004D69A1"/>
    <w:rsid w:val="004E026B"/>
    <w:rsid w:val="004E07F9"/>
    <w:rsid w:val="004E1BDA"/>
    <w:rsid w:val="004E1C8B"/>
    <w:rsid w:val="004E324D"/>
    <w:rsid w:val="004E3894"/>
    <w:rsid w:val="004E6083"/>
    <w:rsid w:val="004E6BFE"/>
    <w:rsid w:val="004F1175"/>
    <w:rsid w:val="004F2486"/>
    <w:rsid w:val="004F6EBB"/>
    <w:rsid w:val="005005F9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23FD"/>
    <w:rsid w:val="00513867"/>
    <w:rsid w:val="00513D14"/>
    <w:rsid w:val="00523EB4"/>
    <w:rsid w:val="00523F42"/>
    <w:rsid w:val="00525F44"/>
    <w:rsid w:val="005271D1"/>
    <w:rsid w:val="0053030D"/>
    <w:rsid w:val="005304D5"/>
    <w:rsid w:val="00532759"/>
    <w:rsid w:val="0053302F"/>
    <w:rsid w:val="00534632"/>
    <w:rsid w:val="00534A46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026F"/>
    <w:rsid w:val="00561A68"/>
    <w:rsid w:val="00566E95"/>
    <w:rsid w:val="00567986"/>
    <w:rsid w:val="005710BA"/>
    <w:rsid w:val="00571B24"/>
    <w:rsid w:val="00572D58"/>
    <w:rsid w:val="005735B4"/>
    <w:rsid w:val="00573E5B"/>
    <w:rsid w:val="0057631A"/>
    <w:rsid w:val="00577CF6"/>
    <w:rsid w:val="00583459"/>
    <w:rsid w:val="00583697"/>
    <w:rsid w:val="00585E99"/>
    <w:rsid w:val="005864E9"/>
    <w:rsid w:val="005870DE"/>
    <w:rsid w:val="0058732B"/>
    <w:rsid w:val="0058752F"/>
    <w:rsid w:val="00587CFD"/>
    <w:rsid w:val="0059027C"/>
    <w:rsid w:val="0059314B"/>
    <w:rsid w:val="00593C98"/>
    <w:rsid w:val="00594078"/>
    <w:rsid w:val="0059492F"/>
    <w:rsid w:val="00595968"/>
    <w:rsid w:val="00596457"/>
    <w:rsid w:val="0059729B"/>
    <w:rsid w:val="00597F64"/>
    <w:rsid w:val="005A173B"/>
    <w:rsid w:val="005A1ADE"/>
    <w:rsid w:val="005A247B"/>
    <w:rsid w:val="005A264A"/>
    <w:rsid w:val="005A2BB2"/>
    <w:rsid w:val="005A5765"/>
    <w:rsid w:val="005A6935"/>
    <w:rsid w:val="005A7A4F"/>
    <w:rsid w:val="005B23C4"/>
    <w:rsid w:val="005B2853"/>
    <w:rsid w:val="005B4409"/>
    <w:rsid w:val="005B6531"/>
    <w:rsid w:val="005C04C8"/>
    <w:rsid w:val="005C0B07"/>
    <w:rsid w:val="005C0CFC"/>
    <w:rsid w:val="005C1A0B"/>
    <w:rsid w:val="005C1CD8"/>
    <w:rsid w:val="005C1E37"/>
    <w:rsid w:val="005C5573"/>
    <w:rsid w:val="005C590A"/>
    <w:rsid w:val="005C5C5B"/>
    <w:rsid w:val="005C757D"/>
    <w:rsid w:val="005D374E"/>
    <w:rsid w:val="005D3B75"/>
    <w:rsid w:val="005D506D"/>
    <w:rsid w:val="005D510A"/>
    <w:rsid w:val="005D57A6"/>
    <w:rsid w:val="005E1CE7"/>
    <w:rsid w:val="005E1F56"/>
    <w:rsid w:val="005E241A"/>
    <w:rsid w:val="005E31BB"/>
    <w:rsid w:val="005E3973"/>
    <w:rsid w:val="005F373E"/>
    <w:rsid w:val="005F5C29"/>
    <w:rsid w:val="0060187E"/>
    <w:rsid w:val="006025FA"/>
    <w:rsid w:val="0060303D"/>
    <w:rsid w:val="00603557"/>
    <w:rsid w:val="00604855"/>
    <w:rsid w:val="00604BF9"/>
    <w:rsid w:val="006061AC"/>
    <w:rsid w:val="00607A76"/>
    <w:rsid w:val="00610FA2"/>
    <w:rsid w:val="00610FD2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335E"/>
    <w:rsid w:val="00627611"/>
    <w:rsid w:val="006301EB"/>
    <w:rsid w:val="006302E3"/>
    <w:rsid w:val="00630F59"/>
    <w:rsid w:val="006328A1"/>
    <w:rsid w:val="00633C7C"/>
    <w:rsid w:val="00634311"/>
    <w:rsid w:val="006345D8"/>
    <w:rsid w:val="00635BC1"/>
    <w:rsid w:val="006365E8"/>
    <w:rsid w:val="00636DAC"/>
    <w:rsid w:val="0063744E"/>
    <w:rsid w:val="00637870"/>
    <w:rsid w:val="006403AE"/>
    <w:rsid w:val="006410B6"/>
    <w:rsid w:val="006445CF"/>
    <w:rsid w:val="00644A0E"/>
    <w:rsid w:val="00644EB8"/>
    <w:rsid w:val="00647902"/>
    <w:rsid w:val="00647A5A"/>
    <w:rsid w:val="00650F16"/>
    <w:rsid w:val="006516D1"/>
    <w:rsid w:val="00651C17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6756D"/>
    <w:rsid w:val="00670247"/>
    <w:rsid w:val="00670B81"/>
    <w:rsid w:val="00671663"/>
    <w:rsid w:val="00675B38"/>
    <w:rsid w:val="00675E66"/>
    <w:rsid w:val="00675F6E"/>
    <w:rsid w:val="00680A2A"/>
    <w:rsid w:val="006817C0"/>
    <w:rsid w:val="00681889"/>
    <w:rsid w:val="00681C71"/>
    <w:rsid w:val="00683773"/>
    <w:rsid w:val="00685852"/>
    <w:rsid w:val="006872B9"/>
    <w:rsid w:val="00687E2C"/>
    <w:rsid w:val="00691366"/>
    <w:rsid w:val="006914A0"/>
    <w:rsid w:val="00692141"/>
    <w:rsid w:val="006928C7"/>
    <w:rsid w:val="0069342F"/>
    <w:rsid w:val="00693814"/>
    <w:rsid w:val="00695649"/>
    <w:rsid w:val="0069720F"/>
    <w:rsid w:val="006A316B"/>
    <w:rsid w:val="006A39BB"/>
    <w:rsid w:val="006A7D76"/>
    <w:rsid w:val="006A7FCD"/>
    <w:rsid w:val="006B20FB"/>
    <w:rsid w:val="006B2CDA"/>
    <w:rsid w:val="006B325D"/>
    <w:rsid w:val="006B64DC"/>
    <w:rsid w:val="006B672E"/>
    <w:rsid w:val="006C0C3D"/>
    <w:rsid w:val="006C3996"/>
    <w:rsid w:val="006C643F"/>
    <w:rsid w:val="006C7EB4"/>
    <w:rsid w:val="006D1E3F"/>
    <w:rsid w:val="006D2890"/>
    <w:rsid w:val="006E09D9"/>
    <w:rsid w:val="006E2BE7"/>
    <w:rsid w:val="006E7CF9"/>
    <w:rsid w:val="006F18DE"/>
    <w:rsid w:val="006F39BF"/>
    <w:rsid w:val="006F4EF4"/>
    <w:rsid w:val="006F57FE"/>
    <w:rsid w:val="006F5E78"/>
    <w:rsid w:val="0070162F"/>
    <w:rsid w:val="00702A01"/>
    <w:rsid w:val="00702A9D"/>
    <w:rsid w:val="00702E89"/>
    <w:rsid w:val="00703EA2"/>
    <w:rsid w:val="0070602F"/>
    <w:rsid w:val="00706988"/>
    <w:rsid w:val="00706E9E"/>
    <w:rsid w:val="00707200"/>
    <w:rsid w:val="0071177F"/>
    <w:rsid w:val="00712CDD"/>
    <w:rsid w:val="00712E55"/>
    <w:rsid w:val="007136C0"/>
    <w:rsid w:val="0071416F"/>
    <w:rsid w:val="00714CAB"/>
    <w:rsid w:val="00714CB5"/>
    <w:rsid w:val="00714F1E"/>
    <w:rsid w:val="00714F2D"/>
    <w:rsid w:val="00722D44"/>
    <w:rsid w:val="00723BAE"/>
    <w:rsid w:val="00726F86"/>
    <w:rsid w:val="00730454"/>
    <w:rsid w:val="00732219"/>
    <w:rsid w:val="00732CE0"/>
    <w:rsid w:val="00733137"/>
    <w:rsid w:val="0073388A"/>
    <w:rsid w:val="00737081"/>
    <w:rsid w:val="007405BB"/>
    <w:rsid w:val="00741FCA"/>
    <w:rsid w:val="00742569"/>
    <w:rsid w:val="0074337A"/>
    <w:rsid w:val="00743E7B"/>
    <w:rsid w:val="00744B17"/>
    <w:rsid w:val="00745A84"/>
    <w:rsid w:val="007460F1"/>
    <w:rsid w:val="00750A37"/>
    <w:rsid w:val="00751497"/>
    <w:rsid w:val="00751B4A"/>
    <w:rsid w:val="00751FCC"/>
    <w:rsid w:val="007556CE"/>
    <w:rsid w:val="00755B4D"/>
    <w:rsid w:val="007577D9"/>
    <w:rsid w:val="00760A32"/>
    <w:rsid w:val="00761ED3"/>
    <w:rsid w:val="007622D8"/>
    <w:rsid w:val="007633E5"/>
    <w:rsid w:val="00766067"/>
    <w:rsid w:val="007709F4"/>
    <w:rsid w:val="00771FD5"/>
    <w:rsid w:val="00772122"/>
    <w:rsid w:val="007728ED"/>
    <w:rsid w:val="007736D6"/>
    <w:rsid w:val="007739A8"/>
    <w:rsid w:val="00777024"/>
    <w:rsid w:val="007772DD"/>
    <w:rsid w:val="00777C95"/>
    <w:rsid w:val="00783CC7"/>
    <w:rsid w:val="00783DE5"/>
    <w:rsid w:val="007932F8"/>
    <w:rsid w:val="00793CB0"/>
    <w:rsid w:val="00793F40"/>
    <w:rsid w:val="00794FAC"/>
    <w:rsid w:val="00796A6B"/>
    <w:rsid w:val="007A0670"/>
    <w:rsid w:val="007A4BCB"/>
    <w:rsid w:val="007A51CA"/>
    <w:rsid w:val="007A7171"/>
    <w:rsid w:val="007A71AD"/>
    <w:rsid w:val="007A766B"/>
    <w:rsid w:val="007A77B7"/>
    <w:rsid w:val="007B07FD"/>
    <w:rsid w:val="007B2120"/>
    <w:rsid w:val="007B2EC4"/>
    <w:rsid w:val="007B54E7"/>
    <w:rsid w:val="007B5E35"/>
    <w:rsid w:val="007B6D97"/>
    <w:rsid w:val="007C1CBC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723"/>
    <w:rsid w:val="007E4C84"/>
    <w:rsid w:val="007E5271"/>
    <w:rsid w:val="007E569C"/>
    <w:rsid w:val="007E6C1C"/>
    <w:rsid w:val="007F0639"/>
    <w:rsid w:val="007F0A2A"/>
    <w:rsid w:val="007F505D"/>
    <w:rsid w:val="007F56F4"/>
    <w:rsid w:val="007F6D0C"/>
    <w:rsid w:val="007F7C20"/>
    <w:rsid w:val="00802913"/>
    <w:rsid w:val="00802B6B"/>
    <w:rsid w:val="00803566"/>
    <w:rsid w:val="008044D0"/>
    <w:rsid w:val="00805A27"/>
    <w:rsid w:val="00805C7B"/>
    <w:rsid w:val="00810070"/>
    <w:rsid w:val="00811D35"/>
    <w:rsid w:val="00812D9B"/>
    <w:rsid w:val="008134B3"/>
    <w:rsid w:val="008135A7"/>
    <w:rsid w:val="00813A62"/>
    <w:rsid w:val="00816E58"/>
    <w:rsid w:val="008203E6"/>
    <w:rsid w:val="00820A35"/>
    <w:rsid w:val="008239B7"/>
    <w:rsid w:val="00823E6C"/>
    <w:rsid w:val="00827EA8"/>
    <w:rsid w:val="00827F7C"/>
    <w:rsid w:val="00830DBA"/>
    <w:rsid w:val="00831016"/>
    <w:rsid w:val="00831529"/>
    <w:rsid w:val="00831EB5"/>
    <w:rsid w:val="008328AA"/>
    <w:rsid w:val="00833EC8"/>
    <w:rsid w:val="00835551"/>
    <w:rsid w:val="008356F6"/>
    <w:rsid w:val="00837077"/>
    <w:rsid w:val="00841760"/>
    <w:rsid w:val="00841BC1"/>
    <w:rsid w:val="0084331D"/>
    <w:rsid w:val="0084578B"/>
    <w:rsid w:val="00847045"/>
    <w:rsid w:val="008470F9"/>
    <w:rsid w:val="00850EB9"/>
    <w:rsid w:val="00851317"/>
    <w:rsid w:val="00851CE6"/>
    <w:rsid w:val="00852D61"/>
    <w:rsid w:val="008532A6"/>
    <w:rsid w:val="0085547B"/>
    <w:rsid w:val="00856B21"/>
    <w:rsid w:val="00857B0B"/>
    <w:rsid w:val="0086069D"/>
    <w:rsid w:val="0086167C"/>
    <w:rsid w:val="0086225F"/>
    <w:rsid w:val="00864944"/>
    <w:rsid w:val="00865105"/>
    <w:rsid w:val="008661D0"/>
    <w:rsid w:val="00867EA8"/>
    <w:rsid w:val="0087387C"/>
    <w:rsid w:val="00873EA8"/>
    <w:rsid w:val="00875B14"/>
    <w:rsid w:val="00875DA5"/>
    <w:rsid w:val="00881644"/>
    <w:rsid w:val="00883977"/>
    <w:rsid w:val="008847B3"/>
    <w:rsid w:val="00886D95"/>
    <w:rsid w:val="008872D3"/>
    <w:rsid w:val="00890D0D"/>
    <w:rsid w:val="00890DC8"/>
    <w:rsid w:val="008928DD"/>
    <w:rsid w:val="00892AF9"/>
    <w:rsid w:val="008964F8"/>
    <w:rsid w:val="008967E0"/>
    <w:rsid w:val="00897C5C"/>
    <w:rsid w:val="00897C78"/>
    <w:rsid w:val="008A21CE"/>
    <w:rsid w:val="008A3EBE"/>
    <w:rsid w:val="008A45BA"/>
    <w:rsid w:val="008A7AB2"/>
    <w:rsid w:val="008A7DD6"/>
    <w:rsid w:val="008B02DC"/>
    <w:rsid w:val="008B148A"/>
    <w:rsid w:val="008B19D2"/>
    <w:rsid w:val="008B486C"/>
    <w:rsid w:val="008B513A"/>
    <w:rsid w:val="008B6D0D"/>
    <w:rsid w:val="008C011A"/>
    <w:rsid w:val="008C2BD0"/>
    <w:rsid w:val="008C5D18"/>
    <w:rsid w:val="008C6AE8"/>
    <w:rsid w:val="008D078A"/>
    <w:rsid w:val="008D3D94"/>
    <w:rsid w:val="008D4A8C"/>
    <w:rsid w:val="008D5622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12FE"/>
    <w:rsid w:val="008F2CFE"/>
    <w:rsid w:val="008F45FA"/>
    <w:rsid w:val="008F671D"/>
    <w:rsid w:val="008F74A0"/>
    <w:rsid w:val="009010A5"/>
    <w:rsid w:val="009018D7"/>
    <w:rsid w:val="009032C7"/>
    <w:rsid w:val="009035C9"/>
    <w:rsid w:val="00903CDC"/>
    <w:rsid w:val="00904392"/>
    <w:rsid w:val="00905E83"/>
    <w:rsid w:val="00906BFD"/>
    <w:rsid w:val="00907503"/>
    <w:rsid w:val="00910525"/>
    <w:rsid w:val="00910E84"/>
    <w:rsid w:val="009152BA"/>
    <w:rsid w:val="00915887"/>
    <w:rsid w:val="00917C8E"/>
    <w:rsid w:val="00917FBF"/>
    <w:rsid w:val="009219D1"/>
    <w:rsid w:val="00921F42"/>
    <w:rsid w:val="009225B2"/>
    <w:rsid w:val="00923D7F"/>
    <w:rsid w:val="00924AC4"/>
    <w:rsid w:val="00924DED"/>
    <w:rsid w:val="00925530"/>
    <w:rsid w:val="0092558E"/>
    <w:rsid w:val="009262B2"/>
    <w:rsid w:val="009276B3"/>
    <w:rsid w:val="00927962"/>
    <w:rsid w:val="00927BB9"/>
    <w:rsid w:val="009310C5"/>
    <w:rsid w:val="00933BDB"/>
    <w:rsid w:val="009342DB"/>
    <w:rsid w:val="00934C8C"/>
    <w:rsid w:val="009351B1"/>
    <w:rsid w:val="00936048"/>
    <w:rsid w:val="00936243"/>
    <w:rsid w:val="00937DF1"/>
    <w:rsid w:val="00940F4A"/>
    <w:rsid w:val="0094369E"/>
    <w:rsid w:val="00943713"/>
    <w:rsid w:val="00944AED"/>
    <w:rsid w:val="00945A8B"/>
    <w:rsid w:val="009479D0"/>
    <w:rsid w:val="009517B5"/>
    <w:rsid w:val="0095225A"/>
    <w:rsid w:val="00955131"/>
    <w:rsid w:val="00955687"/>
    <w:rsid w:val="00957521"/>
    <w:rsid w:val="009607AE"/>
    <w:rsid w:val="009618B7"/>
    <w:rsid w:val="0096271D"/>
    <w:rsid w:val="009647D5"/>
    <w:rsid w:val="00964A4F"/>
    <w:rsid w:val="00965132"/>
    <w:rsid w:val="0096634D"/>
    <w:rsid w:val="009712DB"/>
    <w:rsid w:val="00971991"/>
    <w:rsid w:val="00973079"/>
    <w:rsid w:val="009732FB"/>
    <w:rsid w:val="00976D55"/>
    <w:rsid w:val="00976E0A"/>
    <w:rsid w:val="00980FFD"/>
    <w:rsid w:val="009846C1"/>
    <w:rsid w:val="009846F4"/>
    <w:rsid w:val="00985E1B"/>
    <w:rsid w:val="00986426"/>
    <w:rsid w:val="009866CE"/>
    <w:rsid w:val="009874A6"/>
    <w:rsid w:val="009878B9"/>
    <w:rsid w:val="00987FCF"/>
    <w:rsid w:val="00990C61"/>
    <w:rsid w:val="00991F3F"/>
    <w:rsid w:val="009948E0"/>
    <w:rsid w:val="0099686A"/>
    <w:rsid w:val="00997F93"/>
    <w:rsid w:val="009A0242"/>
    <w:rsid w:val="009A0912"/>
    <w:rsid w:val="009A3D88"/>
    <w:rsid w:val="009A413F"/>
    <w:rsid w:val="009A5988"/>
    <w:rsid w:val="009A681B"/>
    <w:rsid w:val="009A7E7B"/>
    <w:rsid w:val="009B02E7"/>
    <w:rsid w:val="009B0622"/>
    <w:rsid w:val="009B3467"/>
    <w:rsid w:val="009B4554"/>
    <w:rsid w:val="009B5054"/>
    <w:rsid w:val="009B6F0E"/>
    <w:rsid w:val="009B769B"/>
    <w:rsid w:val="009B7903"/>
    <w:rsid w:val="009B7C29"/>
    <w:rsid w:val="009C0525"/>
    <w:rsid w:val="009C0C6F"/>
    <w:rsid w:val="009C2AB2"/>
    <w:rsid w:val="009C36A4"/>
    <w:rsid w:val="009C3CE9"/>
    <w:rsid w:val="009C4C32"/>
    <w:rsid w:val="009C541E"/>
    <w:rsid w:val="009C6A58"/>
    <w:rsid w:val="009D30BB"/>
    <w:rsid w:val="009D53F1"/>
    <w:rsid w:val="009E1433"/>
    <w:rsid w:val="009E191B"/>
    <w:rsid w:val="009E2F41"/>
    <w:rsid w:val="009E4535"/>
    <w:rsid w:val="009E740C"/>
    <w:rsid w:val="009E7871"/>
    <w:rsid w:val="009F3B12"/>
    <w:rsid w:val="009F474E"/>
    <w:rsid w:val="00A0122A"/>
    <w:rsid w:val="00A0382F"/>
    <w:rsid w:val="00A058F0"/>
    <w:rsid w:val="00A07D7B"/>
    <w:rsid w:val="00A10004"/>
    <w:rsid w:val="00A11D13"/>
    <w:rsid w:val="00A1498A"/>
    <w:rsid w:val="00A20B36"/>
    <w:rsid w:val="00A21667"/>
    <w:rsid w:val="00A24F65"/>
    <w:rsid w:val="00A26FEB"/>
    <w:rsid w:val="00A27980"/>
    <w:rsid w:val="00A30DCE"/>
    <w:rsid w:val="00A3177B"/>
    <w:rsid w:val="00A322E0"/>
    <w:rsid w:val="00A3249B"/>
    <w:rsid w:val="00A3273D"/>
    <w:rsid w:val="00A34D6D"/>
    <w:rsid w:val="00A353FB"/>
    <w:rsid w:val="00A3651A"/>
    <w:rsid w:val="00A365B3"/>
    <w:rsid w:val="00A40D1A"/>
    <w:rsid w:val="00A43711"/>
    <w:rsid w:val="00A44D9D"/>
    <w:rsid w:val="00A45457"/>
    <w:rsid w:val="00A4720C"/>
    <w:rsid w:val="00A47276"/>
    <w:rsid w:val="00A47BE4"/>
    <w:rsid w:val="00A53A53"/>
    <w:rsid w:val="00A544F8"/>
    <w:rsid w:val="00A61116"/>
    <w:rsid w:val="00A620BF"/>
    <w:rsid w:val="00A63372"/>
    <w:rsid w:val="00A63DC3"/>
    <w:rsid w:val="00A65C7E"/>
    <w:rsid w:val="00A667A5"/>
    <w:rsid w:val="00A729E0"/>
    <w:rsid w:val="00A72BB4"/>
    <w:rsid w:val="00A73D65"/>
    <w:rsid w:val="00A74B9D"/>
    <w:rsid w:val="00A75778"/>
    <w:rsid w:val="00A803A2"/>
    <w:rsid w:val="00A816A7"/>
    <w:rsid w:val="00A8242B"/>
    <w:rsid w:val="00A82C77"/>
    <w:rsid w:val="00A84CB9"/>
    <w:rsid w:val="00A84EE7"/>
    <w:rsid w:val="00A867E4"/>
    <w:rsid w:val="00A90203"/>
    <w:rsid w:val="00A93EAE"/>
    <w:rsid w:val="00A96C1A"/>
    <w:rsid w:val="00A96CF2"/>
    <w:rsid w:val="00A96EEB"/>
    <w:rsid w:val="00A9737A"/>
    <w:rsid w:val="00A975AC"/>
    <w:rsid w:val="00AA13C0"/>
    <w:rsid w:val="00AA3033"/>
    <w:rsid w:val="00AA4888"/>
    <w:rsid w:val="00AA4F4C"/>
    <w:rsid w:val="00AA55BD"/>
    <w:rsid w:val="00AB1C90"/>
    <w:rsid w:val="00AB1FDE"/>
    <w:rsid w:val="00AB2BC3"/>
    <w:rsid w:val="00AB2BF6"/>
    <w:rsid w:val="00AB4768"/>
    <w:rsid w:val="00AB54A0"/>
    <w:rsid w:val="00AB687D"/>
    <w:rsid w:val="00AB6C70"/>
    <w:rsid w:val="00AB6F1E"/>
    <w:rsid w:val="00AB7A8D"/>
    <w:rsid w:val="00AC058C"/>
    <w:rsid w:val="00AC27C0"/>
    <w:rsid w:val="00AC48FE"/>
    <w:rsid w:val="00AC638A"/>
    <w:rsid w:val="00AC798D"/>
    <w:rsid w:val="00AC7EF6"/>
    <w:rsid w:val="00AD022F"/>
    <w:rsid w:val="00AD3C03"/>
    <w:rsid w:val="00AD4C67"/>
    <w:rsid w:val="00AD6886"/>
    <w:rsid w:val="00AD74AF"/>
    <w:rsid w:val="00AD7922"/>
    <w:rsid w:val="00AD7C10"/>
    <w:rsid w:val="00AE0794"/>
    <w:rsid w:val="00AE2A92"/>
    <w:rsid w:val="00AE411C"/>
    <w:rsid w:val="00AE46DF"/>
    <w:rsid w:val="00AE5F35"/>
    <w:rsid w:val="00AF3F4C"/>
    <w:rsid w:val="00AF64F5"/>
    <w:rsid w:val="00AF681B"/>
    <w:rsid w:val="00B005D6"/>
    <w:rsid w:val="00B05D02"/>
    <w:rsid w:val="00B06477"/>
    <w:rsid w:val="00B06654"/>
    <w:rsid w:val="00B105F4"/>
    <w:rsid w:val="00B10B21"/>
    <w:rsid w:val="00B11DCD"/>
    <w:rsid w:val="00B12C7B"/>
    <w:rsid w:val="00B14C1F"/>
    <w:rsid w:val="00B15723"/>
    <w:rsid w:val="00B16D54"/>
    <w:rsid w:val="00B1747E"/>
    <w:rsid w:val="00B1799D"/>
    <w:rsid w:val="00B20323"/>
    <w:rsid w:val="00B21335"/>
    <w:rsid w:val="00B228F2"/>
    <w:rsid w:val="00B303B2"/>
    <w:rsid w:val="00B309A5"/>
    <w:rsid w:val="00B30AA8"/>
    <w:rsid w:val="00B30C4B"/>
    <w:rsid w:val="00B31866"/>
    <w:rsid w:val="00B31AC6"/>
    <w:rsid w:val="00B33181"/>
    <w:rsid w:val="00B34745"/>
    <w:rsid w:val="00B34A29"/>
    <w:rsid w:val="00B350F4"/>
    <w:rsid w:val="00B35A6D"/>
    <w:rsid w:val="00B36BFE"/>
    <w:rsid w:val="00B41C89"/>
    <w:rsid w:val="00B42305"/>
    <w:rsid w:val="00B4378F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194A"/>
    <w:rsid w:val="00B64518"/>
    <w:rsid w:val="00B65470"/>
    <w:rsid w:val="00B67495"/>
    <w:rsid w:val="00B7069F"/>
    <w:rsid w:val="00B72665"/>
    <w:rsid w:val="00B727C0"/>
    <w:rsid w:val="00B736CE"/>
    <w:rsid w:val="00B73BDF"/>
    <w:rsid w:val="00B81F9A"/>
    <w:rsid w:val="00B824D0"/>
    <w:rsid w:val="00B844C4"/>
    <w:rsid w:val="00B84AD8"/>
    <w:rsid w:val="00B864FF"/>
    <w:rsid w:val="00B874BD"/>
    <w:rsid w:val="00B9144F"/>
    <w:rsid w:val="00B926AB"/>
    <w:rsid w:val="00B93E83"/>
    <w:rsid w:val="00B96E4C"/>
    <w:rsid w:val="00B97F25"/>
    <w:rsid w:val="00BA1AF5"/>
    <w:rsid w:val="00BA35B7"/>
    <w:rsid w:val="00BA3803"/>
    <w:rsid w:val="00BA581A"/>
    <w:rsid w:val="00BA5D32"/>
    <w:rsid w:val="00BA5E8B"/>
    <w:rsid w:val="00BA5F69"/>
    <w:rsid w:val="00BB2EE8"/>
    <w:rsid w:val="00BB3473"/>
    <w:rsid w:val="00BB368B"/>
    <w:rsid w:val="00BB3AC0"/>
    <w:rsid w:val="00BB4422"/>
    <w:rsid w:val="00BB4817"/>
    <w:rsid w:val="00BB6AA4"/>
    <w:rsid w:val="00BC0185"/>
    <w:rsid w:val="00BC2ED1"/>
    <w:rsid w:val="00BC3122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3F51"/>
    <w:rsid w:val="00BE7DCA"/>
    <w:rsid w:val="00BF07B8"/>
    <w:rsid w:val="00BF51F7"/>
    <w:rsid w:val="00BF6F55"/>
    <w:rsid w:val="00C02056"/>
    <w:rsid w:val="00C02C42"/>
    <w:rsid w:val="00C03A09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4744"/>
    <w:rsid w:val="00C2633E"/>
    <w:rsid w:val="00C269C3"/>
    <w:rsid w:val="00C272E9"/>
    <w:rsid w:val="00C27858"/>
    <w:rsid w:val="00C3031E"/>
    <w:rsid w:val="00C30541"/>
    <w:rsid w:val="00C33094"/>
    <w:rsid w:val="00C33C87"/>
    <w:rsid w:val="00C35357"/>
    <w:rsid w:val="00C370DD"/>
    <w:rsid w:val="00C37114"/>
    <w:rsid w:val="00C377DF"/>
    <w:rsid w:val="00C37CDD"/>
    <w:rsid w:val="00C41649"/>
    <w:rsid w:val="00C44C0C"/>
    <w:rsid w:val="00C44E81"/>
    <w:rsid w:val="00C45FF5"/>
    <w:rsid w:val="00C46B55"/>
    <w:rsid w:val="00C4741C"/>
    <w:rsid w:val="00C52EC9"/>
    <w:rsid w:val="00C54E51"/>
    <w:rsid w:val="00C5559C"/>
    <w:rsid w:val="00C5795D"/>
    <w:rsid w:val="00C61035"/>
    <w:rsid w:val="00C616D9"/>
    <w:rsid w:val="00C62097"/>
    <w:rsid w:val="00C62AAC"/>
    <w:rsid w:val="00C635E8"/>
    <w:rsid w:val="00C6474F"/>
    <w:rsid w:val="00C65D86"/>
    <w:rsid w:val="00C661FE"/>
    <w:rsid w:val="00C66B82"/>
    <w:rsid w:val="00C740BB"/>
    <w:rsid w:val="00C7727D"/>
    <w:rsid w:val="00C772EA"/>
    <w:rsid w:val="00C77833"/>
    <w:rsid w:val="00C77D85"/>
    <w:rsid w:val="00C80352"/>
    <w:rsid w:val="00C81EAE"/>
    <w:rsid w:val="00C83942"/>
    <w:rsid w:val="00C83FAE"/>
    <w:rsid w:val="00C840AB"/>
    <w:rsid w:val="00C87959"/>
    <w:rsid w:val="00C87F62"/>
    <w:rsid w:val="00C906E2"/>
    <w:rsid w:val="00C926E9"/>
    <w:rsid w:val="00C94E78"/>
    <w:rsid w:val="00C96A32"/>
    <w:rsid w:val="00C97036"/>
    <w:rsid w:val="00C97543"/>
    <w:rsid w:val="00CA1806"/>
    <w:rsid w:val="00CA1B6B"/>
    <w:rsid w:val="00CA22E0"/>
    <w:rsid w:val="00CA3ECD"/>
    <w:rsid w:val="00CA5A00"/>
    <w:rsid w:val="00CA6D39"/>
    <w:rsid w:val="00CA6E67"/>
    <w:rsid w:val="00CB2903"/>
    <w:rsid w:val="00CB67D3"/>
    <w:rsid w:val="00CC10B9"/>
    <w:rsid w:val="00CC4468"/>
    <w:rsid w:val="00CC4DB0"/>
    <w:rsid w:val="00CC4F40"/>
    <w:rsid w:val="00CC67C1"/>
    <w:rsid w:val="00CD3490"/>
    <w:rsid w:val="00CD3722"/>
    <w:rsid w:val="00CD3A33"/>
    <w:rsid w:val="00CD4CDE"/>
    <w:rsid w:val="00CD69A8"/>
    <w:rsid w:val="00CE0B6A"/>
    <w:rsid w:val="00CE2F42"/>
    <w:rsid w:val="00CE5C97"/>
    <w:rsid w:val="00CE6601"/>
    <w:rsid w:val="00CE6F90"/>
    <w:rsid w:val="00CE7CF5"/>
    <w:rsid w:val="00CF2FF7"/>
    <w:rsid w:val="00CF373B"/>
    <w:rsid w:val="00CF3D83"/>
    <w:rsid w:val="00CF3FC1"/>
    <w:rsid w:val="00CF4BFE"/>
    <w:rsid w:val="00CF5430"/>
    <w:rsid w:val="00CF5873"/>
    <w:rsid w:val="00CF7674"/>
    <w:rsid w:val="00CF780D"/>
    <w:rsid w:val="00CF7900"/>
    <w:rsid w:val="00D013AC"/>
    <w:rsid w:val="00D01F6C"/>
    <w:rsid w:val="00D01FF9"/>
    <w:rsid w:val="00D02AAE"/>
    <w:rsid w:val="00D03367"/>
    <w:rsid w:val="00D0474D"/>
    <w:rsid w:val="00D066B1"/>
    <w:rsid w:val="00D1117D"/>
    <w:rsid w:val="00D12286"/>
    <w:rsid w:val="00D12CB1"/>
    <w:rsid w:val="00D13D51"/>
    <w:rsid w:val="00D14EB0"/>
    <w:rsid w:val="00D17152"/>
    <w:rsid w:val="00D17D27"/>
    <w:rsid w:val="00D20372"/>
    <w:rsid w:val="00D2147B"/>
    <w:rsid w:val="00D21CCC"/>
    <w:rsid w:val="00D21EC3"/>
    <w:rsid w:val="00D22ACD"/>
    <w:rsid w:val="00D22B80"/>
    <w:rsid w:val="00D2362F"/>
    <w:rsid w:val="00D25DE4"/>
    <w:rsid w:val="00D27D55"/>
    <w:rsid w:val="00D31671"/>
    <w:rsid w:val="00D34F3A"/>
    <w:rsid w:val="00D3624A"/>
    <w:rsid w:val="00D4017E"/>
    <w:rsid w:val="00D4282A"/>
    <w:rsid w:val="00D4506F"/>
    <w:rsid w:val="00D45828"/>
    <w:rsid w:val="00D45D14"/>
    <w:rsid w:val="00D472C2"/>
    <w:rsid w:val="00D47CF0"/>
    <w:rsid w:val="00D47D92"/>
    <w:rsid w:val="00D50B32"/>
    <w:rsid w:val="00D51604"/>
    <w:rsid w:val="00D51F9B"/>
    <w:rsid w:val="00D556AE"/>
    <w:rsid w:val="00D56003"/>
    <w:rsid w:val="00D56D56"/>
    <w:rsid w:val="00D57589"/>
    <w:rsid w:val="00D57A20"/>
    <w:rsid w:val="00D63E11"/>
    <w:rsid w:val="00D640FF"/>
    <w:rsid w:val="00D6428D"/>
    <w:rsid w:val="00D644B0"/>
    <w:rsid w:val="00D64529"/>
    <w:rsid w:val="00D648F6"/>
    <w:rsid w:val="00D64ED5"/>
    <w:rsid w:val="00D65D5B"/>
    <w:rsid w:val="00D676BA"/>
    <w:rsid w:val="00D70170"/>
    <w:rsid w:val="00D711FC"/>
    <w:rsid w:val="00D748CE"/>
    <w:rsid w:val="00D77361"/>
    <w:rsid w:val="00D77F04"/>
    <w:rsid w:val="00D81942"/>
    <w:rsid w:val="00D820EE"/>
    <w:rsid w:val="00D85705"/>
    <w:rsid w:val="00D863AB"/>
    <w:rsid w:val="00D91136"/>
    <w:rsid w:val="00D91AA0"/>
    <w:rsid w:val="00D93A85"/>
    <w:rsid w:val="00D93B07"/>
    <w:rsid w:val="00D9711E"/>
    <w:rsid w:val="00DA1EAE"/>
    <w:rsid w:val="00DA32FE"/>
    <w:rsid w:val="00DA43F0"/>
    <w:rsid w:val="00DA549F"/>
    <w:rsid w:val="00DA5991"/>
    <w:rsid w:val="00DB063E"/>
    <w:rsid w:val="00DB09F7"/>
    <w:rsid w:val="00DB0A5D"/>
    <w:rsid w:val="00DB5632"/>
    <w:rsid w:val="00DB74DD"/>
    <w:rsid w:val="00DC17F3"/>
    <w:rsid w:val="00DC2D45"/>
    <w:rsid w:val="00DC4FEE"/>
    <w:rsid w:val="00DC6F3C"/>
    <w:rsid w:val="00DC7B9F"/>
    <w:rsid w:val="00DC7E4F"/>
    <w:rsid w:val="00DD0298"/>
    <w:rsid w:val="00DD0CE9"/>
    <w:rsid w:val="00DD1875"/>
    <w:rsid w:val="00DD3BD9"/>
    <w:rsid w:val="00DD5B83"/>
    <w:rsid w:val="00DD7765"/>
    <w:rsid w:val="00DD79DB"/>
    <w:rsid w:val="00DE3970"/>
    <w:rsid w:val="00DE521E"/>
    <w:rsid w:val="00DE5B21"/>
    <w:rsid w:val="00DE6719"/>
    <w:rsid w:val="00DE789A"/>
    <w:rsid w:val="00DE7F19"/>
    <w:rsid w:val="00DF29E8"/>
    <w:rsid w:val="00DF3BD1"/>
    <w:rsid w:val="00DF527E"/>
    <w:rsid w:val="00DF6857"/>
    <w:rsid w:val="00E00A5A"/>
    <w:rsid w:val="00E00B0B"/>
    <w:rsid w:val="00E00BA4"/>
    <w:rsid w:val="00E00C0F"/>
    <w:rsid w:val="00E049F2"/>
    <w:rsid w:val="00E04B8D"/>
    <w:rsid w:val="00E05886"/>
    <w:rsid w:val="00E06422"/>
    <w:rsid w:val="00E073CE"/>
    <w:rsid w:val="00E07A60"/>
    <w:rsid w:val="00E1285C"/>
    <w:rsid w:val="00E12897"/>
    <w:rsid w:val="00E13EFA"/>
    <w:rsid w:val="00E171C7"/>
    <w:rsid w:val="00E208F9"/>
    <w:rsid w:val="00E21D8B"/>
    <w:rsid w:val="00E21DD2"/>
    <w:rsid w:val="00E21E83"/>
    <w:rsid w:val="00E22612"/>
    <w:rsid w:val="00E22B8A"/>
    <w:rsid w:val="00E232DF"/>
    <w:rsid w:val="00E24B63"/>
    <w:rsid w:val="00E25B11"/>
    <w:rsid w:val="00E27C68"/>
    <w:rsid w:val="00E30FB8"/>
    <w:rsid w:val="00E3272E"/>
    <w:rsid w:val="00E342FD"/>
    <w:rsid w:val="00E3524F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095C"/>
    <w:rsid w:val="00E54B3B"/>
    <w:rsid w:val="00E56FAF"/>
    <w:rsid w:val="00E57E05"/>
    <w:rsid w:val="00E57E29"/>
    <w:rsid w:val="00E60A13"/>
    <w:rsid w:val="00E61A19"/>
    <w:rsid w:val="00E61E1E"/>
    <w:rsid w:val="00E62BA1"/>
    <w:rsid w:val="00E64D69"/>
    <w:rsid w:val="00E65410"/>
    <w:rsid w:val="00E655EA"/>
    <w:rsid w:val="00E66596"/>
    <w:rsid w:val="00E6719B"/>
    <w:rsid w:val="00E700E7"/>
    <w:rsid w:val="00E72511"/>
    <w:rsid w:val="00E72FFF"/>
    <w:rsid w:val="00E73E9A"/>
    <w:rsid w:val="00E74596"/>
    <w:rsid w:val="00E74ADD"/>
    <w:rsid w:val="00E74C39"/>
    <w:rsid w:val="00E751E9"/>
    <w:rsid w:val="00E7537A"/>
    <w:rsid w:val="00E76B46"/>
    <w:rsid w:val="00E76B90"/>
    <w:rsid w:val="00E76BB4"/>
    <w:rsid w:val="00E76E89"/>
    <w:rsid w:val="00E812DF"/>
    <w:rsid w:val="00E853B7"/>
    <w:rsid w:val="00E8664E"/>
    <w:rsid w:val="00E92907"/>
    <w:rsid w:val="00E933F4"/>
    <w:rsid w:val="00E93E2D"/>
    <w:rsid w:val="00E95242"/>
    <w:rsid w:val="00E95B6F"/>
    <w:rsid w:val="00E9709E"/>
    <w:rsid w:val="00E97744"/>
    <w:rsid w:val="00E97D26"/>
    <w:rsid w:val="00EA0B06"/>
    <w:rsid w:val="00EA1C79"/>
    <w:rsid w:val="00EA66BC"/>
    <w:rsid w:val="00EA69AC"/>
    <w:rsid w:val="00EA7776"/>
    <w:rsid w:val="00EB3EF6"/>
    <w:rsid w:val="00EB4B26"/>
    <w:rsid w:val="00EB5C22"/>
    <w:rsid w:val="00EC00EE"/>
    <w:rsid w:val="00EC0558"/>
    <w:rsid w:val="00EC18E1"/>
    <w:rsid w:val="00EC2AB3"/>
    <w:rsid w:val="00EC3E84"/>
    <w:rsid w:val="00EC4338"/>
    <w:rsid w:val="00EC44F0"/>
    <w:rsid w:val="00EC73A3"/>
    <w:rsid w:val="00EC7FE7"/>
    <w:rsid w:val="00ED014A"/>
    <w:rsid w:val="00ED0F40"/>
    <w:rsid w:val="00ED24E6"/>
    <w:rsid w:val="00ED3CCC"/>
    <w:rsid w:val="00ED46FD"/>
    <w:rsid w:val="00ED51D9"/>
    <w:rsid w:val="00ED5A0E"/>
    <w:rsid w:val="00ED68E1"/>
    <w:rsid w:val="00ED79C3"/>
    <w:rsid w:val="00ED7C5A"/>
    <w:rsid w:val="00EE0265"/>
    <w:rsid w:val="00EE2F3F"/>
    <w:rsid w:val="00EE366F"/>
    <w:rsid w:val="00EE3D24"/>
    <w:rsid w:val="00EE4087"/>
    <w:rsid w:val="00EE6AF3"/>
    <w:rsid w:val="00EE7A70"/>
    <w:rsid w:val="00EE7BD6"/>
    <w:rsid w:val="00EF0A0A"/>
    <w:rsid w:val="00EF416C"/>
    <w:rsid w:val="00EF5FCE"/>
    <w:rsid w:val="00EF7100"/>
    <w:rsid w:val="00EF7B99"/>
    <w:rsid w:val="00F01777"/>
    <w:rsid w:val="00F03235"/>
    <w:rsid w:val="00F05E29"/>
    <w:rsid w:val="00F05F69"/>
    <w:rsid w:val="00F0682B"/>
    <w:rsid w:val="00F11E04"/>
    <w:rsid w:val="00F12DC4"/>
    <w:rsid w:val="00F13CFE"/>
    <w:rsid w:val="00F14E7B"/>
    <w:rsid w:val="00F16AD2"/>
    <w:rsid w:val="00F176C1"/>
    <w:rsid w:val="00F17910"/>
    <w:rsid w:val="00F2055A"/>
    <w:rsid w:val="00F20D1A"/>
    <w:rsid w:val="00F231C1"/>
    <w:rsid w:val="00F23A8E"/>
    <w:rsid w:val="00F243F7"/>
    <w:rsid w:val="00F2559E"/>
    <w:rsid w:val="00F255B4"/>
    <w:rsid w:val="00F267BD"/>
    <w:rsid w:val="00F320F8"/>
    <w:rsid w:val="00F32BD2"/>
    <w:rsid w:val="00F35D56"/>
    <w:rsid w:val="00F363C4"/>
    <w:rsid w:val="00F379CB"/>
    <w:rsid w:val="00F4055A"/>
    <w:rsid w:val="00F41082"/>
    <w:rsid w:val="00F4156C"/>
    <w:rsid w:val="00F4228D"/>
    <w:rsid w:val="00F438E3"/>
    <w:rsid w:val="00F45FA9"/>
    <w:rsid w:val="00F46038"/>
    <w:rsid w:val="00F47D84"/>
    <w:rsid w:val="00F56EF2"/>
    <w:rsid w:val="00F61B54"/>
    <w:rsid w:val="00F64FC7"/>
    <w:rsid w:val="00F67EF6"/>
    <w:rsid w:val="00F7116A"/>
    <w:rsid w:val="00F81378"/>
    <w:rsid w:val="00F848FC"/>
    <w:rsid w:val="00F84AB2"/>
    <w:rsid w:val="00F856B5"/>
    <w:rsid w:val="00F90985"/>
    <w:rsid w:val="00F90D8E"/>
    <w:rsid w:val="00F91BC7"/>
    <w:rsid w:val="00F92ABE"/>
    <w:rsid w:val="00F94693"/>
    <w:rsid w:val="00F9619D"/>
    <w:rsid w:val="00F96E12"/>
    <w:rsid w:val="00F972D6"/>
    <w:rsid w:val="00F977E8"/>
    <w:rsid w:val="00FA4328"/>
    <w:rsid w:val="00FA5C56"/>
    <w:rsid w:val="00FA5DB1"/>
    <w:rsid w:val="00FA7570"/>
    <w:rsid w:val="00FA7C60"/>
    <w:rsid w:val="00FB162B"/>
    <w:rsid w:val="00FB19D8"/>
    <w:rsid w:val="00FB20B2"/>
    <w:rsid w:val="00FB21BD"/>
    <w:rsid w:val="00FB2917"/>
    <w:rsid w:val="00FB2C45"/>
    <w:rsid w:val="00FB359B"/>
    <w:rsid w:val="00FB44B5"/>
    <w:rsid w:val="00FB4CE8"/>
    <w:rsid w:val="00FB561E"/>
    <w:rsid w:val="00FB6F92"/>
    <w:rsid w:val="00FC20CF"/>
    <w:rsid w:val="00FC2A16"/>
    <w:rsid w:val="00FC401E"/>
    <w:rsid w:val="00FC480D"/>
    <w:rsid w:val="00FC49B0"/>
    <w:rsid w:val="00FC6B70"/>
    <w:rsid w:val="00FC6F92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A4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0506-576C-47BC-B8EF-786F825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327</cp:revision>
  <cp:lastPrinted>2021-04-20T20:48:00Z</cp:lastPrinted>
  <dcterms:created xsi:type="dcterms:W3CDTF">2021-07-26T19:26:00Z</dcterms:created>
  <dcterms:modified xsi:type="dcterms:W3CDTF">2022-02-11T22:00:00Z</dcterms:modified>
</cp:coreProperties>
</file>