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1E3AF" w14:textId="291E21A7" w:rsidR="009A49A3" w:rsidRPr="00024F2F" w:rsidRDefault="00FD382F" w:rsidP="009A49A3">
      <w:pPr>
        <w:spacing w:after="0" w:line="240" w:lineRule="auto"/>
        <w:jc w:val="center"/>
        <w:rPr>
          <w:rFonts w:ascii="Bree Peru" w:hAnsi="Bree Peru"/>
          <w:b/>
          <w:color w:val="0070C0"/>
          <w:spacing w:val="-4"/>
          <w:sz w:val="44"/>
          <w:szCs w:val="44"/>
        </w:rPr>
      </w:pPr>
      <w:r w:rsidRPr="00024F2F">
        <w:rPr>
          <w:rFonts w:ascii="Bree Peru" w:hAnsi="Bree Peru"/>
          <w:b/>
          <w:color w:val="0070C0"/>
          <w:spacing w:val="-4"/>
          <w:sz w:val="44"/>
          <w:szCs w:val="44"/>
        </w:rPr>
        <w:t>2030: el futuro de las experiencias de viaje</w:t>
      </w:r>
    </w:p>
    <w:p w14:paraId="29F863E7" w14:textId="05239D3B" w:rsidR="009A49A3" w:rsidRPr="00024F2F" w:rsidRDefault="00FD382F" w:rsidP="009A49A3">
      <w:pPr>
        <w:spacing w:after="0" w:line="240" w:lineRule="auto"/>
        <w:jc w:val="center"/>
        <w:rPr>
          <w:rFonts w:ascii="ClanOT-Book" w:hAnsi="ClanOT-Book"/>
          <w:bCs/>
          <w:color w:val="808080" w:themeColor="background1" w:themeShade="80"/>
        </w:rPr>
      </w:pPr>
      <w:r w:rsidRPr="00024F2F">
        <w:rPr>
          <w:rFonts w:ascii="ClanOT-Book" w:hAnsi="ClanOT-Book"/>
          <w:bCs/>
          <w:color w:val="808080" w:themeColor="background1" w:themeShade="80"/>
        </w:rPr>
        <w:t>Existen tres categorías tecnológicas que</w:t>
      </w:r>
      <w:r w:rsidR="00D56851" w:rsidRPr="00024F2F">
        <w:rPr>
          <w:rFonts w:ascii="ClanOT-Book" w:hAnsi="ClanOT-Book"/>
          <w:bCs/>
          <w:color w:val="808080" w:themeColor="background1" w:themeShade="80"/>
        </w:rPr>
        <w:t>, durante la próxima década,</w:t>
      </w:r>
      <w:r w:rsidR="00394788" w:rsidRPr="00024F2F">
        <w:rPr>
          <w:rFonts w:ascii="ClanOT-Book" w:hAnsi="ClanOT-Book"/>
          <w:bCs/>
          <w:color w:val="808080" w:themeColor="background1" w:themeShade="80"/>
        </w:rPr>
        <w:t xml:space="preserve"> impactarán</w:t>
      </w:r>
      <w:r w:rsidRPr="00024F2F">
        <w:rPr>
          <w:rFonts w:ascii="ClanOT-Book" w:hAnsi="ClanOT-Book"/>
          <w:bCs/>
          <w:color w:val="808080" w:themeColor="background1" w:themeShade="80"/>
        </w:rPr>
        <w:t xml:space="preserve"> de manera significativa en las diversas etapas de </w:t>
      </w:r>
      <w:r w:rsidR="00C856A2" w:rsidRPr="00024F2F">
        <w:rPr>
          <w:rFonts w:ascii="ClanOT-Book" w:hAnsi="ClanOT-Book"/>
          <w:bCs/>
          <w:color w:val="808080" w:themeColor="background1" w:themeShade="80"/>
        </w:rPr>
        <w:t>viaje</w:t>
      </w:r>
    </w:p>
    <w:p w14:paraId="391D58A7" w14:textId="77777777" w:rsidR="009A49A3" w:rsidRPr="00024F2F" w:rsidRDefault="009A49A3" w:rsidP="009A49A3">
      <w:pPr>
        <w:spacing w:line="360" w:lineRule="auto"/>
        <w:ind w:left="284" w:right="284"/>
        <w:jc w:val="both"/>
        <w:rPr>
          <w:rFonts w:ascii="ClanOT-Book" w:hAnsi="ClanOT-Book"/>
          <w:spacing w:val="-4"/>
          <w:sz w:val="12"/>
          <w:szCs w:val="20"/>
        </w:rPr>
      </w:pPr>
    </w:p>
    <w:p w14:paraId="18631EC5" w14:textId="31EF7359" w:rsidR="00AC7FCE" w:rsidRPr="00024F2F" w:rsidRDefault="00AC7FCE" w:rsidP="008819D1">
      <w:pPr>
        <w:spacing w:before="240" w:line="360" w:lineRule="auto"/>
        <w:ind w:left="284" w:right="284"/>
        <w:jc w:val="both"/>
        <w:rPr>
          <w:rFonts w:ascii="ClanOT-Book" w:eastAsia="ClanOT-Book" w:hAnsi="ClanOT-Book" w:cs="ClanOT-Book"/>
          <w:sz w:val="20"/>
          <w:szCs w:val="20"/>
        </w:rPr>
      </w:pPr>
      <w:r w:rsidRPr="00024F2F">
        <w:rPr>
          <w:rFonts w:ascii="ClanOT-Book" w:eastAsia="ClanOT-Book" w:hAnsi="ClanOT-Book" w:cs="ClanOT-Book"/>
          <w:sz w:val="20"/>
          <w:szCs w:val="20"/>
        </w:rPr>
        <w:t xml:space="preserve">La tecnología siempre ha impulsado el cambio y ha sido una herramienta clave durante las épocas de grandes desafíos para el turismo. Precisamente, después de dos años de </w:t>
      </w:r>
      <w:r w:rsidR="00E82298" w:rsidRPr="00024F2F">
        <w:rPr>
          <w:rFonts w:ascii="ClanOT-Book" w:eastAsia="ClanOT-Book" w:hAnsi="ClanOT-Book" w:cs="ClanOT-Book"/>
          <w:sz w:val="20"/>
          <w:szCs w:val="20"/>
        </w:rPr>
        <w:t xml:space="preserve">muchos </w:t>
      </w:r>
      <w:r w:rsidRPr="00024F2F">
        <w:rPr>
          <w:rFonts w:ascii="ClanOT-Book" w:eastAsia="ClanOT-Book" w:hAnsi="ClanOT-Book" w:cs="ClanOT-Book"/>
          <w:sz w:val="20"/>
          <w:szCs w:val="20"/>
        </w:rPr>
        <w:t xml:space="preserve">retos, es claro que nos </w:t>
      </w:r>
      <w:r w:rsidR="00E82298" w:rsidRPr="00024F2F">
        <w:rPr>
          <w:rFonts w:ascii="ClanOT-Book" w:eastAsia="ClanOT-Book" w:hAnsi="ClanOT-Book" w:cs="ClanOT-Book"/>
          <w:sz w:val="20"/>
          <w:szCs w:val="20"/>
        </w:rPr>
        <w:t>hallamos</w:t>
      </w:r>
      <w:r w:rsidRPr="00024F2F">
        <w:rPr>
          <w:rFonts w:ascii="ClanOT-Book" w:eastAsia="ClanOT-Book" w:hAnsi="ClanOT-Book" w:cs="ClanOT-Book"/>
          <w:sz w:val="20"/>
          <w:szCs w:val="20"/>
        </w:rPr>
        <w:t xml:space="preserve"> en un </w:t>
      </w:r>
      <w:r w:rsidR="008819D1" w:rsidRPr="00024F2F">
        <w:rPr>
          <w:rFonts w:ascii="ClanOT-Book" w:eastAsia="ClanOT-Book" w:hAnsi="ClanOT-Book" w:cs="ClanOT-Book"/>
          <w:sz w:val="20"/>
          <w:szCs w:val="20"/>
        </w:rPr>
        <w:t>periodo</w:t>
      </w:r>
      <w:r w:rsidRPr="00024F2F">
        <w:rPr>
          <w:rFonts w:ascii="ClanOT-Book" w:eastAsia="ClanOT-Book" w:hAnsi="ClanOT-Book" w:cs="ClanOT-Book"/>
          <w:sz w:val="20"/>
          <w:szCs w:val="20"/>
        </w:rPr>
        <w:t xml:space="preserve"> de evolución </w:t>
      </w:r>
      <w:r w:rsidR="002363EC" w:rsidRPr="00024F2F">
        <w:rPr>
          <w:rFonts w:ascii="ClanOT-Book" w:eastAsia="ClanOT-Book" w:hAnsi="ClanOT-Book" w:cs="ClanOT-Book"/>
          <w:sz w:val="20"/>
          <w:szCs w:val="20"/>
        </w:rPr>
        <w:t>e implementación</w:t>
      </w:r>
      <w:r w:rsidR="008819D1" w:rsidRPr="00024F2F">
        <w:rPr>
          <w:rFonts w:ascii="ClanOT-Book" w:eastAsia="ClanOT-Book" w:hAnsi="ClanOT-Book" w:cs="ClanOT-Book"/>
          <w:sz w:val="20"/>
          <w:szCs w:val="20"/>
        </w:rPr>
        <w:t xml:space="preserve"> </w:t>
      </w:r>
      <w:r w:rsidR="002363EC" w:rsidRPr="00024F2F">
        <w:rPr>
          <w:rFonts w:ascii="ClanOT-Book" w:eastAsia="ClanOT-Book" w:hAnsi="ClanOT-Book" w:cs="ClanOT-Book"/>
          <w:sz w:val="20"/>
          <w:szCs w:val="20"/>
        </w:rPr>
        <w:t>tecnológica sin precedente</w:t>
      </w:r>
      <w:r w:rsidR="008819D1" w:rsidRPr="00024F2F">
        <w:rPr>
          <w:rFonts w:ascii="ClanOT-Book" w:eastAsia="ClanOT-Book" w:hAnsi="ClanOT-Book" w:cs="ClanOT-Book"/>
          <w:sz w:val="20"/>
          <w:szCs w:val="20"/>
        </w:rPr>
        <w:t xml:space="preserve">, el mismo que marcará las </w:t>
      </w:r>
      <w:r w:rsidR="00DE2F9B" w:rsidRPr="00024F2F">
        <w:rPr>
          <w:rFonts w:ascii="ClanOT-Book" w:eastAsia="ClanOT-Book" w:hAnsi="ClanOT-Book" w:cs="ClanOT-Book"/>
          <w:sz w:val="20"/>
          <w:szCs w:val="20"/>
        </w:rPr>
        <w:t xml:space="preserve">futuras </w:t>
      </w:r>
      <w:r w:rsidR="008819D1" w:rsidRPr="00024F2F">
        <w:rPr>
          <w:rFonts w:ascii="ClanOT-Book" w:eastAsia="ClanOT-Book" w:hAnsi="ClanOT-Book" w:cs="ClanOT-Book"/>
          <w:sz w:val="20"/>
          <w:szCs w:val="20"/>
        </w:rPr>
        <w:t xml:space="preserve">oportunidades del sector. </w:t>
      </w:r>
      <w:r w:rsidR="002363EC" w:rsidRPr="00024F2F">
        <w:rPr>
          <w:rFonts w:ascii="ClanOT-Book" w:eastAsia="ClanOT-Book" w:hAnsi="ClanOT-Book" w:cs="ClanOT-Book"/>
          <w:sz w:val="20"/>
          <w:szCs w:val="20"/>
        </w:rPr>
        <w:t xml:space="preserve"> </w:t>
      </w:r>
    </w:p>
    <w:p w14:paraId="7711D032" w14:textId="31A8C3FD" w:rsidR="00D56851" w:rsidRPr="00024F2F" w:rsidRDefault="00D56851" w:rsidP="00D56851">
      <w:pPr>
        <w:spacing w:before="240" w:line="360" w:lineRule="auto"/>
        <w:ind w:left="284" w:right="284"/>
        <w:jc w:val="both"/>
        <w:rPr>
          <w:rFonts w:ascii="ClanOT-Book" w:eastAsia="ClanOT-Book" w:hAnsi="ClanOT-Book" w:cs="ClanOT-Book"/>
          <w:sz w:val="20"/>
          <w:szCs w:val="20"/>
        </w:rPr>
      </w:pPr>
      <w:r w:rsidRPr="00024F2F">
        <w:rPr>
          <w:rFonts w:ascii="ClanOT-Book" w:eastAsia="ClanOT-Book" w:hAnsi="ClanOT-Book" w:cs="ClanOT-Book"/>
          <w:sz w:val="20"/>
          <w:szCs w:val="20"/>
        </w:rPr>
        <w:t xml:space="preserve">Así tenemos que, de acuerdo con el estudio </w:t>
      </w:r>
      <w:r w:rsidRPr="00024F2F">
        <w:rPr>
          <w:rFonts w:ascii="ClanOT-Book" w:eastAsia="ClanOT-Book" w:hAnsi="ClanOT-Book" w:cs="ClanOT-Book"/>
          <w:i/>
          <w:iCs/>
          <w:sz w:val="20"/>
          <w:szCs w:val="20"/>
        </w:rPr>
        <w:t xml:space="preserve">Road </w:t>
      </w:r>
      <w:proofErr w:type="spellStart"/>
      <w:r w:rsidRPr="00024F2F">
        <w:rPr>
          <w:rFonts w:ascii="ClanOT-Book" w:eastAsia="ClanOT-Book" w:hAnsi="ClanOT-Book" w:cs="ClanOT-Book"/>
          <w:i/>
          <w:iCs/>
          <w:sz w:val="20"/>
          <w:szCs w:val="20"/>
        </w:rPr>
        <w:t>to</w:t>
      </w:r>
      <w:proofErr w:type="spellEnd"/>
      <w:r w:rsidRPr="00024F2F">
        <w:rPr>
          <w:rFonts w:ascii="ClanOT-Book" w:eastAsia="ClanOT-Book" w:hAnsi="ClanOT-Book" w:cs="ClanOT-Book"/>
          <w:i/>
          <w:iCs/>
          <w:sz w:val="20"/>
          <w:szCs w:val="20"/>
        </w:rPr>
        <w:t xml:space="preserve"> 2030: </w:t>
      </w:r>
      <w:proofErr w:type="spellStart"/>
      <w:r w:rsidRPr="00024F2F">
        <w:rPr>
          <w:rFonts w:ascii="ClanOT-Book" w:eastAsia="ClanOT-Book" w:hAnsi="ClanOT-Book" w:cs="ClanOT-Book"/>
          <w:i/>
          <w:iCs/>
          <w:sz w:val="20"/>
          <w:szCs w:val="20"/>
        </w:rPr>
        <w:t>the</w:t>
      </w:r>
      <w:proofErr w:type="spellEnd"/>
      <w:r w:rsidRPr="00024F2F">
        <w:rPr>
          <w:rFonts w:ascii="ClanOT-Book" w:eastAsia="ClanOT-Book" w:hAnsi="ClanOT-Book" w:cs="ClanOT-Book"/>
          <w:i/>
          <w:iCs/>
          <w:sz w:val="20"/>
          <w:szCs w:val="20"/>
        </w:rPr>
        <w:t xml:space="preserve"> future </w:t>
      </w:r>
      <w:proofErr w:type="spellStart"/>
      <w:r w:rsidRPr="00024F2F">
        <w:rPr>
          <w:rFonts w:ascii="ClanOT-Book" w:eastAsia="ClanOT-Book" w:hAnsi="ClanOT-Book" w:cs="ClanOT-Book"/>
          <w:i/>
          <w:iCs/>
          <w:sz w:val="20"/>
          <w:szCs w:val="20"/>
        </w:rPr>
        <w:t>travel</w:t>
      </w:r>
      <w:proofErr w:type="spellEnd"/>
      <w:r w:rsidRPr="00024F2F">
        <w:rPr>
          <w:rFonts w:ascii="ClanOT-Book" w:eastAsia="ClanOT-Book" w:hAnsi="ClanOT-Book" w:cs="ClanOT-Book"/>
          <w:i/>
          <w:iCs/>
          <w:sz w:val="20"/>
          <w:szCs w:val="20"/>
        </w:rPr>
        <w:t xml:space="preserve"> </w:t>
      </w:r>
      <w:proofErr w:type="spellStart"/>
      <w:r w:rsidRPr="00024F2F">
        <w:rPr>
          <w:rFonts w:ascii="ClanOT-Book" w:eastAsia="ClanOT-Book" w:hAnsi="ClanOT-Book" w:cs="ClanOT-Book"/>
          <w:i/>
          <w:iCs/>
          <w:sz w:val="20"/>
          <w:szCs w:val="20"/>
        </w:rPr>
        <w:t>experience</w:t>
      </w:r>
      <w:proofErr w:type="spellEnd"/>
      <w:r w:rsidRPr="00024F2F">
        <w:rPr>
          <w:rFonts w:ascii="ClanOT-Book" w:eastAsia="ClanOT-Book" w:hAnsi="ClanOT-Book" w:cs="ClanOT-Book"/>
          <w:sz w:val="20"/>
          <w:szCs w:val="20"/>
        </w:rPr>
        <w:t xml:space="preserve">, de la investigadora </w:t>
      </w:r>
      <w:proofErr w:type="spellStart"/>
      <w:r w:rsidRPr="00024F2F">
        <w:rPr>
          <w:rFonts w:ascii="ClanOT-Book" w:eastAsia="ClanOT-Book" w:hAnsi="ClanOT-Book" w:cs="ClanOT-Book"/>
          <w:sz w:val="20"/>
          <w:szCs w:val="20"/>
        </w:rPr>
        <w:t>Phocuswright</w:t>
      </w:r>
      <w:proofErr w:type="spellEnd"/>
      <w:r w:rsidRPr="00024F2F">
        <w:rPr>
          <w:rFonts w:ascii="ClanOT-Book" w:eastAsia="ClanOT-Book" w:hAnsi="ClanOT-Book" w:cs="ClanOT-Book"/>
          <w:sz w:val="20"/>
          <w:szCs w:val="20"/>
        </w:rPr>
        <w:t xml:space="preserve">, </w:t>
      </w:r>
      <w:r w:rsidRPr="00024F2F">
        <w:rPr>
          <w:rFonts w:ascii="ClanOT-Bold" w:eastAsia="ClanOT-Book" w:hAnsi="ClanOT-Bold" w:cs="ClanOT-Book"/>
          <w:sz w:val="20"/>
          <w:szCs w:val="20"/>
        </w:rPr>
        <w:t>existen tres categorías tecnológicas que, durante la próxima década, impactarán de manera significativa en las diversas etapas de viaje</w:t>
      </w:r>
      <w:r w:rsidRPr="00024F2F">
        <w:rPr>
          <w:rFonts w:ascii="ClanOT-Book" w:eastAsia="ClanOT-Book" w:hAnsi="ClanOT-Book" w:cs="ClanOT-Book"/>
          <w:sz w:val="20"/>
          <w:szCs w:val="20"/>
        </w:rPr>
        <w:t>.</w:t>
      </w:r>
    </w:p>
    <w:p w14:paraId="0575AF36" w14:textId="0384E0A4" w:rsidR="0026305C" w:rsidRPr="00024F2F" w:rsidRDefault="0026305C" w:rsidP="008B4E97">
      <w:pPr>
        <w:spacing w:before="240" w:line="360" w:lineRule="auto"/>
        <w:ind w:left="284" w:right="284"/>
        <w:jc w:val="both"/>
        <w:rPr>
          <w:rFonts w:ascii="ClanOT-Book" w:eastAsia="ClanOT-Book" w:hAnsi="ClanOT-Book" w:cs="ClanOT-Book"/>
          <w:sz w:val="20"/>
          <w:szCs w:val="20"/>
        </w:rPr>
      </w:pPr>
      <w:r w:rsidRPr="00024F2F">
        <w:rPr>
          <w:rFonts w:ascii="ClanOT-Book" w:eastAsia="ClanOT-Book" w:hAnsi="ClanOT-Book" w:cs="ClanOT-Book"/>
          <w:sz w:val="20"/>
          <w:szCs w:val="20"/>
        </w:rPr>
        <w:t xml:space="preserve">Según </w:t>
      </w:r>
      <w:proofErr w:type="spellStart"/>
      <w:r w:rsidRPr="00024F2F">
        <w:rPr>
          <w:rFonts w:ascii="ClanOT-Book" w:eastAsia="ClanOT-Book" w:hAnsi="ClanOT-Book" w:cs="ClanOT-Book"/>
          <w:sz w:val="20"/>
          <w:szCs w:val="20"/>
        </w:rPr>
        <w:t>Phocuswright</w:t>
      </w:r>
      <w:proofErr w:type="spellEnd"/>
      <w:r w:rsidRPr="00024F2F">
        <w:rPr>
          <w:rFonts w:ascii="ClanOT-Book" w:eastAsia="ClanOT-Book" w:hAnsi="ClanOT-Book" w:cs="ClanOT-Book"/>
          <w:sz w:val="20"/>
          <w:szCs w:val="20"/>
        </w:rPr>
        <w:t>, estas serían:</w:t>
      </w:r>
    </w:p>
    <w:p w14:paraId="1BAAA149" w14:textId="11D03F45" w:rsidR="0026305C" w:rsidRPr="00024F2F" w:rsidRDefault="0026305C" w:rsidP="0026305C">
      <w:pPr>
        <w:pStyle w:val="Prrafodelista"/>
        <w:numPr>
          <w:ilvl w:val="0"/>
          <w:numId w:val="12"/>
        </w:numPr>
        <w:spacing w:before="240" w:line="360" w:lineRule="auto"/>
        <w:ind w:right="284"/>
        <w:jc w:val="both"/>
        <w:rPr>
          <w:rFonts w:ascii="ClanOT-Book" w:eastAsia="ClanOT-Book" w:hAnsi="ClanOT-Book" w:cs="ClanOT-Book"/>
          <w:sz w:val="20"/>
          <w:szCs w:val="20"/>
        </w:rPr>
      </w:pPr>
      <w:r w:rsidRPr="00024F2F">
        <w:rPr>
          <w:rFonts w:ascii="ClanOT-Book" w:eastAsia="ClanOT-Book" w:hAnsi="ClanOT-Book" w:cs="ClanOT-Book"/>
          <w:sz w:val="20"/>
          <w:szCs w:val="20"/>
        </w:rPr>
        <w:t>inteligencia artificial: analítica predictiva</w:t>
      </w:r>
    </w:p>
    <w:p w14:paraId="7D17FF4C" w14:textId="354FA5A1" w:rsidR="0026305C" w:rsidRPr="00024F2F" w:rsidRDefault="0026305C" w:rsidP="0026305C">
      <w:pPr>
        <w:pStyle w:val="Prrafodelista"/>
        <w:numPr>
          <w:ilvl w:val="0"/>
          <w:numId w:val="12"/>
        </w:numPr>
        <w:spacing w:before="240" w:line="360" w:lineRule="auto"/>
        <w:ind w:right="284"/>
        <w:jc w:val="both"/>
        <w:rPr>
          <w:rFonts w:ascii="ClanOT-Book" w:eastAsia="ClanOT-Book" w:hAnsi="ClanOT-Book" w:cs="ClanOT-Book"/>
          <w:sz w:val="20"/>
          <w:szCs w:val="20"/>
        </w:rPr>
      </w:pPr>
      <w:r w:rsidRPr="00024F2F">
        <w:rPr>
          <w:rFonts w:ascii="ClanOT-Book" w:eastAsia="ClanOT-Book" w:hAnsi="ClanOT-Book" w:cs="ClanOT-Book"/>
          <w:sz w:val="20"/>
          <w:szCs w:val="20"/>
        </w:rPr>
        <w:t>redes y plataformas informáticas: informática descentralizada</w:t>
      </w:r>
    </w:p>
    <w:p w14:paraId="4B91F1C5" w14:textId="428D78A7" w:rsidR="0026305C" w:rsidRPr="00024F2F" w:rsidRDefault="0026305C" w:rsidP="0026305C">
      <w:pPr>
        <w:pStyle w:val="Prrafodelista"/>
        <w:numPr>
          <w:ilvl w:val="0"/>
          <w:numId w:val="12"/>
        </w:numPr>
        <w:spacing w:before="240" w:line="360" w:lineRule="auto"/>
        <w:ind w:right="284"/>
        <w:jc w:val="both"/>
        <w:rPr>
          <w:rFonts w:ascii="ClanOT-Book" w:eastAsia="ClanOT-Book" w:hAnsi="ClanOT-Book" w:cs="ClanOT-Book"/>
          <w:sz w:val="20"/>
          <w:szCs w:val="20"/>
        </w:rPr>
      </w:pPr>
      <w:r w:rsidRPr="00024F2F">
        <w:rPr>
          <w:rFonts w:ascii="ClanOT-Book" w:eastAsia="ClanOT-Book" w:hAnsi="ClanOT-Book" w:cs="ClanOT-Book"/>
          <w:sz w:val="20"/>
          <w:szCs w:val="20"/>
        </w:rPr>
        <w:t>experiencia del viajero: realidad virtual y realidad aumentada</w:t>
      </w:r>
    </w:p>
    <w:p w14:paraId="7C32F09F" w14:textId="22E72DE6" w:rsidR="00536B5C" w:rsidRPr="00024F2F" w:rsidRDefault="00536B5C" w:rsidP="008B4E97">
      <w:pPr>
        <w:spacing w:before="240" w:line="360" w:lineRule="auto"/>
        <w:ind w:left="284" w:right="284"/>
        <w:jc w:val="both"/>
        <w:rPr>
          <w:rFonts w:ascii="ClanOT-Book" w:eastAsia="ClanOT-Book" w:hAnsi="ClanOT-Book" w:cs="ClanOT-Book"/>
          <w:sz w:val="20"/>
          <w:szCs w:val="20"/>
        </w:rPr>
      </w:pPr>
      <w:r w:rsidRPr="00024F2F">
        <w:rPr>
          <w:rFonts w:ascii="ClanOT-Book" w:eastAsia="ClanOT-Book" w:hAnsi="ClanOT-Book" w:cs="ClanOT-Book"/>
          <w:sz w:val="20"/>
          <w:szCs w:val="20"/>
        </w:rPr>
        <w:t xml:space="preserve">En este </w:t>
      </w:r>
      <w:r w:rsidRPr="00024F2F">
        <w:rPr>
          <w:rFonts w:ascii="ClanOT-Bold" w:eastAsia="ClanOT-Book" w:hAnsi="ClanOT-Bold" w:cs="ClanOT-Book"/>
          <w:sz w:val="20"/>
          <w:szCs w:val="20"/>
        </w:rPr>
        <w:t>video de Turismo In</w:t>
      </w:r>
      <w:r w:rsidRPr="00024F2F">
        <w:rPr>
          <w:rFonts w:ascii="ClanOT-Book" w:eastAsia="ClanOT-Book" w:hAnsi="ClanOT-Book" w:cs="ClanOT-Book"/>
          <w:sz w:val="20"/>
          <w:szCs w:val="20"/>
        </w:rPr>
        <w:t xml:space="preserve">, </w:t>
      </w:r>
      <w:r w:rsidR="000D38EF" w:rsidRPr="00024F2F">
        <w:rPr>
          <w:rFonts w:ascii="ClanOT-Book" w:eastAsia="ClanOT-Book" w:hAnsi="ClanOT-Book" w:cs="ClanOT-Book"/>
          <w:sz w:val="20"/>
          <w:szCs w:val="20"/>
        </w:rPr>
        <w:t>conoce</w:t>
      </w:r>
      <w:r w:rsidRPr="00024F2F">
        <w:rPr>
          <w:rFonts w:ascii="ClanOT-Book" w:eastAsia="ClanOT-Book" w:hAnsi="ClanOT-Book" w:cs="ClanOT-Book"/>
          <w:sz w:val="20"/>
          <w:szCs w:val="20"/>
        </w:rPr>
        <w:t xml:space="preserve"> </w:t>
      </w:r>
      <w:r w:rsidR="00C856A2" w:rsidRPr="00024F2F">
        <w:rPr>
          <w:rFonts w:ascii="ClanOT-Book" w:eastAsia="ClanOT-Book" w:hAnsi="ClanOT-Book" w:cs="ClanOT-Book"/>
          <w:sz w:val="20"/>
          <w:szCs w:val="20"/>
        </w:rPr>
        <w:t>más acerca</w:t>
      </w:r>
      <w:r w:rsidR="0026305C" w:rsidRPr="00024F2F">
        <w:rPr>
          <w:rFonts w:ascii="ClanOT-Book" w:eastAsia="ClanOT-Book" w:hAnsi="ClanOT-Book" w:cs="ClanOT-Book"/>
          <w:sz w:val="20"/>
          <w:szCs w:val="20"/>
        </w:rPr>
        <w:t xml:space="preserve"> de estas </w:t>
      </w:r>
      <w:r w:rsidR="0080799D" w:rsidRPr="00024F2F">
        <w:rPr>
          <w:rFonts w:ascii="ClanOT-Book" w:eastAsia="ClanOT-Book" w:hAnsi="ClanOT-Book" w:cs="ClanOT-Book"/>
          <w:sz w:val="20"/>
          <w:szCs w:val="20"/>
        </w:rPr>
        <w:t>soluciones</w:t>
      </w:r>
      <w:r w:rsidR="0026305C" w:rsidRPr="00024F2F">
        <w:rPr>
          <w:rFonts w:ascii="ClanOT-Book" w:eastAsia="ClanOT-Book" w:hAnsi="ClanOT-Book" w:cs="ClanOT-Book"/>
          <w:sz w:val="20"/>
          <w:szCs w:val="20"/>
        </w:rPr>
        <w:t xml:space="preserve"> tecnológicas, cuál es su presente en el sector y cómo impactarían al turismo en el futuro.</w:t>
      </w:r>
    </w:p>
    <w:p w14:paraId="0A3A88F0" w14:textId="77777777" w:rsidR="002318CA" w:rsidRPr="00024F2F" w:rsidRDefault="002318CA" w:rsidP="009A49A3">
      <w:pPr>
        <w:spacing w:before="240" w:line="360" w:lineRule="auto"/>
        <w:ind w:left="284" w:right="284"/>
        <w:jc w:val="both"/>
        <w:rPr>
          <w:rFonts w:ascii="ClanOT-Book" w:eastAsia="ClanOT-Book" w:hAnsi="ClanOT-Book" w:cs="ClanOT-Book"/>
          <w:sz w:val="20"/>
          <w:szCs w:val="20"/>
        </w:rPr>
      </w:pPr>
    </w:p>
    <w:p w14:paraId="73BB57E3" w14:textId="77777777" w:rsidR="009A49A3" w:rsidRPr="00024F2F" w:rsidRDefault="009A49A3" w:rsidP="009A49A3">
      <w:pPr>
        <w:jc w:val="both"/>
        <w:rPr>
          <w:rFonts w:ascii="ClanOT-Book" w:hAnsi="ClanOT-Book"/>
          <w:sz w:val="20"/>
        </w:rPr>
      </w:pPr>
    </w:p>
    <w:p w14:paraId="7527A5BC" w14:textId="2940E9A3" w:rsidR="009A49A3" w:rsidRPr="00024F2F" w:rsidRDefault="009A49A3" w:rsidP="009A49A3">
      <w:pPr>
        <w:spacing w:before="240" w:line="360" w:lineRule="auto"/>
        <w:ind w:left="284" w:right="284"/>
        <w:jc w:val="both"/>
        <w:rPr>
          <w:rFonts w:ascii="ClanOT-Book" w:hAnsi="ClanOT-Book"/>
          <w:spacing w:val="-4"/>
          <w:sz w:val="20"/>
          <w:szCs w:val="20"/>
        </w:rPr>
      </w:pPr>
      <w:r w:rsidRPr="00024F2F">
        <w:rPr>
          <w:rFonts w:ascii="ClanOT-Bold" w:hAnsi="ClanOT-Bold"/>
          <w:spacing w:val="-4"/>
          <w:sz w:val="20"/>
          <w:szCs w:val="20"/>
        </w:rPr>
        <w:t>Fuente:</w:t>
      </w:r>
      <w:r w:rsidRPr="00024F2F">
        <w:rPr>
          <w:rFonts w:ascii="ClanOT-Book" w:hAnsi="ClanOT-Book"/>
          <w:spacing w:val="-4"/>
          <w:sz w:val="20"/>
          <w:szCs w:val="20"/>
        </w:rPr>
        <w:t xml:space="preserve"> </w:t>
      </w:r>
      <w:r w:rsidR="00EC3384" w:rsidRPr="00024F2F">
        <w:rPr>
          <w:rFonts w:ascii="ClanOT-Book" w:hAnsi="ClanOT-Book"/>
          <w:i/>
          <w:iCs/>
          <w:spacing w:val="-4"/>
          <w:sz w:val="20"/>
          <w:szCs w:val="20"/>
        </w:rPr>
        <w:t>Road</w:t>
      </w:r>
      <w:r w:rsidR="00EC3384" w:rsidRPr="00024F2F">
        <w:rPr>
          <w:rFonts w:ascii="ClanOT-Book" w:eastAsia="ClanOT-Book" w:hAnsi="ClanOT-Book" w:cs="ClanOT-Book"/>
          <w:i/>
          <w:iCs/>
          <w:sz w:val="20"/>
          <w:szCs w:val="20"/>
        </w:rPr>
        <w:t xml:space="preserve"> </w:t>
      </w:r>
      <w:proofErr w:type="spellStart"/>
      <w:r w:rsidR="00EC3384" w:rsidRPr="00024F2F">
        <w:rPr>
          <w:rFonts w:ascii="ClanOT-Book" w:eastAsia="ClanOT-Book" w:hAnsi="ClanOT-Book" w:cs="ClanOT-Book"/>
          <w:i/>
          <w:iCs/>
          <w:sz w:val="20"/>
          <w:szCs w:val="20"/>
        </w:rPr>
        <w:t>to</w:t>
      </w:r>
      <w:proofErr w:type="spellEnd"/>
      <w:r w:rsidR="00EC3384" w:rsidRPr="00024F2F">
        <w:rPr>
          <w:rFonts w:ascii="ClanOT-Book" w:eastAsia="ClanOT-Book" w:hAnsi="ClanOT-Book" w:cs="ClanOT-Book"/>
          <w:i/>
          <w:iCs/>
          <w:sz w:val="20"/>
          <w:szCs w:val="20"/>
        </w:rPr>
        <w:t xml:space="preserve"> 2030: </w:t>
      </w:r>
      <w:proofErr w:type="spellStart"/>
      <w:r w:rsidR="00EC3384" w:rsidRPr="00024F2F">
        <w:rPr>
          <w:rFonts w:ascii="ClanOT-Book" w:eastAsia="ClanOT-Book" w:hAnsi="ClanOT-Book" w:cs="ClanOT-Book"/>
          <w:i/>
          <w:iCs/>
          <w:sz w:val="20"/>
          <w:szCs w:val="20"/>
        </w:rPr>
        <w:t>the</w:t>
      </w:r>
      <w:proofErr w:type="spellEnd"/>
      <w:r w:rsidR="00EC3384" w:rsidRPr="00024F2F">
        <w:rPr>
          <w:rFonts w:ascii="ClanOT-Book" w:eastAsia="ClanOT-Book" w:hAnsi="ClanOT-Book" w:cs="ClanOT-Book"/>
          <w:i/>
          <w:iCs/>
          <w:sz w:val="20"/>
          <w:szCs w:val="20"/>
        </w:rPr>
        <w:t xml:space="preserve"> future </w:t>
      </w:r>
      <w:proofErr w:type="spellStart"/>
      <w:r w:rsidR="00EC3384" w:rsidRPr="00024F2F">
        <w:rPr>
          <w:rFonts w:ascii="ClanOT-Book" w:eastAsia="ClanOT-Book" w:hAnsi="ClanOT-Book" w:cs="ClanOT-Book"/>
          <w:i/>
          <w:iCs/>
          <w:sz w:val="20"/>
          <w:szCs w:val="20"/>
        </w:rPr>
        <w:t>travel</w:t>
      </w:r>
      <w:proofErr w:type="spellEnd"/>
      <w:r w:rsidR="00EC3384" w:rsidRPr="00024F2F">
        <w:rPr>
          <w:rFonts w:ascii="ClanOT-Book" w:eastAsia="ClanOT-Book" w:hAnsi="ClanOT-Book" w:cs="ClanOT-Book"/>
          <w:i/>
          <w:iCs/>
          <w:sz w:val="20"/>
          <w:szCs w:val="20"/>
        </w:rPr>
        <w:t xml:space="preserve"> </w:t>
      </w:r>
      <w:proofErr w:type="spellStart"/>
      <w:r w:rsidR="00EC3384" w:rsidRPr="00024F2F">
        <w:rPr>
          <w:rFonts w:ascii="ClanOT-Book" w:eastAsia="ClanOT-Book" w:hAnsi="ClanOT-Book" w:cs="ClanOT-Book"/>
          <w:i/>
          <w:iCs/>
          <w:sz w:val="20"/>
          <w:szCs w:val="20"/>
        </w:rPr>
        <w:t>experience</w:t>
      </w:r>
      <w:proofErr w:type="spellEnd"/>
      <w:r w:rsidR="00EC3384" w:rsidRPr="00024F2F">
        <w:rPr>
          <w:rFonts w:ascii="ClanOT-Book" w:eastAsia="ClanOT-Book" w:hAnsi="ClanOT-Book" w:cs="ClanOT-Book"/>
          <w:i/>
          <w:iCs/>
          <w:sz w:val="20"/>
          <w:szCs w:val="20"/>
        </w:rPr>
        <w:t xml:space="preserve"> </w:t>
      </w:r>
      <w:r w:rsidRPr="00024F2F">
        <w:rPr>
          <w:rFonts w:ascii="ClanOT-Book" w:hAnsi="ClanOT-Book"/>
          <w:spacing w:val="-4"/>
          <w:sz w:val="20"/>
          <w:szCs w:val="20"/>
        </w:rPr>
        <w:t xml:space="preserve">– </w:t>
      </w:r>
      <w:proofErr w:type="spellStart"/>
      <w:r w:rsidR="00EC3384" w:rsidRPr="00024F2F">
        <w:rPr>
          <w:rFonts w:ascii="ClanOT-Book" w:hAnsi="ClanOT-Book"/>
          <w:spacing w:val="-4"/>
          <w:sz w:val="20"/>
          <w:szCs w:val="20"/>
        </w:rPr>
        <w:t>Phocuswright</w:t>
      </w:r>
      <w:proofErr w:type="spellEnd"/>
      <w:r w:rsidRPr="00024F2F">
        <w:rPr>
          <w:rFonts w:ascii="ClanOT-Book" w:hAnsi="ClanOT-Book"/>
          <w:spacing w:val="-4"/>
          <w:sz w:val="20"/>
          <w:szCs w:val="20"/>
        </w:rPr>
        <w:t xml:space="preserve"> (</w:t>
      </w:r>
      <w:r w:rsidR="00EC3384" w:rsidRPr="00024F2F">
        <w:rPr>
          <w:rFonts w:ascii="ClanOT-Book" w:hAnsi="ClanOT-Book"/>
          <w:spacing w:val="-4"/>
          <w:sz w:val="20"/>
          <w:szCs w:val="20"/>
        </w:rPr>
        <w:t>febrero</w:t>
      </w:r>
      <w:r w:rsidRPr="00024F2F">
        <w:rPr>
          <w:rFonts w:ascii="ClanOT-Book" w:hAnsi="ClanOT-Book"/>
          <w:spacing w:val="-4"/>
          <w:sz w:val="20"/>
          <w:szCs w:val="20"/>
        </w:rPr>
        <w:t>, 202</w:t>
      </w:r>
      <w:r w:rsidR="00EC3384" w:rsidRPr="00024F2F">
        <w:rPr>
          <w:rFonts w:ascii="ClanOT-Book" w:hAnsi="ClanOT-Book"/>
          <w:spacing w:val="-4"/>
          <w:sz w:val="20"/>
          <w:szCs w:val="20"/>
        </w:rPr>
        <w:t>2</w:t>
      </w:r>
      <w:r w:rsidRPr="00024F2F">
        <w:rPr>
          <w:rFonts w:ascii="ClanOT-Book" w:hAnsi="ClanOT-Book"/>
          <w:spacing w:val="-4"/>
          <w:sz w:val="20"/>
          <w:szCs w:val="20"/>
        </w:rPr>
        <w:t>)</w:t>
      </w:r>
    </w:p>
    <w:p w14:paraId="477B1A63" w14:textId="406FB9A6" w:rsidR="00C06044" w:rsidRPr="00024F2F" w:rsidRDefault="00EC6429">
      <w:pPr>
        <w:spacing w:before="240" w:line="360" w:lineRule="auto"/>
        <w:ind w:left="284" w:right="284"/>
        <w:jc w:val="both"/>
        <w:rPr>
          <w:rFonts w:ascii="ClanOT-Book" w:eastAsia="ClanOT-Book" w:hAnsi="ClanOT-Book" w:cs="ClanOT-Book"/>
          <w:sz w:val="20"/>
          <w:szCs w:val="20"/>
        </w:rPr>
      </w:pPr>
      <w:r w:rsidRPr="00024F2F">
        <w:br w:type="page"/>
      </w:r>
    </w:p>
    <w:tbl>
      <w:tblPr>
        <w:tblStyle w:val="a"/>
        <w:tblW w:w="10916" w:type="dxa"/>
        <w:tblInd w:w="-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4128"/>
        <w:gridCol w:w="2977"/>
        <w:gridCol w:w="2835"/>
      </w:tblGrid>
      <w:tr w:rsidR="00C06044" w:rsidRPr="00024F2F" w14:paraId="307ACB24" w14:textId="77777777">
        <w:trPr>
          <w:trHeight w:val="416"/>
        </w:trPr>
        <w:tc>
          <w:tcPr>
            <w:tcW w:w="976" w:type="dxa"/>
            <w:shd w:val="clear" w:color="auto" w:fill="2E75B5"/>
            <w:vAlign w:val="center"/>
          </w:tcPr>
          <w:p w14:paraId="58B032BD" w14:textId="77777777" w:rsidR="00C06044" w:rsidRPr="00024F2F" w:rsidRDefault="00EC6429">
            <w:pPr>
              <w:jc w:val="center"/>
              <w:rPr>
                <w:rFonts w:ascii="ClanOT-Book" w:eastAsia="ClanOT-Book" w:hAnsi="ClanOT-Book" w:cs="ClanOT-Book"/>
                <w:b/>
                <w:color w:val="FFFFFF"/>
                <w:sz w:val="20"/>
                <w:szCs w:val="20"/>
              </w:rPr>
            </w:pPr>
            <w:r w:rsidRPr="00024F2F">
              <w:rPr>
                <w:rFonts w:ascii="ClanOT-Book" w:eastAsia="ClanOT-Book" w:hAnsi="ClanOT-Book" w:cs="ClanOT-Book"/>
                <w:b/>
                <w:color w:val="FFFFFF"/>
                <w:sz w:val="20"/>
                <w:szCs w:val="20"/>
              </w:rPr>
              <w:lastRenderedPageBreak/>
              <w:t>Tiempo</w:t>
            </w:r>
          </w:p>
        </w:tc>
        <w:tc>
          <w:tcPr>
            <w:tcW w:w="4128" w:type="dxa"/>
            <w:shd w:val="clear" w:color="auto" w:fill="2E75B5"/>
            <w:vAlign w:val="center"/>
          </w:tcPr>
          <w:p w14:paraId="7A975047" w14:textId="77777777" w:rsidR="00C06044" w:rsidRPr="00024F2F" w:rsidRDefault="00EC6429">
            <w:pPr>
              <w:jc w:val="center"/>
              <w:rPr>
                <w:rFonts w:ascii="ClanOT-Book" w:eastAsia="ClanOT-Book" w:hAnsi="ClanOT-Book" w:cs="ClanOT-Book"/>
                <w:b/>
                <w:color w:val="FFFFFF"/>
                <w:sz w:val="20"/>
                <w:szCs w:val="20"/>
              </w:rPr>
            </w:pPr>
            <w:r w:rsidRPr="00024F2F">
              <w:rPr>
                <w:rFonts w:ascii="ClanOT-Book" w:eastAsia="ClanOT-Book" w:hAnsi="ClanOT-Book" w:cs="ClanOT-Book"/>
                <w:b/>
                <w:color w:val="FFFFFF"/>
                <w:sz w:val="20"/>
                <w:szCs w:val="20"/>
              </w:rPr>
              <w:t>Locución</w:t>
            </w:r>
          </w:p>
        </w:tc>
        <w:tc>
          <w:tcPr>
            <w:tcW w:w="2977" w:type="dxa"/>
            <w:shd w:val="clear" w:color="auto" w:fill="2E75B5"/>
            <w:vAlign w:val="center"/>
          </w:tcPr>
          <w:p w14:paraId="19EFA8E9" w14:textId="77777777" w:rsidR="00C06044" w:rsidRPr="00024F2F" w:rsidRDefault="00EC6429">
            <w:pPr>
              <w:jc w:val="center"/>
              <w:rPr>
                <w:rFonts w:ascii="ClanOT-Book" w:eastAsia="ClanOT-Book" w:hAnsi="ClanOT-Book" w:cs="ClanOT-Book"/>
                <w:b/>
                <w:color w:val="FFFFFF"/>
                <w:sz w:val="20"/>
                <w:szCs w:val="20"/>
              </w:rPr>
            </w:pPr>
            <w:r w:rsidRPr="00024F2F">
              <w:rPr>
                <w:rFonts w:ascii="ClanOT-Book" w:eastAsia="ClanOT-Book" w:hAnsi="ClanOT-Book" w:cs="ClanOT-Book"/>
                <w:b/>
                <w:color w:val="FFFFFF"/>
                <w:sz w:val="20"/>
                <w:szCs w:val="20"/>
              </w:rPr>
              <w:t>Sobreimpresión</w:t>
            </w:r>
          </w:p>
        </w:tc>
        <w:tc>
          <w:tcPr>
            <w:tcW w:w="2835" w:type="dxa"/>
            <w:shd w:val="clear" w:color="auto" w:fill="2E75B5"/>
            <w:vAlign w:val="center"/>
          </w:tcPr>
          <w:p w14:paraId="1A2FA287" w14:textId="77777777" w:rsidR="00C06044" w:rsidRPr="00024F2F" w:rsidRDefault="00EC6429">
            <w:pPr>
              <w:jc w:val="center"/>
              <w:rPr>
                <w:rFonts w:ascii="ClanOT-Book" w:eastAsia="ClanOT-Book" w:hAnsi="ClanOT-Book" w:cs="ClanOT-Book"/>
                <w:b/>
                <w:color w:val="FFFFFF"/>
                <w:sz w:val="20"/>
                <w:szCs w:val="20"/>
              </w:rPr>
            </w:pPr>
            <w:r w:rsidRPr="00024F2F">
              <w:rPr>
                <w:rFonts w:ascii="ClanOT-Book" w:eastAsia="ClanOT-Book" w:hAnsi="ClanOT-Book" w:cs="ClanOT-Book"/>
                <w:b/>
                <w:color w:val="FFFFFF"/>
                <w:sz w:val="20"/>
                <w:szCs w:val="20"/>
              </w:rPr>
              <w:t>Imagen</w:t>
            </w:r>
          </w:p>
        </w:tc>
      </w:tr>
      <w:tr w:rsidR="00BE36CC" w:rsidRPr="00024F2F" w14:paraId="46A52A42" w14:textId="77777777">
        <w:tc>
          <w:tcPr>
            <w:tcW w:w="976" w:type="dxa"/>
            <w:vAlign w:val="center"/>
          </w:tcPr>
          <w:p w14:paraId="71D00376" w14:textId="3C0F3770" w:rsidR="00BE36CC" w:rsidRPr="00024F2F" w:rsidRDefault="001417BF" w:rsidP="00BE36CC">
            <w:pPr>
              <w:jc w:val="center"/>
              <w:rPr>
                <w:rFonts w:ascii="ClanOT-Book" w:eastAsia="ClanOT-Book" w:hAnsi="ClanOT-Book" w:cs="ClanOT-Book"/>
                <w:sz w:val="18"/>
                <w:szCs w:val="18"/>
              </w:rPr>
            </w:pPr>
            <w:bookmarkStart w:id="0" w:name="_Hlk78987143"/>
            <w:r w:rsidRPr="00024F2F">
              <w:rPr>
                <w:rFonts w:ascii="ClanOT-Book" w:eastAsia="ClanOT-Book" w:hAnsi="ClanOT-Book" w:cs="ClanOT-Book"/>
                <w:sz w:val="18"/>
                <w:szCs w:val="18"/>
              </w:rPr>
              <w:t>5</w:t>
            </w:r>
            <w:r w:rsidR="00BE36CC" w:rsidRPr="00024F2F">
              <w:rPr>
                <w:rFonts w:ascii="ClanOT-Book" w:eastAsia="ClanOT-Book" w:hAnsi="ClanOT-Book" w:cs="ClanOT-Book"/>
                <w:sz w:val="18"/>
                <w:szCs w:val="18"/>
              </w:rPr>
              <w:t>’’</w:t>
            </w:r>
          </w:p>
        </w:tc>
        <w:tc>
          <w:tcPr>
            <w:tcW w:w="4128" w:type="dxa"/>
            <w:vAlign w:val="center"/>
          </w:tcPr>
          <w:p w14:paraId="62010C18" w14:textId="77777777" w:rsidR="00000FAF" w:rsidRPr="00024F2F" w:rsidRDefault="00000FAF" w:rsidP="00BE36CC">
            <w:pPr>
              <w:jc w:val="center"/>
              <w:rPr>
                <w:rFonts w:ascii="ClanOT-Book" w:eastAsia="ClanOT-Book" w:hAnsi="ClanOT-Book" w:cs="ClanOT-Book"/>
                <w:sz w:val="18"/>
                <w:szCs w:val="18"/>
              </w:rPr>
            </w:pPr>
          </w:p>
          <w:p w14:paraId="0E5FADFF" w14:textId="76AB96E4" w:rsidR="00A75CFD" w:rsidRPr="00024F2F" w:rsidRDefault="00A75CFD" w:rsidP="00BE36CC">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Desde siempre, la tecnología </w:t>
            </w:r>
            <w:r w:rsidR="00DD077C" w:rsidRPr="00024F2F">
              <w:rPr>
                <w:rFonts w:ascii="ClanOT-Book" w:eastAsia="ClanOT-Book" w:hAnsi="ClanOT-Book" w:cs="ClanOT-Book"/>
                <w:sz w:val="18"/>
                <w:szCs w:val="18"/>
              </w:rPr>
              <w:t>ha ofrecido</w:t>
            </w:r>
            <w:r w:rsidRPr="00024F2F">
              <w:rPr>
                <w:rFonts w:ascii="ClanOT-Book" w:eastAsia="ClanOT-Book" w:hAnsi="ClanOT-Book" w:cs="ClanOT-Book"/>
                <w:sz w:val="18"/>
                <w:szCs w:val="18"/>
              </w:rPr>
              <w:t xml:space="preserve"> nuevas oportunidades</w:t>
            </w:r>
            <w:r w:rsidR="00E47B16" w:rsidRPr="00024F2F">
              <w:rPr>
                <w:rFonts w:ascii="ClanOT-Book" w:eastAsia="ClanOT-Book" w:hAnsi="ClanOT-Book" w:cs="ClanOT-Book"/>
                <w:sz w:val="18"/>
                <w:szCs w:val="18"/>
              </w:rPr>
              <w:t xml:space="preserve"> y herramientas para superar los desafíos.</w:t>
            </w:r>
          </w:p>
          <w:p w14:paraId="5421A879" w14:textId="5D39D2FA" w:rsidR="00A75CFD" w:rsidRPr="00024F2F" w:rsidRDefault="00A75CFD" w:rsidP="00BE36CC">
            <w:pPr>
              <w:jc w:val="center"/>
              <w:rPr>
                <w:rFonts w:ascii="ClanOT-Book" w:eastAsia="ClanOT-Book" w:hAnsi="ClanOT-Book" w:cs="ClanOT-Book"/>
                <w:sz w:val="18"/>
                <w:szCs w:val="18"/>
              </w:rPr>
            </w:pPr>
          </w:p>
        </w:tc>
        <w:tc>
          <w:tcPr>
            <w:tcW w:w="2977" w:type="dxa"/>
            <w:vAlign w:val="center"/>
          </w:tcPr>
          <w:p w14:paraId="6BEDEEEC" w14:textId="77777777" w:rsidR="00BE36CC" w:rsidRPr="00024F2F" w:rsidRDefault="005A6FF3" w:rsidP="00BE36CC">
            <w:pPr>
              <w:jc w:val="center"/>
              <w:rPr>
                <w:rFonts w:ascii="ClanOT-Book" w:eastAsia="ClanOT-Book" w:hAnsi="ClanOT-Book" w:cs="ClanOT-Book"/>
                <w:sz w:val="16"/>
                <w:szCs w:val="16"/>
              </w:rPr>
            </w:pPr>
            <w:r w:rsidRPr="00024F2F">
              <w:rPr>
                <w:rFonts w:ascii="ClanOT-Book" w:eastAsia="ClanOT-Book" w:hAnsi="ClanOT-Book" w:cs="ClanOT-Book"/>
                <w:sz w:val="16"/>
                <w:szCs w:val="16"/>
              </w:rPr>
              <w:t>Oportunidades</w:t>
            </w:r>
          </w:p>
          <w:p w14:paraId="0A884FA1" w14:textId="330DEDE8" w:rsidR="005A6FF3" w:rsidRPr="00024F2F" w:rsidRDefault="005A6FF3" w:rsidP="00BE36CC">
            <w:pPr>
              <w:jc w:val="center"/>
              <w:rPr>
                <w:rFonts w:ascii="ClanOT-Book" w:eastAsia="ClanOT-Book" w:hAnsi="ClanOT-Book" w:cs="ClanOT-Book"/>
                <w:sz w:val="16"/>
                <w:szCs w:val="16"/>
              </w:rPr>
            </w:pPr>
            <w:r w:rsidRPr="00024F2F">
              <w:rPr>
                <w:rFonts w:ascii="ClanOT-Book" w:eastAsia="ClanOT-Book" w:hAnsi="ClanOT-Book" w:cs="ClanOT-Book"/>
                <w:sz w:val="16"/>
                <w:szCs w:val="16"/>
              </w:rPr>
              <w:t>Herramientas</w:t>
            </w:r>
          </w:p>
        </w:tc>
        <w:tc>
          <w:tcPr>
            <w:tcW w:w="2835" w:type="dxa"/>
            <w:vAlign w:val="center"/>
          </w:tcPr>
          <w:p w14:paraId="4502A946" w14:textId="77777777" w:rsidR="00566254" w:rsidRPr="00024F2F" w:rsidRDefault="00566254" w:rsidP="00BE36CC">
            <w:pPr>
              <w:jc w:val="center"/>
              <w:rPr>
                <w:rFonts w:ascii="ClanOT-Book" w:eastAsia="ClanOT-Book" w:hAnsi="ClanOT-Book" w:cs="ClanOT-Book"/>
                <w:sz w:val="14"/>
                <w:szCs w:val="14"/>
              </w:rPr>
            </w:pPr>
          </w:p>
          <w:p w14:paraId="379BAD4F" w14:textId="6A547468" w:rsidR="00BE36CC" w:rsidRPr="00024F2F" w:rsidRDefault="00566254" w:rsidP="00BE36CC">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Se observan tres íconos/escenas: una solución de </w:t>
            </w:r>
            <w:proofErr w:type="spellStart"/>
            <w:r w:rsidRPr="00024F2F">
              <w:rPr>
                <w:rFonts w:ascii="ClanOT-Book" w:eastAsia="ClanOT-Book" w:hAnsi="ClanOT-Book" w:cs="ClanOT-Book"/>
                <w:i/>
                <w:iCs/>
                <w:sz w:val="14"/>
                <w:szCs w:val="14"/>
              </w:rPr>
              <w:t>check</w:t>
            </w:r>
            <w:proofErr w:type="spellEnd"/>
            <w:r w:rsidRPr="00024F2F">
              <w:rPr>
                <w:rFonts w:ascii="ClanOT-Book" w:eastAsia="ClanOT-Book" w:hAnsi="ClanOT-Book" w:cs="ClanOT-Book"/>
                <w:i/>
                <w:iCs/>
                <w:sz w:val="14"/>
                <w:szCs w:val="14"/>
              </w:rPr>
              <w:t>-in</w:t>
            </w:r>
            <w:r w:rsidRPr="00024F2F">
              <w:rPr>
                <w:rFonts w:ascii="ClanOT-Book" w:eastAsia="ClanOT-Book" w:hAnsi="ClanOT-Book" w:cs="ClanOT-Book"/>
                <w:sz w:val="14"/>
                <w:szCs w:val="14"/>
              </w:rPr>
              <w:t xml:space="preserve"> digital, una solución de reservas </w:t>
            </w:r>
            <w:r w:rsidRPr="00024F2F">
              <w:rPr>
                <w:rFonts w:ascii="ClanOT-Book" w:eastAsia="ClanOT-Book" w:hAnsi="ClanOT-Book" w:cs="ClanOT-Book"/>
                <w:i/>
                <w:iCs/>
                <w:sz w:val="14"/>
                <w:szCs w:val="14"/>
              </w:rPr>
              <w:t>online</w:t>
            </w:r>
            <w:r w:rsidRPr="00024F2F">
              <w:rPr>
                <w:rFonts w:ascii="ClanOT-Book" w:eastAsia="ClanOT-Book" w:hAnsi="ClanOT-Book" w:cs="ClanOT-Book"/>
                <w:sz w:val="14"/>
                <w:szCs w:val="14"/>
              </w:rPr>
              <w:t xml:space="preserve"> y una solución de experiencia del cliente (dispositivo Alexa en cuarto de viajero)</w:t>
            </w:r>
          </w:p>
          <w:p w14:paraId="2A6382FF" w14:textId="225F2859" w:rsidR="00566254" w:rsidRPr="00024F2F" w:rsidRDefault="00566254" w:rsidP="00BE36CC">
            <w:pPr>
              <w:jc w:val="center"/>
              <w:rPr>
                <w:rFonts w:ascii="ClanOT-Book" w:eastAsia="ClanOT-Book" w:hAnsi="ClanOT-Book" w:cs="ClanOT-Book"/>
                <w:sz w:val="14"/>
                <w:szCs w:val="14"/>
              </w:rPr>
            </w:pPr>
          </w:p>
        </w:tc>
      </w:tr>
      <w:bookmarkEnd w:id="0"/>
      <w:tr w:rsidR="00E24022" w:rsidRPr="00024F2F" w14:paraId="5A267A7A" w14:textId="77777777">
        <w:tc>
          <w:tcPr>
            <w:tcW w:w="976" w:type="dxa"/>
            <w:vAlign w:val="center"/>
          </w:tcPr>
          <w:p w14:paraId="4952F39A" w14:textId="74181C5B" w:rsidR="00E24022" w:rsidRPr="00024F2F" w:rsidRDefault="001417BF" w:rsidP="009238F4">
            <w:pPr>
              <w:jc w:val="center"/>
              <w:rPr>
                <w:rFonts w:ascii="ClanOT-Book" w:eastAsia="ClanOT-Book" w:hAnsi="ClanOT-Book" w:cs="ClanOT-Book"/>
                <w:sz w:val="18"/>
                <w:szCs w:val="18"/>
              </w:rPr>
            </w:pPr>
            <w:r w:rsidRPr="00024F2F">
              <w:rPr>
                <w:rFonts w:ascii="ClanOT-Book" w:eastAsia="ClanOT-Book" w:hAnsi="ClanOT-Book" w:cs="ClanOT-Book"/>
                <w:sz w:val="18"/>
                <w:szCs w:val="18"/>
              </w:rPr>
              <w:t>8</w:t>
            </w:r>
            <w:r w:rsidR="00E24022" w:rsidRPr="00024F2F">
              <w:rPr>
                <w:rFonts w:ascii="ClanOT-Book" w:eastAsia="ClanOT-Book" w:hAnsi="ClanOT-Book" w:cs="ClanOT-Book"/>
                <w:sz w:val="18"/>
                <w:szCs w:val="18"/>
              </w:rPr>
              <w:t>’’</w:t>
            </w:r>
          </w:p>
        </w:tc>
        <w:tc>
          <w:tcPr>
            <w:tcW w:w="4128" w:type="dxa"/>
            <w:vAlign w:val="center"/>
          </w:tcPr>
          <w:p w14:paraId="3F9F0E83" w14:textId="77777777" w:rsidR="00000FAF" w:rsidRPr="00024F2F" w:rsidRDefault="00000FAF" w:rsidP="009238F4">
            <w:pPr>
              <w:jc w:val="center"/>
              <w:rPr>
                <w:rFonts w:ascii="ClanOT-Book" w:eastAsia="ClanOT-Book" w:hAnsi="ClanOT-Book" w:cs="ClanOT-Book"/>
                <w:sz w:val="18"/>
                <w:szCs w:val="18"/>
              </w:rPr>
            </w:pPr>
          </w:p>
          <w:p w14:paraId="1D44050A" w14:textId="311C3A16" w:rsidR="00E47B16" w:rsidRPr="00024F2F" w:rsidRDefault="00E47B16" w:rsidP="009238F4">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Después de dos años llenos de retos en el sector, </w:t>
            </w:r>
            <w:proofErr w:type="spellStart"/>
            <w:r w:rsidRPr="00024F2F">
              <w:rPr>
                <w:rFonts w:ascii="ClanOT-Book" w:eastAsia="ClanOT-Book" w:hAnsi="ClanOT-Book" w:cs="ClanOT-Book"/>
                <w:sz w:val="18"/>
                <w:szCs w:val="18"/>
              </w:rPr>
              <w:t>Phocuswright</w:t>
            </w:r>
            <w:proofErr w:type="spellEnd"/>
            <w:r w:rsidRPr="00024F2F">
              <w:rPr>
                <w:rFonts w:ascii="ClanOT-Book" w:eastAsia="ClanOT-Book" w:hAnsi="ClanOT-Book" w:cs="ClanOT-Book"/>
                <w:sz w:val="18"/>
                <w:szCs w:val="18"/>
              </w:rPr>
              <w:t xml:space="preserve"> </w:t>
            </w:r>
            <w:r w:rsidR="005245B5" w:rsidRPr="00024F2F">
              <w:rPr>
                <w:rFonts w:ascii="ClanOT-Book" w:eastAsia="ClanOT-Book" w:hAnsi="ClanOT-Book" w:cs="ClanOT-Book"/>
                <w:sz w:val="18"/>
                <w:szCs w:val="18"/>
              </w:rPr>
              <w:t xml:space="preserve">indica que nos encontramos </w:t>
            </w:r>
            <w:r w:rsidR="00AF6D01" w:rsidRPr="00024F2F">
              <w:rPr>
                <w:rFonts w:ascii="ClanOT-Book" w:eastAsia="ClanOT-Book" w:hAnsi="ClanOT-Book" w:cs="ClanOT-Book"/>
                <w:sz w:val="18"/>
                <w:szCs w:val="18"/>
              </w:rPr>
              <w:t>en un momento de evolución</w:t>
            </w:r>
            <w:r w:rsidR="00CC5CC0" w:rsidRPr="00024F2F">
              <w:rPr>
                <w:rFonts w:ascii="ClanOT-Book" w:eastAsia="ClanOT-Book" w:hAnsi="ClanOT-Book" w:cs="ClanOT-Book"/>
                <w:sz w:val="18"/>
                <w:szCs w:val="18"/>
              </w:rPr>
              <w:t xml:space="preserve"> </w:t>
            </w:r>
            <w:r w:rsidR="002363EC" w:rsidRPr="00024F2F">
              <w:rPr>
                <w:rFonts w:ascii="ClanOT-Book" w:eastAsia="ClanOT-Book" w:hAnsi="ClanOT-Book" w:cs="ClanOT-Book"/>
                <w:sz w:val="18"/>
                <w:szCs w:val="18"/>
              </w:rPr>
              <w:t>d</w:t>
            </w:r>
            <w:r w:rsidR="000E320A" w:rsidRPr="00024F2F">
              <w:rPr>
                <w:rFonts w:ascii="ClanOT-Book" w:eastAsia="ClanOT-Book" w:hAnsi="ClanOT-Book" w:cs="ClanOT-Book"/>
                <w:sz w:val="18"/>
                <w:szCs w:val="18"/>
              </w:rPr>
              <w:t>el que no hay marcha atrás.</w:t>
            </w:r>
          </w:p>
          <w:p w14:paraId="285371A2" w14:textId="53FC9DF1" w:rsidR="00E47B16" w:rsidRPr="00024F2F" w:rsidRDefault="00E47B16" w:rsidP="009238F4">
            <w:pPr>
              <w:jc w:val="center"/>
              <w:rPr>
                <w:rFonts w:ascii="ClanOT-Book" w:eastAsia="ClanOT-Book" w:hAnsi="ClanOT-Book" w:cs="ClanOT-Book"/>
                <w:sz w:val="18"/>
                <w:szCs w:val="18"/>
              </w:rPr>
            </w:pPr>
          </w:p>
        </w:tc>
        <w:tc>
          <w:tcPr>
            <w:tcW w:w="2977" w:type="dxa"/>
            <w:vAlign w:val="center"/>
          </w:tcPr>
          <w:p w14:paraId="243B1E2F" w14:textId="468056CC" w:rsidR="00E24022" w:rsidRPr="00024F2F" w:rsidRDefault="00556B71" w:rsidP="00E24022">
            <w:pPr>
              <w:jc w:val="center"/>
              <w:rPr>
                <w:rFonts w:ascii="ClanOT-Book" w:eastAsia="ClanOT-Book" w:hAnsi="ClanOT-Book" w:cs="ClanOT-Book"/>
                <w:sz w:val="16"/>
                <w:szCs w:val="10"/>
              </w:rPr>
            </w:pPr>
            <w:r w:rsidRPr="00024F2F">
              <w:rPr>
                <w:rFonts w:ascii="ClanOT-Book" w:eastAsia="ClanOT-Book" w:hAnsi="ClanOT-Book" w:cs="ClanOT-Book"/>
                <w:sz w:val="16"/>
                <w:szCs w:val="10"/>
              </w:rPr>
              <w:t>Estamos en un momento de evolución tecnológica sin igual</w:t>
            </w:r>
          </w:p>
        </w:tc>
        <w:tc>
          <w:tcPr>
            <w:tcW w:w="2835" w:type="dxa"/>
            <w:vAlign w:val="center"/>
          </w:tcPr>
          <w:p w14:paraId="0B01ABBF" w14:textId="6324F56A" w:rsidR="00E24022" w:rsidRPr="00024F2F" w:rsidRDefault="00566254" w:rsidP="00E24022">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Hacemos un </w:t>
            </w:r>
            <w:r w:rsidRPr="00024F2F">
              <w:rPr>
                <w:rFonts w:ascii="ClanOT-Book" w:eastAsia="ClanOT-Book" w:hAnsi="ClanOT-Book" w:cs="ClanOT-Book"/>
                <w:i/>
                <w:iCs/>
                <w:sz w:val="14"/>
                <w:szCs w:val="14"/>
              </w:rPr>
              <w:t>zoom</w:t>
            </w:r>
            <w:r w:rsidRPr="00024F2F">
              <w:rPr>
                <w:rFonts w:ascii="ClanOT-Book" w:eastAsia="ClanOT-Book" w:hAnsi="ClanOT-Book" w:cs="ClanOT-Book"/>
                <w:sz w:val="14"/>
                <w:szCs w:val="14"/>
              </w:rPr>
              <w:t xml:space="preserve"> </w:t>
            </w:r>
            <w:proofErr w:type="spellStart"/>
            <w:r w:rsidRPr="00024F2F">
              <w:rPr>
                <w:rFonts w:ascii="ClanOT-Book" w:eastAsia="ClanOT-Book" w:hAnsi="ClanOT-Book" w:cs="ClanOT-Book"/>
                <w:i/>
                <w:iCs/>
                <w:sz w:val="14"/>
                <w:szCs w:val="14"/>
              </w:rPr>
              <w:t>out</w:t>
            </w:r>
            <w:proofErr w:type="spellEnd"/>
            <w:r w:rsidRPr="00024F2F">
              <w:rPr>
                <w:rFonts w:ascii="ClanOT-Book" w:eastAsia="ClanOT-Book" w:hAnsi="ClanOT-Book" w:cs="ClanOT-Book"/>
                <w:sz w:val="14"/>
                <w:szCs w:val="14"/>
              </w:rPr>
              <w:t xml:space="preserve"> y se ve que los íconos de la escena anterior son parte de una presentación que hace una persona (</w:t>
            </w:r>
            <w:proofErr w:type="spellStart"/>
            <w:r w:rsidRPr="00024F2F">
              <w:rPr>
                <w:rFonts w:ascii="ClanOT-Book" w:eastAsia="ClanOT-Book" w:hAnsi="ClanOT-Book" w:cs="ClanOT-Book"/>
                <w:sz w:val="14"/>
                <w:szCs w:val="14"/>
              </w:rPr>
              <w:t>Phocuswright</w:t>
            </w:r>
            <w:proofErr w:type="spellEnd"/>
            <w:r w:rsidRPr="00024F2F">
              <w:rPr>
                <w:rFonts w:ascii="ClanOT-Book" w:eastAsia="ClanOT-Book" w:hAnsi="ClanOT-Book" w:cs="ClanOT-Book"/>
                <w:sz w:val="14"/>
                <w:szCs w:val="14"/>
              </w:rPr>
              <w:t>) a un grupo de individuos.</w:t>
            </w:r>
          </w:p>
        </w:tc>
      </w:tr>
      <w:tr w:rsidR="00536B5C" w:rsidRPr="00024F2F" w14:paraId="60C974FC" w14:textId="77777777">
        <w:tc>
          <w:tcPr>
            <w:tcW w:w="976" w:type="dxa"/>
            <w:vAlign w:val="center"/>
          </w:tcPr>
          <w:p w14:paraId="10E83FD3" w14:textId="0E00EF6F" w:rsidR="00536B5C" w:rsidRPr="00024F2F" w:rsidRDefault="0017707D"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1</w:t>
            </w:r>
            <w:r w:rsidR="00C02285" w:rsidRPr="00024F2F">
              <w:rPr>
                <w:rFonts w:ascii="ClanOT-Book" w:eastAsia="ClanOT-Book" w:hAnsi="ClanOT-Book" w:cs="ClanOT-Book"/>
                <w:sz w:val="18"/>
                <w:szCs w:val="18"/>
              </w:rPr>
              <w:t>4</w:t>
            </w:r>
            <w:r w:rsidR="00536B5C" w:rsidRPr="00024F2F">
              <w:rPr>
                <w:rFonts w:ascii="ClanOT-Book" w:eastAsia="ClanOT-Book" w:hAnsi="ClanOT-Book" w:cs="ClanOT-Book"/>
                <w:sz w:val="18"/>
                <w:szCs w:val="18"/>
              </w:rPr>
              <w:t>’’</w:t>
            </w:r>
          </w:p>
        </w:tc>
        <w:tc>
          <w:tcPr>
            <w:tcW w:w="4128" w:type="dxa"/>
            <w:vAlign w:val="center"/>
          </w:tcPr>
          <w:p w14:paraId="6860AB01" w14:textId="5F8D450A" w:rsidR="00536B5C" w:rsidRPr="00024F2F" w:rsidRDefault="00536B5C" w:rsidP="00352EC7">
            <w:pPr>
              <w:jc w:val="center"/>
              <w:rPr>
                <w:rFonts w:ascii="ClanOT-Book" w:eastAsia="ClanOT-Book" w:hAnsi="ClanOT-Book" w:cs="ClanOT-Book"/>
                <w:sz w:val="18"/>
                <w:szCs w:val="18"/>
              </w:rPr>
            </w:pPr>
          </w:p>
          <w:p w14:paraId="499E7E41" w14:textId="0AC4D339" w:rsidR="00CC5CC0" w:rsidRPr="00024F2F" w:rsidRDefault="00CC5CC0" w:rsidP="00CC5CC0">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Por ello, en su estudio </w:t>
            </w:r>
            <w:r w:rsidRPr="00024F2F">
              <w:rPr>
                <w:rFonts w:ascii="ClanOT-Book" w:eastAsia="ClanOT-Book" w:hAnsi="ClanOT-Book" w:cs="ClanOT-Book"/>
                <w:i/>
                <w:iCs/>
                <w:sz w:val="18"/>
                <w:szCs w:val="18"/>
              </w:rPr>
              <w:t xml:space="preserve">Road </w:t>
            </w:r>
            <w:proofErr w:type="spellStart"/>
            <w:r w:rsidRPr="00024F2F">
              <w:rPr>
                <w:rFonts w:ascii="ClanOT-Book" w:eastAsia="ClanOT-Book" w:hAnsi="ClanOT-Book" w:cs="ClanOT-Book"/>
                <w:i/>
                <w:iCs/>
                <w:sz w:val="18"/>
                <w:szCs w:val="18"/>
              </w:rPr>
              <w:t>to</w:t>
            </w:r>
            <w:proofErr w:type="spellEnd"/>
            <w:r w:rsidRPr="00024F2F">
              <w:rPr>
                <w:rFonts w:ascii="ClanOT-Book" w:eastAsia="ClanOT-Book" w:hAnsi="ClanOT-Book" w:cs="ClanOT-Book"/>
                <w:i/>
                <w:iCs/>
                <w:sz w:val="18"/>
                <w:szCs w:val="18"/>
              </w:rPr>
              <w:t xml:space="preserve"> 2030: </w:t>
            </w:r>
            <w:proofErr w:type="spellStart"/>
            <w:r w:rsidRPr="00024F2F">
              <w:rPr>
                <w:rFonts w:ascii="ClanOT-Book" w:eastAsia="ClanOT-Book" w:hAnsi="ClanOT-Book" w:cs="ClanOT-Book"/>
                <w:i/>
                <w:iCs/>
                <w:sz w:val="18"/>
                <w:szCs w:val="18"/>
              </w:rPr>
              <w:t>the</w:t>
            </w:r>
            <w:proofErr w:type="spellEnd"/>
            <w:r w:rsidRPr="00024F2F">
              <w:rPr>
                <w:rFonts w:ascii="ClanOT-Book" w:eastAsia="ClanOT-Book" w:hAnsi="ClanOT-Book" w:cs="ClanOT-Book"/>
                <w:i/>
                <w:iCs/>
                <w:sz w:val="18"/>
                <w:szCs w:val="18"/>
              </w:rPr>
              <w:t xml:space="preserve"> future </w:t>
            </w:r>
            <w:proofErr w:type="spellStart"/>
            <w:r w:rsidRPr="00024F2F">
              <w:rPr>
                <w:rFonts w:ascii="ClanOT-Book" w:eastAsia="ClanOT-Book" w:hAnsi="ClanOT-Book" w:cs="ClanOT-Book"/>
                <w:i/>
                <w:iCs/>
                <w:sz w:val="18"/>
                <w:szCs w:val="18"/>
              </w:rPr>
              <w:t>travel</w:t>
            </w:r>
            <w:proofErr w:type="spellEnd"/>
            <w:r w:rsidRPr="00024F2F">
              <w:rPr>
                <w:rFonts w:ascii="ClanOT-Book" w:eastAsia="ClanOT-Book" w:hAnsi="ClanOT-Book" w:cs="ClanOT-Book"/>
                <w:i/>
                <w:iCs/>
                <w:sz w:val="18"/>
                <w:szCs w:val="18"/>
              </w:rPr>
              <w:t xml:space="preserve"> </w:t>
            </w:r>
            <w:proofErr w:type="spellStart"/>
            <w:r w:rsidRPr="00024F2F">
              <w:rPr>
                <w:rFonts w:ascii="ClanOT-Book" w:eastAsia="ClanOT-Book" w:hAnsi="ClanOT-Book" w:cs="ClanOT-Book"/>
                <w:i/>
                <w:iCs/>
                <w:sz w:val="18"/>
                <w:szCs w:val="18"/>
              </w:rPr>
              <w:t>experience</w:t>
            </w:r>
            <w:proofErr w:type="spellEnd"/>
            <w:r w:rsidRPr="00024F2F">
              <w:rPr>
                <w:rFonts w:ascii="ClanOT-Book" w:eastAsia="ClanOT-Book" w:hAnsi="ClanOT-Book" w:cs="ClanOT-Book"/>
                <w:sz w:val="18"/>
                <w:szCs w:val="18"/>
              </w:rPr>
              <w:t xml:space="preserve">, </w:t>
            </w:r>
            <w:r w:rsidR="00101CAD" w:rsidRPr="00024F2F">
              <w:rPr>
                <w:rFonts w:ascii="ClanOT-Book" w:eastAsia="ClanOT-Book" w:hAnsi="ClanOT-Book" w:cs="ClanOT-Book"/>
                <w:sz w:val="18"/>
                <w:szCs w:val="18"/>
              </w:rPr>
              <w:t xml:space="preserve">destaca tres categorías tecnológicas que, en la próxima década, impactarán </w:t>
            </w:r>
            <w:r w:rsidR="000E320A" w:rsidRPr="00024F2F">
              <w:rPr>
                <w:rFonts w:ascii="ClanOT-Book" w:eastAsia="ClanOT-Book" w:hAnsi="ClanOT-Book" w:cs="ClanOT-Book"/>
                <w:sz w:val="18"/>
                <w:szCs w:val="18"/>
              </w:rPr>
              <w:t>de manera significativa en las diversas etapas del viaje.</w:t>
            </w:r>
          </w:p>
          <w:p w14:paraId="38E543D1" w14:textId="274A4C5F" w:rsidR="00CC5CC0" w:rsidRPr="00024F2F" w:rsidRDefault="00CC5CC0" w:rsidP="00352EC7">
            <w:pPr>
              <w:jc w:val="center"/>
              <w:rPr>
                <w:rFonts w:ascii="ClanOT-Book" w:eastAsia="ClanOT-Book" w:hAnsi="ClanOT-Book" w:cs="ClanOT-Book"/>
                <w:sz w:val="18"/>
                <w:szCs w:val="18"/>
              </w:rPr>
            </w:pPr>
          </w:p>
        </w:tc>
        <w:tc>
          <w:tcPr>
            <w:tcW w:w="2977" w:type="dxa"/>
            <w:vAlign w:val="center"/>
          </w:tcPr>
          <w:p w14:paraId="4E676B50" w14:textId="3385710E" w:rsidR="00536B5C" w:rsidRPr="00024F2F" w:rsidRDefault="00BC73E1" w:rsidP="00536B5C">
            <w:pPr>
              <w:jc w:val="center"/>
              <w:rPr>
                <w:rFonts w:ascii="ClanOT-Book" w:eastAsia="ClanOT-Book" w:hAnsi="ClanOT-Book" w:cs="ClanOT-Book"/>
                <w:sz w:val="16"/>
                <w:szCs w:val="10"/>
              </w:rPr>
            </w:pPr>
            <w:r w:rsidRPr="00024F2F">
              <w:rPr>
                <w:rFonts w:ascii="ClanOT-Book" w:eastAsia="ClanOT-Book" w:hAnsi="ClanOT-Book" w:cs="ClanOT-Book"/>
                <w:sz w:val="16"/>
                <w:szCs w:val="10"/>
              </w:rPr>
              <w:t>Tres categorías tecnológicas de impacto significativo</w:t>
            </w:r>
          </w:p>
        </w:tc>
        <w:tc>
          <w:tcPr>
            <w:tcW w:w="2835" w:type="dxa"/>
            <w:vAlign w:val="center"/>
          </w:tcPr>
          <w:p w14:paraId="708CB35A" w14:textId="3C98E1CE" w:rsidR="00352EC7" w:rsidRPr="00024F2F" w:rsidRDefault="00566254"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Vemos el estudio (graficado). Se abren las hojas y, de ellas, escapan tres íconos que representan las categorías que explorará el video.</w:t>
            </w:r>
          </w:p>
        </w:tc>
      </w:tr>
      <w:tr w:rsidR="00935CFD" w:rsidRPr="00024F2F" w14:paraId="51D1AFA8" w14:textId="77777777">
        <w:tc>
          <w:tcPr>
            <w:tcW w:w="976" w:type="dxa"/>
            <w:vAlign w:val="center"/>
          </w:tcPr>
          <w:p w14:paraId="071AC3FF" w14:textId="5D3504B3" w:rsidR="00935CFD" w:rsidRPr="00024F2F" w:rsidRDefault="00DF04A7"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7</w:t>
            </w:r>
            <w:r w:rsidR="00935CFD" w:rsidRPr="00024F2F">
              <w:rPr>
                <w:rFonts w:ascii="ClanOT-Book" w:eastAsia="ClanOT-Book" w:hAnsi="ClanOT-Book" w:cs="ClanOT-Book"/>
                <w:sz w:val="18"/>
                <w:szCs w:val="18"/>
              </w:rPr>
              <w:t>’’</w:t>
            </w:r>
          </w:p>
        </w:tc>
        <w:tc>
          <w:tcPr>
            <w:tcW w:w="4128" w:type="dxa"/>
            <w:vAlign w:val="center"/>
          </w:tcPr>
          <w:p w14:paraId="64C5E09B" w14:textId="77777777" w:rsidR="00935CFD" w:rsidRPr="00024F2F" w:rsidRDefault="00935CFD" w:rsidP="00536B5C">
            <w:pPr>
              <w:jc w:val="center"/>
              <w:rPr>
                <w:rFonts w:ascii="ClanOT-Book" w:eastAsia="ClanOT-Book" w:hAnsi="ClanOT-Book" w:cs="ClanOT-Book"/>
                <w:sz w:val="18"/>
                <w:szCs w:val="18"/>
              </w:rPr>
            </w:pPr>
          </w:p>
          <w:p w14:paraId="2886801B" w14:textId="1380740D" w:rsidR="00101CAD" w:rsidRPr="00024F2F" w:rsidRDefault="00880B67"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La primera de ellas es la inteligencia artificial, donde </w:t>
            </w:r>
            <w:proofErr w:type="spellStart"/>
            <w:r w:rsidRPr="00024F2F">
              <w:rPr>
                <w:rFonts w:ascii="ClanOT-Book" w:eastAsia="ClanOT-Book" w:hAnsi="ClanOT-Book" w:cs="ClanOT-Book"/>
                <w:sz w:val="18"/>
                <w:szCs w:val="18"/>
              </w:rPr>
              <w:t>Phocuswright</w:t>
            </w:r>
            <w:proofErr w:type="spellEnd"/>
            <w:r w:rsidRPr="00024F2F">
              <w:rPr>
                <w:rFonts w:ascii="ClanOT-Book" w:eastAsia="ClanOT-Book" w:hAnsi="ClanOT-Book" w:cs="ClanOT-Book"/>
                <w:sz w:val="18"/>
                <w:szCs w:val="18"/>
              </w:rPr>
              <w:t xml:space="preserve"> se concentra en la analítica predictiva.</w:t>
            </w:r>
          </w:p>
          <w:p w14:paraId="28DDC383" w14:textId="1646786C" w:rsidR="00101CAD" w:rsidRPr="00024F2F" w:rsidRDefault="00101CAD" w:rsidP="00536B5C">
            <w:pPr>
              <w:jc w:val="center"/>
              <w:rPr>
                <w:rFonts w:ascii="ClanOT-Book" w:eastAsia="ClanOT-Book" w:hAnsi="ClanOT-Book" w:cs="ClanOT-Book"/>
                <w:sz w:val="18"/>
                <w:szCs w:val="18"/>
              </w:rPr>
            </w:pPr>
          </w:p>
        </w:tc>
        <w:tc>
          <w:tcPr>
            <w:tcW w:w="2977" w:type="dxa"/>
            <w:vAlign w:val="center"/>
          </w:tcPr>
          <w:p w14:paraId="5EA24311" w14:textId="74CD2127" w:rsidR="00935CFD" w:rsidRPr="00024F2F" w:rsidRDefault="00A1183C" w:rsidP="00536B5C">
            <w:pPr>
              <w:jc w:val="center"/>
              <w:rPr>
                <w:rFonts w:ascii="ClanOT-Book" w:eastAsia="ClanOT-Book" w:hAnsi="ClanOT-Book" w:cs="ClanOT-Book"/>
                <w:sz w:val="16"/>
                <w:szCs w:val="10"/>
              </w:rPr>
            </w:pPr>
            <w:r w:rsidRPr="00024F2F">
              <w:rPr>
                <w:rFonts w:ascii="ClanOT-Book" w:eastAsia="ClanOT-Book" w:hAnsi="ClanOT-Book" w:cs="ClanOT-Book"/>
                <w:sz w:val="16"/>
                <w:szCs w:val="10"/>
              </w:rPr>
              <w:t>Analítica predictiva</w:t>
            </w:r>
          </w:p>
        </w:tc>
        <w:tc>
          <w:tcPr>
            <w:tcW w:w="2835" w:type="dxa"/>
            <w:vAlign w:val="center"/>
          </w:tcPr>
          <w:p w14:paraId="11F3D226" w14:textId="42FFB15A" w:rsidR="00935CFD" w:rsidRPr="00024F2F" w:rsidRDefault="00566254"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Texto en pantalla completa</w:t>
            </w:r>
          </w:p>
        </w:tc>
      </w:tr>
      <w:tr w:rsidR="00935CFD" w:rsidRPr="00024F2F" w14:paraId="480251F5" w14:textId="77777777" w:rsidTr="00F10661">
        <w:trPr>
          <w:trHeight w:val="64"/>
        </w:trPr>
        <w:tc>
          <w:tcPr>
            <w:tcW w:w="976" w:type="dxa"/>
            <w:vAlign w:val="center"/>
          </w:tcPr>
          <w:p w14:paraId="11358E16" w14:textId="6B0F707D" w:rsidR="00935CFD" w:rsidRPr="00024F2F" w:rsidRDefault="00C02285"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8</w:t>
            </w:r>
            <w:r w:rsidR="00935CFD" w:rsidRPr="00024F2F">
              <w:rPr>
                <w:rFonts w:ascii="ClanOT-Book" w:eastAsia="ClanOT-Book" w:hAnsi="ClanOT-Book" w:cs="ClanOT-Book"/>
                <w:sz w:val="18"/>
                <w:szCs w:val="18"/>
              </w:rPr>
              <w:t>’’</w:t>
            </w:r>
          </w:p>
        </w:tc>
        <w:tc>
          <w:tcPr>
            <w:tcW w:w="4128" w:type="dxa"/>
            <w:vAlign w:val="center"/>
          </w:tcPr>
          <w:p w14:paraId="6FA151E6" w14:textId="77777777" w:rsidR="00935CFD" w:rsidRPr="00024F2F" w:rsidRDefault="00935CFD" w:rsidP="00536B5C">
            <w:pPr>
              <w:jc w:val="center"/>
              <w:rPr>
                <w:rFonts w:ascii="ClanOT-Book" w:eastAsia="ClanOT-Book" w:hAnsi="ClanOT-Book" w:cs="ClanOT-Book"/>
                <w:sz w:val="18"/>
                <w:szCs w:val="18"/>
              </w:rPr>
            </w:pPr>
          </w:p>
          <w:p w14:paraId="30D602D9" w14:textId="6DADA341" w:rsidR="00880B67" w:rsidRPr="00024F2F" w:rsidRDefault="00880B67"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De acuerdo con el estudio, esta solución analiza los patrones de data histórica y actual para </w:t>
            </w:r>
            <w:r w:rsidR="00C856A2" w:rsidRPr="00024F2F">
              <w:rPr>
                <w:rFonts w:ascii="ClanOT-Book" w:eastAsia="ClanOT-Book" w:hAnsi="ClanOT-Book" w:cs="ClanOT-Book"/>
                <w:sz w:val="18"/>
                <w:szCs w:val="18"/>
              </w:rPr>
              <w:t>pronosticar</w:t>
            </w:r>
            <w:r w:rsidRPr="00024F2F">
              <w:rPr>
                <w:rFonts w:ascii="ClanOT-Book" w:eastAsia="ClanOT-Book" w:hAnsi="ClanOT-Book" w:cs="ClanOT-Book"/>
                <w:sz w:val="18"/>
                <w:szCs w:val="18"/>
              </w:rPr>
              <w:t xml:space="preserve"> si se repetirán</w:t>
            </w:r>
            <w:r w:rsidR="00392554" w:rsidRPr="00024F2F">
              <w:rPr>
                <w:rFonts w:ascii="ClanOT-Book" w:eastAsia="ClanOT-Book" w:hAnsi="ClanOT-Book" w:cs="ClanOT-Book"/>
                <w:sz w:val="18"/>
                <w:szCs w:val="18"/>
              </w:rPr>
              <w:t>.</w:t>
            </w:r>
          </w:p>
          <w:p w14:paraId="4E98ADD2" w14:textId="1D380CE9" w:rsidR="00880B67" w:rsidRPr="00024F2F" w:rsidRDefault="00880B67" w:rsidP="00880B67">
            <w:pPr>
              <w:rPr>
                <w:rFonts w:ascii="ClanOT-Book" w:eastAsia="ClanOT-Book" w:hAnsi="ClanOT-Book" w:cs="ClanOT-Book"/>
                <w:sz w:val="18"/>
                <w:szCs w:val="18"/>
              </w:rPr>
            </w:pPr>
          </w:p>
        </w:tc>
        <w:tc>
          <w:tcPr>
            <w:tcW w:w="2977" w:type="dxa"/>
            <w:vAlign w:val="center"/>
          </w:tcPr>
          <w:p w14:paraId="6B9126C7" w14:textId="1EEF00FA" w:rsidR="00935CFD" w:rsidRPr="00024F2F" w:rsidRDefault="00880B67" w:rsidP="00536B5C">
            <w:pPr>
              <w:jc w:val="center"/>
              <w:rPr>
                <w:rFonts w:ascii="ClanOT-Book" w:eastAsia="ClanOT-Book" w:hAnsi="ClanOT-Book" w:cs="ClanOT-Book"/>
                <w:sz w:val="16"/>
                <w:szCs w:val="16"/>
              </w:rPr>
            </w:pPr>
            <w:r w:rsidRPr="00024F2F">
              <w:rPr>
                <w:rFonts w:ascii="ClanOT-Book" w:eastAsia="ClanOT-Book" w:hAnsi="ClanOT-Book" w:cs="ClanOT-Book"/>
                <w:sz w:val="16"/>
                <w:szCs w:val="16"/>
              </w:rPr>
              <w:t>¿Qué es?</w:t>
            </w:r>
          </w:p>
        </w:tc>
        <w:tc>
          <w:tcPr>
            <w:tcW w:w="2835" w:type="dxa"/>
            <w:vAlign w:val="center"/>
          </w:tcPr>
          <w:p w14:paraId="3A89800D" w14:textId="5129258F" w:rsidR="00935CFD" w:rsidRPr="00024F2F" w:rsidRDefault="00566254"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Vemos una pantalla que sigue </w:t>
            </w:r>
            <w:r w:rsidR="007B3CBF" w:rsidRPr="00024F2F">
              <w:rPr>
                <w:rFonts w:ascii="ClanOT-Book" w:eastAsia="ClanOT-Book" w:hAnsi="ClanOT-Book" w:cs="ClanOT-Book"/>
                <w:sz w:val="14"/>
                <w:szCs w:val="14"/>
              </w:rPr>
              <w:t>diversos patrones de vuelo hasta dar con la predicción de una ruta.</w:t>
            </w:r>
          </w:p>
        </w:tc>
      </w:tr>
      <w:tr w:rsidR="00536B5C" w:rsidRPr="00024F2F" w14:paraId="772139B1" w14:textId="77777777">
        <w:tc>
          <w:tcPr>
            <w:tcW w:w="976" w:type="dxa"/>
            <w:vAlign w:val="center"/>
          </w:tcPr>
          <w:p w14:paraId="46CA25FF" w14:textId="60AFA58F" w:rsidR="00536B5C" w:rsidRPr="00024F2F" w:rsidRDefault="00C02285"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10</w:t>
            </w:r>
            <w:r w:rsidR="00536B5C" w:rsidRPr="00024F2F">
              <w:rPr>
                <w:rFonts w:ascii="ClanOT-Book" w:eastAsia="ClanOT-Book" w:hAnsi="ClanOT-Book" w:cs="ClanOT-Book"/>
                <w:sz w:val="18"/>
                <w:szCs w:val="18"/>
              </w:rPr>
              <w:t>’’</w:t>
            </w:r>
          </w:p>
        </w:tc>
        <w:tc>
          <w:tcPr>
            <w:tcW w:w="4128" w:type="dxa"/>
            <w:vAlign w:val="center"/>
          </w:tcPr>
          <w:p w14:paraId="0F00E314" w14:textId="77777777" w:rsidR="00764C40" w:rsidRPr="00024F2F" w:rsidRDefault="00764C40" w:rsidP="00536B5C">
            <w:pPr>
              <w:jc w:val="center"/>
              <w:rPr>
                <w:rFonts w:ascii="ClanOT-Book" w:eastAsia="ClanOT-Book" w:hAnsi="ClanOT-Book" w:cs="ClanOT-Book"/>
                <w:sz w:val="18"/>
                <w:szCs w:val="18"/>
              </w:rPr>
            </w:pPr>
          </w:p>
          <w:p w14:paraId="5D49C7B1" w14:textId="437CD371" w:rsidR="00536B5C" w:rsidRPr="00024F2F" w:rsidRDefault="00764C40"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Hoy en día, es muy usada; de hecho, muchas de las previsiones acerca de la recuperación del turismo se basan en la analítica predictiva.</w:t>
            </w:r>
          </w:p>
          <w:p w14:paraId="35FCAAFB" w14:textId="26C878F5" w:rsidR="00764C40" w:rsidRPr="00024F2F" w:rsidRDefault="00764C40" w:rsidP="00764C40">
            <w:pPr>
              <w:rPr>
                <w:rFonts w:ascii="ClanOT-Book" w:eastAsia="ClanOT-Book" w:hAnsi="ClanOT-Book" w:cs="ClanOT-Book"/>
                <w:sz w:val="18"/>
                <w:szCs w:val="18"/>
              </w:rPr>
            </w:pPr>
          </w:p>
        </w:tc>
        <w:tc>
          <w:tcPr>
            <w:tcW w:w="2977" w:type="dxa"/>
            <w:vAlign w:val="center"/>
          </w:tcPr>
          <w:p w14:paraId="39381CDA" w14:textId="70C21EBC" w:rsidR="00A1183C" w:rsidRPr="00024F2F" w:rsidRDefault="00A1183C" w:rsidP="000A36D4">
            <w:pPr>
              <w:jc w:val="center"/>
              <w:rPr>
                <w:rFonts w:ascii="ClanOT-Book" w:eastAsia="ClanOT-Book" w:hAnsi="ClanOT-Book" w:cs="ClanOT-Book"/>
                <w:sz w:val="16"/>
                <w:szCs w:val="16"/>
              </w:rPr>
            </w:pPr>
            <w:r w:rsidRPr="00024F2F">
              <w:rPr>
                <w:rFonts w:ascii="ClanOT-Book" w:eastAsia="ClanOT-Book" w:hAnsi="ClanOT-Book" w:cs="ClanOT-Book"/>
                <w:sz w:val="16"/>
                <w:szCs w:val="16"/>
              </w:rPr>
              <w:t>¿Cuál es su presente?</w:t>
            </w:r>
          </w:p>
        </w:tc>
        <w:tc>
          <w:tcPr>
            <w:tcW w:w="2835" w:type="dxa"/>
            <w:vAlign w:val="center"/>
          </w:tcPr>
          <w:p w14:paraId="38B79D7B" w14:textId="547F6A2B" w:rsidR="00536B5C" w:rsidRPr="00024F2F" w:rsidRDefault="007B3CBF"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Hacemos un </w:t>
            </w:r>
            <w:r w:rsidRPr="00024F2F">
              <w:rPr>
                <w:rFonts w:ascii="ClanOT-Book" w:eastAsia="ClanOT-Book" w:hAnsi="ClanOT-Book" w:cs="ClanOT-Book"/>
                <w:i/>
                <w:iCs/>
                <w:sz w:val="14"/>
                <w:szCs w:val="14"/>
              </w:rPr>
              <w:t xml:space="preserve">zoom </w:t>
            </w:r>
            <w:proofErr w:type="spellStart"/>
            <w:r w:rsidRPr="00024F2F">
              <w:rPr>
                <w:rFonts w:ascii="ClanOT-Book" w:eastAsia="ClanOT-Book" w:hAnsi="ClanOT-Book" w:cs="ClanOT-Book"/>
                <w:i/>
                <w:iCs/>
                <w:sz w:val="14"/>
                <w:szCs w:val="14"/>
              </w:rPr>
              <w:t>out</w:t>
            </w:r>
            <w:proofErr w:type="spellEnd"/>
            <w:r w:rsidRPr="00024F2F">
              <w:rPr>
                <w:rFonts w:ascii="ClanOT-Book" w:eastAsia="ClanOT-Book" w:hAnsi="ClanOT-Book" w:cs="ClanOT-Book"/>
                <w:sz w:val="14"/>
                <w:szCs w:val="14"/>
              </w:rPr>
              <w:t xml:space="preserve"> y a la primera pantalla se le suman dos más. De estas, nacen “hilos de información” que “alimentan” a un informe.</w:t>
            </w:r>
          </w:p>
        </w:tc>
      </w:tr>
      <w:tr w:rsidR="00536B5C" w:rsidRPr="00024F2F" w14:paraId="69F40A41" w14:textId="77777777" w:rsidTr="00AF6D01">
        <w:trPr>
          <w:trHeight w:val="45"/>
        </w:trPr>
        <w:tc>
          <w:tcPr>
            <w:tcW w:w="976" w:type="dxa"/>
            <w:vAlign w:val="center"/>
          </w:tcPr>
          <w:p w14:paraId="50AF3C7A" w14:textId="03EE9EC4" w:rsidR="00536B5C" w:rsidRPr="00024F2F" w:rsidRDefault="00DF04A7"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7</w:t>
            </w:r>
            <w:r w:rsidR="00536B5C" w:rsidRPr="00024F2F">
              <w:rPr>
                <w:rFonts w:ascii="ClanOT-Book" w:eastAsia="ClanOT-Book" w:hAnsi="ClanOT-Book" w:cs="ClanOT-Book"/>
                <w:sz w:val="18"/>
                <w:szCs w:val="18"/>
              </w:rPr>
              <w:t>’’</w:t>
            </w:r>
          </w:p>
        </w:tc>
        <w:tc>
          <w:tcPr>
            <w:tcW w:w="4128" w:type="dxa"/>
            <w:vAlign w:val="center"/>
          </w:tcPr>
          <w:p w14:paraId="79405B6F" w14:textId="77777777" w:rsidR="00CC4F57" w:rsidRPr="00024F2F" w:rsidRDefault="00CC4F57" w:rsidP="00AF6D01">
            <w:pPr>
              <w:jc w:val="center"/>
              <w:rPr>
                <w:rFonts w:ascii="ClanOT-Book" w:eastAsia="ClanOT-Book" w:hAnsi="ClanOT-Book" w:cs="ClanOT-Book"/>
                <w:sz w:val="18"/>
                <w:szCs w:val="18"/>
              </w:rPr>
            </w:pPr>
          </w:p>
          <w:p w14:paraId="7309C36E" w14:textId="741557E6" w:rsidR="00536B5C" w:rsidRPr="00024F2F" w:rsidRDefault="00C856A2" w:rsidP="00AF6D01">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Con miras </w:t>
            </w:r>
            <w:r w:rsidR="00764C40" w:rsidRPr="00024F2F">
              <w:rPr>
                <w:rFonts w:ascii="ClanOT-Book" w:eastAsia="ClanOT-Book" w:hAnsi="ClanOT-Book" w:cs="ClanOT-Book"/>
                <w:sz w:val="18"/>
                <w:szCs w:val="18"/>
              </w:rPr>
              <w:t xml:space="preserve">al 2030, </w:t>
            </w:r>
            <w:proofErr w:type="spellStart"/>
            <w:r w:rsidR="00764C40" w:rsidRPr="00024F2F">
              <w:rPr>
                <w:rFonts w:ascii="ClanOT-Book" w:eastAsia="ClanOT-Book" w:hAnsi="ClanOT-Book" w:cs="ClanOT-Book"/>
                <w:sz w:val="18"/>
                <w:szCs w:val="18"/>
              </w:rPr>
              <w:t>Phocuswright</w:t>
            </w:r>
            <w:proofErr w:type="spellEnd"/>
            <w:r w:rsidR="00764C40" w:rsidRPr="00024F2F">
              <w:rPr>
                <w:rFonts w:ascii="ClanOT-Book" w:eastAsia="ClanOT-Book" w:hAnsi="ClanOT-Book" w:cs="ClanOT-Book"/>
                <w:sz w:val="18"/>
                <w:szCs w:val="18"/>
              </w:rPr>
              <w:t xml:space="preserve"> indica que</w:t>
            </w:r>
            <w:r w:rsidR="00CC4F57" w:rsidRPr="00024F2F">
              <w:rPr>
                <w:rFonts w:ascii="ClanOT-Book" w:eastAsia="ClanOT-Book" w:hAnsi="ClanOT-Book" w:cs="ClanOT-Book"/>
                <w:sz w:val="18"/>
                <w:szCs w:val="18"/>
              </w:rPr>
              <w:t xml:space="preserve"> la incertidumbre traída por la pandemia hará que esta solución cobre mucho valor.</w:t>
            </w:r>
            <w:r w:rsidR="00764C40" w:rsidRPr="00024F2F">
              <w:rPr>
                <w:rFonts w:ascii="ClanOT-Book" w:eastAsia="ClanOT-Book" w:hAnsi="ClanOT-Book" w:cs="ClanOT-Book"/>
                <w:sz w:val="18"/>
                <w:szCs w:val="18"/>
              </w:rPr>
              <w:t xml:space="preserve"> </w:t>
            </w:r>
          </w:p>
          <w:p w14:paraId="12493FE9" w14:textId="35009967" w:rsidR="00CC4F57" w:rsidRPr="00024F2F" w:rsidRDefault="00CC4F57" w:rsidP="00AF6D01">
            <w:pPr>
              <w:jc w:val="center"/>
              <w:rPr>
                <w:rFonts w:ascii="ClanOT-Book" w:eastAsia="ClanOT-Book" w:hAnsi="ClanOT-Book" w:cs="ClanOT-Book"/>
                <w:sz w:val="18"/>
                <w:szCs w:val="18"/>
              </w:rPr>
            </w:pPr>
          </w:p>
        </w:tc>
        <w:tc>
          <w:tcPr>
            <w:tcW w:w="2977" w:type="dxa"/>
            <w:vAlign w:val="center"/>
          </w:tcPr>
          <w:p w14:paraId="1F25798E" w14:textId="4A9C7F07" w:rsidR="00A1183C" w:rsidRPr="00024F2F" w:rsidRDefault="00A1183C" w:rsidP="000A36D4">
            <w:pPr>
              <w:jc w:val="center"/>
              <w:rPr>
                <w:rFonts w:ascii="ClanOT-Book" w:eastAsia="ClanOT-Book" w:hAnsi="ClanOT-Book" w:cs="ClanOT-Book"/>
                <w:sz w:val="16"/>
                <w:szCs w:val="10"/>
              </w:rPr>
            </w:pPr>
            <w:r w:rsidRPr="00024F2F">
              <w:rPr>
                <w:rFonts w:ascii="ClanOT-Book" w:eastAsia="ClanOT-Book" w:hAnsi="ClanOT-Book" w:cs="ClanOT-Book"/>
                <w:sz w:val="16"/>
                <w:szCs w:val="10"/>
              </w:rPr>
              <w:t>¿Cuál sería su futuro?</w:t>
            </w:r>
          </w:p>
        </w:tc>
        <w:tc>
          <w:tcPr>
            <w:tcW w:w="2835" w:type="dxa"/>
            <w:vAlign w:val="center"/>
          </w:tcPr>
          <w:p w14:paraId="2F24AF92" w14:textId="77777777" w:rsidR="007B3CBF" w:rsidRPr="00024F2F" w:rsidRDefault="007B3CBF" w:rsidP="00AF6D01">
            <w:pPr>
              <w:jc w:val="center"/>
              <w:rPr>
                <w:rFonts w:ascii="ClanOT-Book" w:eastAsia="ClanOT-Book" w:hAnsi="ClanOT-Book" w:cs="ClanOT-Book"/>
                <w:sz w:val="14"/>
                <w:szCs w:val="14"/>
              </w:rPr>
            </w:pPr>
          </w:p>
          <w:p w14:paraId="00A9856E" w14:textId="02707427" w:rsidR="00536B5C" w:rsidRPr="00024F2F" w:rsidRDefault="007B3CBF" w:rsidP="00AF6D01">
            <w:pPr>
              <w:jc w:val="center"/>
              <w:rPr>
                <w:rFonts w:ascii="ClanOT-Book" w:eastAsia="ClanOT-Book" w:hAnsi="ClanOT-Book" w:cs="ClanOT-Book"/>
                <w:sz w:val="14"/>
                <w:szCs w:val="14"/>
              </w:rPr>
            </w:pPr>
            <w:r w:rsidRPr="00024F2F">
              <w:rPr>
                <w:rFonts w:ascii="ClanOT-Book" w:eastAsia="ClanOT-Book" w:hAnsi="ClanOT-Book" w:cs="ClanOT-Book"/>
                <w:sz w:val="14"/>
                <w:szCs w:val="14"/>
              </w:rPr>
              <w:t>Se observa una balanza. De un lado hay un calendario y, del otro, un viajero (sobre su cabeza hay signos de interrogación). La balanza se inclina del lado del viajero hasta que “cae” el ícono que representa a esta categoría del lado del calendario y empareja todo.</w:t>
            </w:r>
          </w:p>
          <w:p w14:paraId="7BB500FE" w14:textId="61E3F136" w:rsidR="007B3CBF" w:rsidRPr="00024F2F" w:rsidRDefault="007B3CBF" w:rsidP="00AF6D01">
            <w:pPr>
              <w:jc w:val="center"/>
              <w:rPr>
                <w:rFonts w:ascii="ClanOT-Book" w:eastAsia="ClanOT-Book" w:hAnsi="ClanOT-Book" w:cs="ClanOT-Book"/>
                <w:sz w:val="14"/>
                <w:szCs w:val="14"/>
              </w:rPr>
            </w:pPr>
          </w:p>
        </w:tc>
      </w:tr>
      <w:tr w:rsidR="00536B5C" w:rsidRPr="00024F2F" w14:paraId="4CF61CCC" w14:textId="77777777">
        <w:trPr>
          <w:trHeight w:val="472"/>
        </w:trPr>
        <w:tc>
          <w:tcPr>
            <w:tcW w:w="976" w:type="dxa"/>
            <w:vAlign w:val="center"/>
          </w:tcPr>
          <w:p w14:paraId="523A54BA" w14:textId="006DDCA4" w:rsidR="00536B5C" w:rsidRPr="00024F2F" w:rsidRDefault="00C02285"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12</w:t>
            </w:r>
            <w:r w:rsidR="00536B5C" w:rsidRPr="00024F2F">
              <w:rPr>
                <w:rFonts w:ascii="ClanOT-Book" w:eastAsia="ClanOT-Book" w:hAnsi="ClanOT-Book" w:cs="ClanOT-Book"/>
                <w:sz w:val="18"/>
                <w:szCs w:val="18"/>
              </w:rPr>
              <w:t>’’</w:t>
            </w:r>
          </w:p>
        </w:tc>
        <w:tc>
          <w:tcPr>
            <w:tcW w:w="4128" w:type="dxa"/>
            <w:vAlign w:val="center"/>
          </w:tcPr>
          <w:p w14:paraId="27AA1DD6" w14:textId="59EDB179" w:rsidR="00764C40" w:rsidRPr="00024F2F" w:rsidRDefault="00764C40" w:rsidP="00536B5C">
            <w:pPr>
              <w:jc w:val="center"/>
              <w:rPr>
                <w:rFonts w:ascii="ClanOT-Book" w:hAnsi="ClanOT-Book"/>
                <w:sz w:val="20"/>
              </w:rPr>
            </w:pPr>
          </w:p>
          <w:p w14:paraId="0EBE6559" w14:textId="579EA792" w:rsidR="00CC4F57" w:rsidRPr="00024F2F" w:rsidRDefault="00CC4F57" w:rsidP="00536B5C">
            <w:pPr>
              <w:jc w:val="center"/>
              <w:rPr>
                <w:rFonts w:ascii="ClanOT-Book" w:hAnsi="ClanOT-Book"/>
                <w:sz w:val="18"/>
                <w:szCs w:val="20"/>
              </w:rPr>
            </w:pPr>
            <w:r w:rsidRPr="00024F2F">
              <w:rPr>
                <w:rFonts w:ascii="ClanOT-Book" w:hAnsi="ClanOT-Book"/>
                <w:sz w:val="18"/>
                <w:szCs w:val="20"/>
              </w:rPr>
              <w:t>Estima que será una herramienta fundamental para intentar anticipar nuevos sucesos como el acontecido, sus impactos en los viajes, la experiencia de las personas y la salud del sector.</w:t>
            </w:r>
          </w:p>
          <w:p w14:paraId="695104AC" w14:textId="26F2FE18" w:rsidR="00536B5C" w:rsidRPr="00024F2F" w:rsidRDefault="00536B5C" w:rsidP="00536B5C">
            <w:pPr>
              <w:jc w:val="center"/>
              <w:rPr>
                <w:rFonts w:ascii="ClanOT-Book" w:eastAsia="ClanOT-Book" w:hAnsi="ClanOT-Book" w:cs="ClanOT-Book"/>
                <w:sz w:val="18"/>
                <w:szCs w:val="18"/>
              </w:rPr>
            </w:pPr>
          </w:p>
        </w:tc>
        <w:tc>
          <w:tcPr>
            <w:tcW w:w="2977" w:type="dxa"/>
            <w:vAlign w:val="center"/>
          </w:tcPr>
          <w:p w14:paraId="642D1CB7" w14:textId="73FC6D02" w:rsidR="00536B5C" w:rsidRPr="00024F2F" w:rsidRDefault="00D10544" w:rsidP="00536B5C">
            <w:pPr>
              <w:jc w:val="center"/>
              <w:rPr>
                <w:rFonts w:ascii="ClanOT-Book" w:eastAsia="ClanOT-Book" w:hAnsi="ClanOT-Book" w:cs="ClanOT-Book"/>
                <w:sz w:val="16"/>
                <w:szCs w:val="16"/>
              </w:rPr>
            </w:pPr>
            <w:r w:rsidRPr="00024F2F">
              <w:rPr>
                <w:rFonts w:ascii="ClanOT-Book" w:eastAsia="ClanOT-Book" w:hAnsi="ClanOT-Book" w:cs="ClanOT-Book"/>
                <w:sz w:val="16"/>
                <w:szCs w:val="16"/>
              </w:rPr>
              <w:t>Será empleada para intentar anticipar nuevos desafíos</w:t>
            </w:r>
          </w:p>
        </w:tc>
        <w:tc>
          <w:tcPr>
            <w:tcW w:w="2835" w:type="dxa"/>
            <w:vAlign w:val="center"/>
          </w:tcPr>
          <w:p w14:paraId="31B37757" w14:textId="64ABC911" w:rsidR="00536B5C" w:rsidRPr="00024F2F" w:rsidRDefault="007B3CBF"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Sobre el ícono del viajero se forma una hoja en blanco, que se va llenando con íconos que representen la información de la narración.</w:t>
            </w:r>
          </w:p>
        </w:tc>
      </w:tr>
      <w:tr w:rsidR="00536B5C" w:rsidRPr="00024F2F" w14:paraId="2BC59EDB" w14:textId="77777777">
        <w:tc>
          <w:tcPr>
            <w:tcW w:w="976" w:type="dxa"/>
            <w:vAlign w:val="center"/>
          </w:tcPr>
          <w:p w14:paraId="18BB8FEF" w14:textId="6C72ECAF" w:rsidR="00536B5C" w:rsidRPr="00024F2F" w:rsidRDefault="00DF04A7"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5</w:t>
            </w:r>
            <w:r w:rsidR="00536B5C" w:rsidRPr="00024F2F">
              <w:rPr>
                <w:rFonts w:ascii="ClanOT-Book" w:eastAsia="ClanOT-Book" w:hAnsi="ClanOT-Book" w:cs="ClanOT-Book"/>
                <w:sz w:val="18"/>
                <w:szCs w:val="18"/>
              </w:rPr>
              <w:t>’’</w:t>
            </w:r>
          </w:p>
        </w:tc>
        <w:tc>
          <w:tcPr>
            <w:tcW w:w="4128" w:type="dxa"/>
            <w:vAlign w:val="center"/>
          </w:tcPr>
          <w:p w14:paraId="54BBFD01" w14:textId="77777777" w:rsidR="00536B5C" w:rsidRPr="00024F2F" w:rsidRDefault="00536B5C" w:rsidP="00536B5C">
            <w:pPr>
              <w:jc w:val="center"/>
              <w:rPr>
                <w:rFonts w:ascii="ClanOT-Book" w:eastAsia="ClanOT-Book" w:hAnsi="ClanOT-Book" w:cs="ClanOT-Book"/>
                <w:sz w:val="18"/>
                <w:szCs w:val="18"/>
              </w:rPr>
            </w:pPr>
          </w:p>
          <w:p w14:paraId="71B75B7B" w14:textId="7643883D" w:rsidR="00392554" w:rsidRPr="00024F2F" w:rsidRDefault="00392554"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La siguiente categoría es la de redes y plataformas informáticas</w:t>
            </w:r>
          </w:p>
          <w:p w14:paraId="6E8D84C9" w14:textId="4AE5ECB9" w:rsidR="00392554" w:rsidRPr="00024F2F" w:rsidRDefault="00392554" w:rsidP="00536B5C">
            <w:pPr>
              <w:jc w:val="center"/>
              <w:rPr>
                <w:rFonts w:ascii="ClanOT-Book" w:eastAsia="ClanOT-Book" w:hAnsi="ClanOT-Book" w:cs="ClanOT-Book"/>
                <w:sz w:val="18"/>
                <w:szCs w:val="18"/>
              </w:rPr>
            </w:pPr>
          </w:p>
        </w:tc>
        <w:tc>
          <w:tcPr>
            <w:tcW w:w="2977" w:type="dxa"/>
            <w:vAlign w:val="center"/>
          </w:tcPr>
          <w:p w14:paraId="462BFF5E" w14:textId="0A4CA2D1" w:rsidR="00536B5C" w:rsidRPr="00024F2F" w:rsidRDefault="00392554" w:rsidP="00536B5C">
            <w:pPr>
              <w:jc w:val="center"/>
              <w:rPr>
                <w:rFonts w:ascii="ClanOT-Book" w:eastAsia="ClanOT-Book" w:hAnsi="ClanOT-Book" w:cs="ClanOT-Book"/>
                <w:sz w:val="16"/>
                <w:szCs w:val="16"/>
              </w:rPr>
            </w:pPr>
            <w:r w:rsidRPr="00024F2F">
              <w:rPr>
                <w:rFonts w:ascii="ClanOT-Book" w:eastAsia="ClanOT-Book" w:hAnsi="ClanOT-Book" w:cs="ClanOT-Book"/>
                <w:sz w:val="16"/>
                <w:szCs w:val="16"/>
              </w:rPr>
              <w:t>-</w:t>
            </w:r>
          </w:p>
        </w:tc>
        <w:tc>
          <w:tcPr>
            <w:tcW w:w="2835" w:type="dxa"/>
            <w:vAlign w:val="center"/>
          </w:tcPr>
          <w:p w14:paraId="1A96F1C4" w14:textId="635C50A3" w:rsidR="00536B5C" w:rsidRPr="00024F2F" w:rsidRDefault="007B3CBF"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Aparece el segundo ícono de las categorías.</w:t>
            </w:r>
          </w:p>
        </w:tc>
      </w:tr>
      <w:tr w:rsidR="00536B5C" w:rsidRPr="00024F2F" w14:paraId="68C08A86" w14:textId="77777777">
        <w:tc>
          <w:tcPr>
            <w:tcW w:w="976" w:type="dxa"/>
            <w:vAlign w:val="center"/>
          </w:tcPr>
          <w:p w14:paraId="576C094E" w14:textId="2DDCB440" w:rsidR="00536B5C" w:rsidRPr="00024F2F" w:rsidRDefault="00DF04A7"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5’</w:t>
            </w:r>
            <w:r w:rsidR="00536B5C" w:rsidRPr="00024F2F">
              <w:rPr>
                <w:rFonts w:ascii="ClanOT-Book" w:eastAsia="ClanOT-Book" w:hAnsi="ClanOT-Book" w:cs="ClanOT-Book"/>
                <w:sz w:val="18"/>
                <w:szCs w:val="18"/>
              </w:rPr>
              <w:t>’</w:t>
            </w:r>
          </w:p>
        </w:tc>
        <w:tc>
          <w:tcPr>
            <w:tcW w:w="4128" w:type="dxa"/>
            <w:vAlign w:val="center"/>
          </w:tcPr>
          <w:p w14:paraId="663CC7F3" w14:textId="77777777" w:rsidR="00536B5C" w:rsidRPr="00024F2F" w:rsidRDefault="00536B5C" w:rsidP="00536B5C">
            <w:pPr>
              <w:jc w:val="center"/>
              <w:rPr>
                <w:rFonts w:ascii="ClanOT-Book" w:eastAsia="ClanOT-Book" w:hAnsi="ClanOT-Book" w:cs="ClanOT-Book"/>
                <w:sz w:val="18"/>
                <w:szCs w:val="18"/>
              </w:rPr>
            </w:pPr>
          </w:p>
          <w:p w14:paraId="6C0548CC" w14:textId="61992C2C" w:rsidR="00392554" w:rsidRPr="00024F2F" w:rsidRDefault="00392554"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Aquí, </w:t>
            </w:r>
            <w:proofErr w:type="spellStart"/>
            <w:r w:rsidR="00277E25" w:rsidRPr="00024F2F">
              <w:rPr>
                <w:rFonts w:ascii="ClanOT-Book" w:eastAsia="ClanOT-Book" w:hAnsi="ClanOT-Book" w:cs="ClanOT-Book"/>
                <w:sz w:val="18"/>
                <w:szCs w:val="18"/>
              </w:rPr>
              <w:t>Phocuswright</w:t>
            </w:r>
            <w:proofErr w:type="spellEnd"/>
            <w:r w:rsidRPr="00024F2F">
              <w:rPr>
                <w:rFonts w:ascii="ClanOT-Book" w:eastAsia="ClanOT-Book" w:hAnsi="ClanOT-Book" w:cs="ClanOT-Book"/>
                <w:sz w:val="18"/>
                <w:szCs w:val="18"/>
              </w:rPr>
              <w:t xml:space="preserve"> se enfoca en la informática descentralizada.</w:t>
            </w:r>
          </w:p>
          <w:p w14:paraId="33C16CB2" w14:textId="44CF9EA0" w:rsidR="00392554" w:rsidRPr="00024F2F" w:rsidRDefault="00392554" w:rsidP="00536B5C">
            <w:pPr>
              <w:jc w:val="center"/>
              <w:rPr>
                <w:rFonts w:ascii="ClanOT-Book" w:eastAsia="ClanOT-Book" w:hAnsi="ClanOT-Book" w:cs="ClanOT-Book"/>
                <w:sz w:val="18"/>
                <w:szCs w:val="18"/>
              </w:rPr>
            </w:pPr>
          </w:p>
        </w:tc>
        <w:tc>
          <w:tcPr>
            <w:tcW w:w="2977" w:type="dxa"/>
            <w:vAlign w:val="center"/>
          </w:tcPr>
          <w:p w14:paraId="1E73B11F" w14:textId="66BED7ED" w:rsidR="00536B5C" w:rsidRPr="00024F2F" w:rsidRDefault="00392554" w:rsidP="00536B5C">
            <w:pPr>
              <w:jc w:val="center"/>
              <w:rPr>
                <w:rFonts w:ascii="ClanOT-Book" w:eastAsia="ClanOT-Book" w:hAnsi="ClanOT-Book" w:cs="ClanOT-Book"/>
                <w:sz w:val="16"/>
                <w:szCs w:val="16"/>
              </w:rPr>
            </w:pPr>
            <w:r w:rsidRPr="00024F2F">
              <w:rPr>
                <w:rFonts w:ascii="ClanOT-Book" w:eastAsia="ClanOT-Book" w:hAnsi="ClanOT-Book" w:cs="ClanOT-Book"/>
                <w:sz w:val="16"/>
                <w:szCs w:val="16"/>
              </w:rPr>
              <w:t>Informática descentralizada</w:t>
            </w:r>
          </w:p>
        </w:tc>
        <w:tc>
          <w:tcPr>
            <w:tcW w:w="2835" w:type="dxa"/>
            <w:vAlign w:val="center"/>
          </w:tcPr>
          <w:p w14:paraId="575EBE8A" w14:textId="6BFD2EBB" w:rsidR="00536B5C" w:rsidRPr="00024F2F" w:rsidRDefault="00566254"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Texto en pantalla completa</w:t>
            </w:r>
          </w:p>
        </w:tc>
      </w:tr>
      <w:tr w:rsidR="00536B5C" w:rsidRPr="00024F2F" w14:paraId="3E3AA2FC" w14:textId="77777777">
        <w:trPr>
          <w:trHeight w:val="402"/>
        </w:trPr>
        <w:tc>
          <w:tcPr>
            <w:tcW w:w="976" w:type="dxa"/>
            <w:vAlign w:val="center"/>
          </w:tcPr>
          <w:p w14:paraId="3D8F2114" w14:textId="5D62F030" w:rsidR="00536B5C" w:rsidRPr="00024F2F" w:rsidRDefault="00C02285" w:rsidP="00536B5C">
            <w:pPr>
              <w:jc w:val="center"/>
              <w:rPr>
                <w:rFonts w:ascii="ClanOT-Book" w:eastAsia="ClanOT-Book" w:hAnsi="ClanOT-Book" w:cs="ClanOT-Book"/>
                <w:sz w:val="18"/>
                <w:szCs w:val="18"/>
              </w:rPr>
            </w:pPr>
            <w:r w:rsidRPr="00024F2F">
              <w:rPr>
                <w:rFonts w:ascii="ClanOT-Book" w:eastAsia="ClanOT-Book" w:hAnsi="ClanOT-Book" w:cs="ClanOT-Book"/>
                <w:sz w:val="18"/>
                <w:szCs w:val="18"/>
              </w:rPr>
              <w:lastRenderedPageBreak/>
              <w:t>10</w:t>
            </w:r>
            <w:r w:rsidR="00536B5C" w:rsidRPr="00024F2F">
              <w:rPr>
                <w:rFonts w:ascii="ClanOT-Book" w:eastAsia="ClanOT-Book" w:hAnsi="ClanOT-Book" w:cs="ClanOT-Book"/>
                <w:sz w:val="18"/>
                <w:szCs w:val="18"/>
              </w:rPr>
              <w:t>’’</w:t>
            </w:r>
          </w:p>
        </w:tc>
        <w:tc>
          <w:tcPr>
            <w:tcW w:w="4128" w:type="dxa"/>
            <w:vAlign w:val="center"/>
          </w:tcPr>
          <w:p w14:paraId="45797932" w14:textId="77777777" w:rsidR="00392554" w:rsidRPr="00024F2F" w:rsidRDefault="00392554" w:rsidP="00392554">
            <w:pPr>
              <w:jc w:val="center"/>
              <w:rPr>
                <w:rFonts w:ascii="ClanOT-Book" w:eastAsia="ClanOT-Book" w:hAnsi="ClanOT-Book" w:cs="ClanOT-Book"/>
                <w:sz w:val="18"/>
                <w:szCs w:val="18"/>
              </w:rPr>
            </w:pPr>
          </w:p>
          <w:p w14:paraId="4967B575" w14:textId="6E242742" w:rsidR="00392554" w:rsidRPr="00024F2F" w:rsidRDefault="00392554" w:rsidP="00392554">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Esta solución, usualmente construida como una </w:t>
            </w:r>
            <w:proofErr w:type="spellStart"/>
            <w:r w:rsidRPr="00024F2F">
              <w:rPr>
                <w:rFonts w:ascii="ClanOT-Book" w:eastAsia="ClanOT-Book" w:hAnsi="ClanOT-Book" w:cs="ClanOT-Book"/>
                <w:i/>
                <w:iCs/>
                <w:sz w:val="18"/>
                <w:szCs w:val="18"/>
              </w:rPr>
              <w:t>blockchain</w:t>
            </w:r>
            <w:proofErr w:type="spellEnd"/>
            <w:r w:rsidRPr="00024F2F">
              <w:rPr>
                <w:rFonts w:ascii="ClanOT-Book" w:eastAsia="ClanOT-Book" w:hAnsi="ClanOT-Book" w:cs="ClanOT-Book"/>
                <w:sz w:val="18"/>
                <w:szCs w:val="18"/>
              </w:rPr>
              <w:t>, facilita la distribución de información, asegura su autenticidad y protege la data.</w:t>
            </w:r>
          </w:p>
          <w:p w14:paraId="36F4D368" w14:textId="2AC07088" w:rsidR="00536B5C" w:rsidRPr="00024F2F" w:rsidRDefault="00536B5C" w:rsidP="00D4201C">
            <w:pPr>
              <w:jc w:val="center"/>
              <w:rPr>
                <w:rFonts w:ascii="ClanOT-Book" w:eastAsia="ClanOT-Book" w:hAnsi="ClanOT-Book" w:cs="ClanOT-Book"/>
                <w:sz w:val="18"/>
                <w:szCs w:val="18"/>
              </w:rPr>
            </w:pPr>
          </w:p>
        </w:tc>
        <w:tc>
          <w:tcPr>
            <w:tcW w:w="2977" w:type="dxa"/>
            <w:vAlign w:val="center"/>
          </w:tcPr>
          <w:p w14:paraId="695F2022" w14:textId="02876309" w:rsidR="00536B5C" w:rsidRPr="00024F2F" w:rsidRDefault="00392554" w:rsidP="00536B5C">
            <w:pPr>
              <w:jc w:val="center"/>
              <w:rPr>
                <w:rFonts w:ascii="ClanOT-Book" w:eastAsia="ClanOT-Book" w:hAnsi="ClanOT-Book" w:cs="ClanOT-Book"/>
                <w:sz w:val="16"/>
                <w:szCs w:val="16"/>
              </w:rPr>
            </w:pPr>
            <w:r w:rsidRPr="00024F2F">
              <w:rPr>
                <w:rFonts w:ascii="ClanOT-Book" w:eastAsia="ClanOT-Book" w:hAnsi="ClanOT-Book" w:cs="ClanOT-Book"/>
                <w:sz w:val="16"/>
                <w:szCs w:val="16"/>
              </w:rPr>
              <w:t>¿Qué es?</w:t>
            </w:r>
          </w:p>
        </w:tc>
        <w:tc>
          <w:tcPr>
            <w:tcW w:w="2835" w:type="dxa"/>
            <w:vAlign w:val="center"/>
          </w:tcPr>
          <w:p w14:paraId="6A9DAE75" w14:textId="576133F3" w:rsidR="00352EC7" w:rsidRPr="00024F2F" w:rsidRDefault="007B3CBF" w:rsidP="00536B5C">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Vemos la palabra </w:t>
            </w:r>
            <w:proofErr w:type="spellStart"/>
            <w:r w:rsidRPr="00024F2F">
              <w:rPr>
                <w:rFonts w:ascii="ClanOT-Book" w:eastAsia="ClanOT-Book" w:hAnsi="ClanOT-Book" w:cs="ClanOT-Book"/>
                <w:i/>
                <w:iCs/>
                <w:sz w:val="14"/>
                <w:szCs w:val="14"/>
              </w:rPr>
              <w:t>Blockchain</w:t>
            </w:r>
            <w:proofErr w:type="spellEnd"/>
            <w:r w:rsidRPr="00024F2F">
              <w:rPr>
                <w:rFonts w:ascii="ClanOT-Book" w:eastAsia="ClanOT-Book" w:hAnsi="ClanOT-Book" w:cs="ClanOT-Book"/>
                <w:sz w:val="14"/>
                <w:szCs w:val="14"/>
              </w:rPr>
              <w:t xml:space="preserve"> escrita en la pantalla y, debajo, íconos (unidos a modo de cadena) que representen información, seguridad y autenticidad (cada uno con un </w:t>
            </w:r>
            <w:proofErr w:type="spellStart"/>
            <w:r w:rsidRPr="00024F2F">
              <w:rPr>
                <w:rFonts w:ascii="ClanOT-Book" w:eastAsia="ClanOT-Book" w:hAnsi="ClanOT-Book" w:cs="ClanOT-Book"/>
                <w:i/>
                <w:iCs/>
                <w:sz w:val="14"/>
                <w:szCs w:val="14"/>
              </w:rPr>
              <w:t>check</w:t>
            </w:r>
            <w:proofErr w:type="spellEnd"/>
            <w:r w:rsidRPr="00024F2F">
              <w:rPr>
                <w:rFonts w:ascii="ClanOT-Book" w:eastAsia="ClanOT-Book" w:hAnsi="ClanOT-Book" w:cs="ClanOT-Book"/>
                <w:sz w:val="14"/>
                <w:szCs w:val="14"/>
              </w:rPr>
              <w:t xml:space="preserve"> verde)</w:t>
            </w:r>
          </w:p>
        </w:tc>
      </w:tr>
      <w:tr w:rsidR="00392554" w:rsidRPr="00024F2F" w14:paraId="785323AE" w14:textId="77777777">
        <w:tc>
          <w:tcPr>
            <w:tcW w:w="976" w:type="dxa"/>
            <w:vAlign w:val="center"/>
          </w:tcPr>
          <w:p w14:paraId="1C2A3A16" w14:textId="2A0D3128" w:rsidR="00392554" w:rsidRPr="00024F2F" w:rsidRDefault="00C02285" w:rsidP="00392554">
            <w:pPr>
              <w:jc w:val="center"/>
              <w:rPr>
                <w:rFonts w:ascii="ClanOT-Book" w:eastAsia="ClanOT-Book" w:hAnsi="ClanOT-Book" w:cs="ClanOT-Book"/>
                <w:sz w:val="18"/>
                <w:szCs w:val="18"/>
              </w:rPr>
            </w:pPr>
            <w:r w:rsidRPr="00024F2F">
              <w:rPr>
                <w:rFonts w:ascii="ClanOT-Book" w:eastAsia="ClanOT-Book" w:hAnsi="ClanOT-Book" w:cs="ClanOT-Book"/>
                <w:sz w:val="18"/>
                <w:szCs w:val="18"/>
              </w:rPr>
              <w:t>12</w:t>
            </w:r>
            <w:r w:rsidR="00392554" w:rsidRPr="00024F2F">
              <w:rPr>
                <w:rFonts w:ascii="ClanOT-Book" w:eastAsia="ClanOT-Book" w:hAnsi="ClanOT-Book" w:cs="ClanOT-Book"/>
                <w:sz w:val="18"/>
                <w:szCs w:val="18"/>
              </w:rPr>
              <w:t>’’</w:t>
            </w:r>
          </w:p>
        </w:tc>
        <w:tc>
          <w:tcPr>
            <w:tcW w:w="4128" w:type="dxa"/>
            <w:vAlign w:val="center"/>
          </w:tcPr>
          <w:p w14:paraId="77DBA5CC" w14:textId="77777777" w:rsidR="00392554" w:rsidRPr="00024F2F" w:rsidRDefault="00392554" w:rsidP="00392554">
            <w:pPr>
              <w:jc w:val="center"/>
              <w:rPr>
                <w:rFonts w:ascii="ClanOT-Book" w:eastAsia="ClanOT-Book" w:hAnsi="ClanOT-Book" w:cs="ClanOT-Book"/>
                <w:sz w:val="18"/>
                <w:szCs w:val="18"/>
              </w:rPr>
            </w:pPr>
          </w:p>
          <w:p w14:paraId="4458D03B" w14:textId="3BE00793" w:rsidR="00392554" w:rsidRPr="00024F2F" w:rsidRDefault="00392554" w:rsidP="00392554">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Si bien hoy se emplea sobre todo para proteger transacciones monetarias (como con las criptomonedas), </w:t>
            </w:r>
            <w:r w:rsidR="000A36D4" w:rsidRPr="00024F2F">
              <w:rPr>
                <w:rFonts w:ascii="ClanOT-Book" w:eastAsia="ClanOT-Book" w:hAnsi="ClanOT-Book" w:cs="ClanOT-Book"/>
                <w:sz w:val="18"/>
                <w:szCs w:val="18"/>
              </w:rPr>
              <w:t>ya se usa en</w:t>
            </w:r>
            <w:r w:rsidRPr="00024F2F">
              <w:rPr>
                <w:rFonts w:ascii="ClanOT-Book" w:eastAsia="ClanOT-Book" w:hAnsi="ClanOT-Book" w:cs="ClanOT-Book"/>
                <w:sz w:val="18"/>
                <w:szCs w:val="18"/>
              </w:rPr>
              <w:t xml:space="preserve"> el </w:t>
            </w:r>
            <w:r w:rsidR="000A36D4" w:rsidRPr="00024F2F">
              <w:rPr>
                <w:rFonts w:ascii="ClanOT-Book" w:eastAsia="ClanOT-Book" w:hAnsi="ClanOT-Book" w:cs="ClanOT-Book"/>
                <w:sz w:val="18"/>
                <w:szCs w:val="18"/>
              </w:rPr>
              <w:t>sector para</w:t>
            </w:r>
            <w:r w:rsidRPr="00024F2F">
              <w:rPr>
                <w:rFonts w:ascii="ClanOT-Book" w:eastAsia="ClanOT-Book" w:hAnsi="ClanOT-Book" w:cs="ClanOT-Book"/>
                <w:sz w:val="18"/>
                <w:szCs w:val="18"/>
              </w:rPr>
              <w:t xml:space="preserve"> verificar información sanitaria en cada etapa del viaje.</w:t>
            </w:r>
          </w:p>
          <w:p w14:paraId="3D3952C1" w14:textId="585B5F03" w:rsidR="00392554" w:rsidRPr="00024F2F" w:rsidRDefault="00392554" w:rsidP="00392554">
            <w:pPr>
              <w:jc w:val="center"/>
              <w:rPr>
                <w:rFonts w:ascii="ClanOT-Book" w:eastAsia="ClanOT-Book" w:hAnsi="ClanOT-Book" w:cs="ClanOT-Book"/>
                <w:sz w:val="18"/>
                <w:szCs w:val="18"/>
              </w:rPr>
            </w:pPr>
          </w:p>
        </w:tc>
        <w:tc>
          <w:tcPr>
            <w:tcW w:w="2977" w:type="dxa"/>
            <w:vAlign w:val="center"/>
          </w:tcPr>
          <w:p w14:paraId="5B288BAE" w14:textId="59CE8BA6" w:rsidR="00392554" w:rsidRPr="00024F2F" w:rsidRDefault="00392554" w:rsidP="000A36D4">
            <w:pPr>
              <w:jc w:val="center"/>
              <w:rPr>
                <w:rFonts w:ascii="ClanOT-Book" w:eastAsia="ClanOT-Book" w:hAnsi="ClanOT-Book" w:cs="ClanOT-Book"/>
                <w:sz w:val="16"/>
                <w:szCs w:val="16"/>
              </w:rPr>
            </w:pPr>
            <w:r w:rsidRPr="00024F2F">
              <w:rPr>
                <w:rFonts w:ascii="ClanOT-Book" w:eastAsia="ClanOT-Book" w:hAnsi="ClanOT-Book" w:cs="ClanOT-Book"/>
                <w:sz w:val="16"/>
                <w:szCs w:val="16"/>
              </w:rPr>
              <w:t>¿Cuál es su presente?</w:t>
            </w:r>
          </w:p>
        </w:tc>
        <w:tc>
          <w:tcPr>
            <w:tcW w:w="2835" w:type="dxa"/>
            <w:vAlign w:val="center"/>
          </w:tcPr>
          <w:p w14:paraId="3D837CAF" w14:textId="137BDB68" w:rsidR="00392554" w:rsidRPr="00024F2F" w:rsidRDefault="001B41B9" w:rsidP="00392554">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Vemos dos </w:t>
            </w:r>
            <w:r w:rsidR="00593327" w:rsidRPr="00024F2F">
              <w:rPr>
                <w:rFonts w:ascii="ClanOT-Book" w:eastAsia="ClanOT-Book" w:hAnsi="ClanOT-Book" w:cs="ClanOT-Book"/>
                <w:sz w:val="14"/>
                <w:szCs w:val="14"/>
              </w:rPr>
              <w:t>celulares, entre ellos hay una criptomoneda, sobre ella aparece un candado (esta escena simula una transacción monetaria). La criptomoneda desaparece y es reemplazada por un ícono de información sanitaria.</w:t>
            </w:r>
          </w:p>
        </w:tc>
      </w:tr>
      <w:tr w:rsidR="007B3CBF" w:rsidRPr="00024F2F" w14:paraId="61F6B0E6" w14:textId="77777777">
        <w:tc>
          <w:tcPr>
            <w:tcW w:w="976" w:type="dxa"/>
            <w:vAlign w:val="center"/>
          </w:tcPr>
          <w:p w14:paraId="5E31901A" w14:textId="2E170B0F" w:rsidR="007B3CBF" w:rsidRPr="00024F2F" w:rsidRDefault="00C02285" w:rsidP="007B3CBF">
            <w:pPr>
              <w:jc w:val="center"/>
              <w:rPr>
                <w:rFonts w:ascii="ClanOT-Book" w:eastAsia="ClanOT-Book" w:hAnsi="ClanOT-Book" w:cs="ClanOT-Book"/>
                <w:sz w:val="18"/>
                <w:szCs w:val="18"/>
              </w:rPr>
            </w:pPr>
            <w:r w:rsidRPr="00024F2F">
              <w:rPr>
                <w:rFonts w:ascii="ClanOT-Book" w:eastAsia="ClanOT-Book" w:hAnsi="ClanOT-Book" w:cs="ClanOT-Book"/>
                <w:sz w:val="18"/>
                <w:szCs w:val="18"/>
              </w:rPr>
              <w:t>12</w:t>
            </w:r>
            <w:r w:rsidR="007B3CBF" w:rsidRPr="00024F2F">
              <w:rPr>
                <w:rFonts w:ascii="ClanOT-Book" w:eastAsia="ClanOT-Book" w:hAnsi="ClanOT-Book" w:cs="ClanOT-Book"/>
                <w:sz w:val="18"/>
                <w:szCs w:val="18"/>
              </w:rPr>
              <w:t>’’</w:t>
            </w:r>
          </w:p>
        </w:tc>
        <w:tc>
          <w:tcPr>
            <w:tcW w:w="4128" w:type="dxa"/>
            <w:vAlign w:val="center"/>
          </w:tcPr>
          <w:p w14:paraId="2A033C0F" w14:textId="77777777" w:rsidR="007B3CBF" w:rsidRPr="00024F2F" w:rsidRDefault="007B3CBF" w:rsidP="007B3CBF">
            <w:pPr>
              <w:jc w:val="center"/>
              <w:rPr>
                <w:rFonts w:ascii="ClanOT-Book" w:eastAsia="ClanOT-Book" w:hAnsi="ClanOT-Book" w:cs="ClanOT-Book"/>
                <w:sz w:val="18"/>
                <w:szCs w:val="18"/>
              </w:rPr>
            </w:pPr>
          </w:p>
          <w:p w14:paraId="2B0FE81F" w14:textId="2D06838E" w:rsidR="007B3CBF" w:rsidRPr="00024F2F" w:rsidRDefault="007B3CBF" w:rsidP="007B3CBF">
            <w:pPr>
              <w:jc w:val="center"/>
              <w:rPr>
                <w:rFonts w:ascii="ClanOT-Book" w:eastAsia="ClanOT-Book" w:hAnsi="ClanOT-Book" w:cs="ClanOT-Book"/>
                <w:sz w:val="18"/>
                <w:szCs w:val="18"/>
              </w:rPr>
            </w:pPr>
            <w:r w:rsidRPr="00024F2F">
              <w:rPr>
                <w:rFonts w:ascii="ClanOT-Book" w:eastAsia="ClanOT-Book" w:hAnsi="ClanOT-Book" w:cs="ClanOT-Book"/>
                <w:sz w:val="18"/>
                <w:szCs w:val="18"/>
              </w:rPr>
              <w:t>Para el 2030, esta solución será clave para almacenar identificaciones de viaje, dar seguimiento a contratos y autentificar y confirmar transacciones a través de todo el ecosistema del sector turismo.</w:t>
            </w:r>
          </w:p>
          <w:p w14:paraId="2E720B04" w14:textId="4AFEC672" w:rsidR="007B3CBF" w:rsidRPr="00024F2F" w:rsidRDefault="007B3CBF" w:rsidP="007B3CBF">
            <w:pPr>
              <w:jc w:val="center"/>
              <w:rPr>
                <w:rFonts w:ascii="ClanOT-Book" w:eastAsia="ClanOT-Book" w:hAnsi="ClanOT-Book" w:cs="ClanOT-Book"/>
                <w:sz w:val="18"/>
                <w:szCs w:val="18"/>
              </w:rPr>
            </w:pPr>
          </w:p>
        </w:tc>
        <w:tc>
          <w:tcPr>
            <w:tcW w:w="2977" w:type="dxa"/>
            <w:vAlign w:val="center"/>
          </w:tcPr>
          <w:p w14:paraId="681D7390" w14:textId="64603498" w:rsidR="007B3CBF" w:rsidRPr="00024F2F" w:rsidRDefault="007B3CBF" w:rsidP="000A36D4">
            <w:pPr>
              <w:jc w:val="center"/>
              <w:rPr>
                <w:rFonts w:ascii="ClanOT-Book" w:eastAsia="ClanOT-Book" w:hAnsi="ClanOT-Book" w:cs="ClanOT-Book"/>
                <w:sz w:val="16"/>
                <w:szCs w:val="10"/>
              </w:rPr>
            </w:pPr>
            <w:r w:rsidRPr="00024F2F">
              <w:rPr>
                <w:rFonts w:ascii="ClanOT-Book" w:eastAsia="ClanOT-Book" w:hAnsi="ClanOT-Book" w:cs="ClanOT-Book"/>
                <w:sz w:val="16"/>
                <w:szCs w:val="10"/>
              </w:rPr>
              <w:t>¿Cuál sería su futuro?</w:t>
            </w:r>
          </w:p>
        </w:tc>
        <w:tc>
          <w:tcPr>
            <w:tcW w:w="2835" w:type="dxa"/>
            <w:vAlign w:val="center"/>
          </w:tcPr>
          <w:p w14:paraId="4CE756B8" w14:textId="7B5CF471" w:rsidR="007B3CBF" w:rsidRPr="00024F2F" w:rsidRDefault="00593327" w:rsidP="007B3CBF">
            <w:pPr>
              <w:jc w:val="center"/>
              <w:rPr>
                <w:rFonts w:ascii="ClanOT-Book" w:eastAsia="ClanOT-Book" w:hAnsi="ClanOT-Book" w:cs="ClanOT-Book"/>
                <w:sz w:val="14"/>
                <w:szCs w:val="14"/>
              </w:rPr>
            </w:pPr>
            <w:r w:rsidRPr="00024F2F">
              <w:rPr>
                <w:rFonts w:ascii="ClanOT-Book" w:eastAsia="ClanOT-Book" w:hAnsi="ClanOT-Book" w:cs="ClanOT-Book"/>
                <w:sz w:val="14"/>
                <w:szCs w:val="14"/>
              </w:rPr>
              <w:t>Se observa a un viajero, detrás de él, como enlazados por cadenas, aparecen íconos de contratos, transacciones, autentificación, que, a su vez, se entretejen con otros íconos asociados a servicios del sector (transporte, agencias, restaurantes, hoteles, etc.).</w:t>
            </w:r>
          </w:p>
        </w:tc>
      </w:tr>
      <w:tr w:rsidR="00392554" w:rsidRPr="00024F2F" w14:paraId="51D324DC" w14:textId="77777777">
        <w:tc>
          <w:tcPr>
            <w:tcW w:w="976" w:type="dxa"/>
            <w:vAlign w:val="center"/>
          </w:tcPr>
          <w:p w14:paraId="1C60FB0E" w14:textId="0DDE1A26" w:rsidR="00392554" w:rsidRPr="00024F2F" w:rsidRDefault="00DF04A7" w:rsidP="00392554">
            <w:pPr>
              <w:jc w:val="center"/>
              <w:rPr>
                <w:rFonts w:ascii="ClanOT-Book" w:eastAsia="ClanOT-Book" w:hAnsi="ClanOT-Book" w:cs="ClanOT-Book"/>
                <w:sz w:val="18"/>
                <w:szCs w:val="18"/>
              </w:rPr>
            </w:pPr>
            <w:r w:rsidRPr="00024F2F">
              <w:rPr>
                <w:rFonts w:ascii="ClanOT-Book" w:eastAsia="ClanOT-Book" w:hAnsi="ClanOT-Book" w:cs="ClanOT-Book"/>
                <w:sz w:val="18"/>
                <w:szCs w:val="18"/>
              </w:rPr>
              <w:t>7</w:t>
            </w:r>
            <w:r w:rsidR="00392554" w:rsidRPr="00024F2F">
              <w:rPr>
                <w:rFonts w:ascii="ClanOT-Book" w:eastAsia="ClanOT-Book" w:hAnsi="ClanOT-Book" w:cs="ClanOT-Book"/>
                <w:sz w:val="18"/>
                <w:szCs w:val="18"/>
              </w:rPr>
              <w:t>’’</w:t>
            </w:r>
          </w:p>
        </w:tc>
        <w:tc>
          <w:tcPr>
            <w:tcW w:w="4128" w:type="dxa"/>
            <w:vAlign w:val="center"/>
          </w:tcPr>
          <w:p w14:paraId="68B3B384" w14:textId="77777777" w:rsidR="00392554" w:rsidRPr="00024F2F" w:rsidRDefault="00392554" w:rsidP="00392554">
            <w:pPr>
              <w:jc w:val="center"/>
              <w:rPr>
                <w:rFonts w:ascii="ClanOT-Book" w:eastAsia="ClanOT-Book" w:hAnsi="ClanOT-Book" w:cs="ClanOT-Book"/>
                <w:sz w:val="18"/>
                <w:szCs w:val="18"/>
              </w:rPr>
            </w:pPr>
          </w:p>
          <w:p w14:paraId="50574244" w14:textId="2F682D4F" w:rsidR="00277E25" w:rsidRPr="00024F2F" w:rsidRDefault="00277E25" w:rsidP="00392554">
            <w:pPr>
              <w:jc w:val="center"/>
              <w:rPr>
                <w:rFonts w:ascii="ClanOT-Book" w:eastAsia="ClanOT-Book" w:hAnsi="ClanOT-Book" w:cs="ClanOT-Book"/>
                <w:sz w:val="18"/>
                <w:szCs w:val="18"/>
              </w:rPr>
            </w:pPr>
            <w:r w:rsidRPr="00024F2F">
              <w:rPr>
                <w:rFonts w:ascii="ClanOT-Book" w:eastAsia="ClanOT-Book" w:hAnsi="ClanOT-Book" w:cs="ClanOT-Book"/>
                <w:sz w:val="18"/>
                <w:szCs w:val="18"/>
              </w:rPr>
              <w:t>La tercera categoría está centrada en la experiencia del viajero a través del empleo de realidad virtual y aumentada.</w:t>
            </w:r>
          </w:p>
          <w:p w14:paraId="6ED8BBB6" w14:textId="4CC8D9C5" w:rsidR="00277E25" w:rsidRPr="00024F2F" w:rsidRDefault="00277E25" w:rsidP="00392554">
            <w:pPr>
              <w:jc w:val="center"/>
              <w:rPr>
                <w:rFonts w:ascii="ClanOT-Book" w:eastAsia="ClanOT-Book" w:hAnsi="ClanOT-Book" w:cs="ClanOT-Book"/>
                <w:sz w:val="18"/>
                <w:szCs w:val="18"/>
              </w:rPr>
            </w:pPr>
          </w:p>
        </w:tc>
        <w:tc>
          <w:tcPr>
            <w:tcW w:w="2977" w:type="dxa"/>
            <w:vAlign w:val="center"/>
          </w:tcPr>
          <w:p w14:paraId="0BA638D8" w14:textId="14B0D3B8" w:rsidR="00392554" w:rsidRPr="00024F2F" w:rsidRDefault="00277E25" w:rsidP="00392554">
            <w:pPr>
              <w:jc w:val="center"/>
              <w:rPr>
                <w:rFonts w:ascii="ClanOT-Book" w:eastAsia="ClanOT-Book" w:hAnsi="ClanOT-Book" w:cs="ClanOT-Book"/>
                <w:sz w:val="16"/>
                <w:szCs w:val="16"/>
              </w:rPr>
            </w:pPr>
            <w:r w:rsidRPr="00024F2F">
              <w:rPr>
                <w:rFonts w:ascii="ClanOT-Book" w:eastAsia="ClanOT-Book" w:hAnsi="ClanOT-Book" w:cs="ClanOT-Book"/>
                <w:sz w:val="16"/>
                <w:szCs w:val="16"/>
              </w:rPr>
              <w:t>Realidad virtual y realidad aumentada</w:t>
            </w:r>
          </w:p>
        </w:tc>
        <w:tc>
          <w:tcPr>
            <w:tcW w:w="2835" w:type="dxa"/>
            <w:vAlign w:val="center"/>
          </w:tcPr>
          <w:p w14:paraId="02DF7689" w14:textId="6AF6A249" w:rsidR="00392554" w:rsidRPr="00024F2F" w:rsidRDefault="00566254" w:rsidP="00392554">
            <w:pPr>
              <w:jc w:val="center"/>
              <w:rPr>
                <w:rFonts w:ascii="ClanOT-Book" w:eastAsia="ClanOT-Book" w:hAnsi="ClanOT-Book" w:cs="ClanOT-Book"/>
                <w:sz w:val="14"/>
                <w:szCs w:val="14"/>
              </w:rPr>
            </w:pPr>
            <w:r w:rsidRPr="00024F2F">
              <w:rPr>
                <w:rFonts w:ascii="ClanOT-Book" w:eastAsia="ClanOT-Book" w:hAnsi="ClanOT-Book" w:cs="ClanOT-Book"/>
                <w:sz w:val="14"/>
                <w:szCs w:val="14"/>
              </w:rPr>
              <w:t>Texto en pantalla completa</w:t>
            </w:r>
          </w:p>
        </w:tc>
      </w:tr>
      <w:tr w:rsidR="00392554" w:rsidRPr="00024F2F" w14:paraId="65A936B9" w14:textId="77777777">
        <w:tc>
          <w:tcPr>
            <w:tcW w:w="976" w:type="dxa"/>
            <w:vAlign w:val="center"/>
          </w:tcPr>
          <w:p w14:paraId="53B4583B" w14:textId="714FA525" w:rsidR="00392554" w:rsidRPr="00024F2F" w:rsidRDefault="00DF04A7" w:rsidP="00392554">
            <w:pPr>
              <w:jc w:val="center"/>
              <w:rPr>
                <w:rFonts w:ascii="ClanOT-Book" w:eastAsia="ClanOT-Book" w:hAnsi="ClanOT-Book" w:cs="ClanOT-Book"/>
                <w:sz w:val="18"/>
                <w:szCs w:val="18"/>
              </w:rPr>
            </w:pPr>
            <w:r w:rsidRPr="00024F2F">
              <w:rPr>
                <w:rFonts w:ascii="ClanOT-Book" w:eastAsia="ClanOT-Book" w:hAnsi="ClanOT-Book" w:cs="ClanOT-Book"/>
                <w:sz w:val="18"/>
                <w:szCs w:val="18"/>
              </w:rPr>
              <w:t>8</w:t>
            </w:r>
          </w:p>
        </w:tc>
        <w:tc>
          <w:tcPr>
            <w:tcW w:w="4128" w:type="dxa"/>
            <w:vAlign w:val="center"/>
          </w:tcPr>
          <w:p w14:paraId="0805DF9D" w14:textId="77777777" w:rsidR="000A36D4" w:rsidRPr="00024F2F" w:rsidRDefault="000A36D4" w:rsidP="000A36D4">
            <w:pPr>
              <w:jc w:val="center"/>
              <w:rPr>
                <w:rFonts w:ascii="ClanOT-Book" w:eastAsia="ClanOT-Book" w:hAnsi="ClanOT-Book" w:cs="ClanOT-Book"/>
                <w:sz w:val="18"/>
                <w:szCs w:val="18"/>
              </w:rPr>
            </w:pPr>
          </w:p>
          <w:p w14:paraId="2AAD4F7D" w14:textId="55CF2D33" w:rsidR="0053446F" w:rsidRPr="00024F2F" w:rsidRDefault="0053446F" w:rsidP="000A36D4">
            <w:pPr>
              <w:jc w:val="center"/>
              <w:rPr>
                <w:rFonts w:ascii="ClanOT-Book" w:eastAsia="ClanOT-Book" w:hAnsi="ClanOT-Book" w:cs="ClanOT-Book"/>
                <w:sz w:val="18"/>
                <w:szCs w:val="18"/>
              </w:rPr>
            </w:pPr>
            <w:r w:rsidRPr="00024F2F">
              <w:rPr>
                <w:rFonts w:ascii="ClanOT-Book" w:eastAsia="ClanOT-Book" w:hAnsi="ClanOT-Book" w:cs="ClanOT-Book"/>
                <w:sz w:val="18"/>
                <w:szCs w:val="18"/>
              </w:rPr>
              <w:t>Estas soluciones se apoyan en dispositivos para sobreponer información digital sobre escenarios físicos o recrearlos enteramente de manera virtual.</w:t>
            </w:r>
          </w:p>
          <w:p w14:paraId="48A9A813" w14:textId="15BDBAA0" w:rsidR="000A36D4" w:rsidRPr="00024F2F" w:rsidRDefault="000A36D4" w:rsidP="000A36D4">
            <w:pPr>
              <w:jc w:val="center"/>
              <w:rPr>
                <w:rFonts w:ascii="ClanOT-Book" w:eastAsia="ClanOT-Book" w:hAnsi="ClanOT-Book" w:cs="ClanOT-Book"/>
                <w:sz w:val="18"/>
                <w:szCs w:val="18"/>
              </w:rPr>
            </w:pPr>
          </w:p>
        </w:tc>
        <w:tc>
          <w:tcPr>
            <w:tcW w:w="2977" w:type="dxa"/>
            <w:vAlign w:val="center"/>
          </w:tcPr>
          <w:p w14:paraId="2FA1B62C" w14:textId="281CF252" w:rsidR="00277E25" w:rsidRPr="00024F2F" w:rsidRDefault="00277E25" w:rsidP="000A36D4">
            <w:pPr>
              <w:jc w:val="center"/>
              <w:rPr>
                <w:rFonts w:ascii="ClanOT-Book" w:eastAsia="ClanOT-Book" w:hAnsi="ClanOT-Book" w:cs="ClanOT-Book"/>
                <w:sz w:val="16"/>
                <w:szCs w:val="16"/>
              </w:rPr>
            </w:pPr>
            <w:r w:rsidRPr="00024F2F">
              <w:rPr>
                <w:rFonts w:ascii="ClanOT-Book" w:eastAsia="ClanOT-Book" w:hAnsi="ClanOT-Book" w:cs="ClanOT-Book"/>
                <w:sz w:val="16"/>
                <w:szCs w:val="16"/>
              </w:rPr>
              <w:t>¿Qué son?</w:t>
            </w:r>
          </w:p>
        </w:tc>
        <w:tc>
          <w:tcPr>
            <w:tcW w:w="2835" w:type="dxa"/>
            <w:vAlign w:val="center"/>
          </w:tcPr>
          <w:p w14:paraId="69D68495" w14:textId="0C8FCCA4" w:rsidR="00392554" w:rsidRPr="00024F2F" w:rsidRDefault="00593327" w:rsidP="00392554">
            <w:pPr>
              <w:jc w:val="center"/>
              <w:rPr>
                <w:rFonts w:ascii="ClanOT-Book" w:eastAsia="ClanOT-Book" w:hAnsi="ClanOT-Book" w:cs="ClanOT-Book"/>
                <w:sz w:val="14"/>
                <w:szCs w:val="14"/>
              </w:rPr>
            </w:pPr>
            <w:r w:rsidRPr="00024F2F">
              <w:rPr>
                <w:rFonts w:ascii="ClanOT-Book" w:eastAsia="ClanOT-Book" w:hAnsi="ClanOT-Book" w:cs="ClanOT-Book"/>
                <w:sz w:val="14"/>
                <w:szCs w:val="14"/>
              </w:rPr>
              <w:t>Vemos un celular (la pantalla muestra un mapa del que salen anuncios de realidad aumentada) y un casco/gafas de realidad virtual.</w:t>
            </w:r>
          </w:p>
        </w:tc>
      </w:tr>
      <w:tr w:rsidR="00277E25" w:rsidRPr="00024F2F" w14:paraId="77DCD6CA" w14:textId="77777777">
        <w:tc>
          <w:tcPr>
            <w:tcW w:w="976" w:type="dxa"/>
            <w:vAlign w:val="center"/>
          </w:tcPr>
          <w:p w14:paraId="417CFD7B" w14:textId="2D1D1D5C" w:rsidR="00277E25" w:rsidRPr="00024F2F" w:rsidRDefault="00DF04A7"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7</w:t>
            </w:r>
          </w:p>
        </w:tc>
        <w:tc>
          <w:tcPr>
            <w:tcW w:w="4128" w:type="dxa"/>
            <w:vAlign w:val="center"/>
          </w:tcPr>
          <w:p w14:paraId="73152D06" w14:textId="5ADFE4F7" w:rsidR="00277E25" w:rsidRPr="00024F2F" w:rsidRDefault="0053446F" w:rsidP="000A36D4">
            <w:pPr>
              <w:jc w:val="center"/>
              <w:rPr>
                <w:rFonts w:ascii="ClanOT-Book" w:eastAsia="ClanOT-Book" w:hAnsi="ClanOT-Book" w:cs="ClanOT-Book"/>
                <w:sz w:val="18"/>
                <w:szCs w:val="18"/>
              </w:rPr>
            </w:pPr>
            <w:r w:rsidRPr="00024F2F">
              <w:rPr>
                <w:rFonts w:ascii="ClanOT-Book" w:eastAsia="ClanOT-Book" w:hAnsi="ClanOT-Book" w:cs="ClanOT-Book"/>
                <w:sz w:val="18"/>
                <w:szCs w:val="18"/>
              </w:rPr>
              <w:t xml:space="preserve">Si bien han tenido gran éxito con </w:t>
            </w:r>
            <w:r w:rsidRPr="00024F2F">
              <w:rPr>
                <w:rFonts w:ascii="ClanOT-Book" w:eastAsia="ClanOT-Book" w:hAnsi="ClanOT-Book" w:cs="ClanOT-Book"/>
                <w:i/>
                <w:iCs/>
                <w:sz w:val="18"/>
                <w:szCs w:val="18"/>
              </w:rPr>
              <w:t>apps</w:t>
            </w:r>
            <w:r w:rsidRPr="00024F2F">
              <w:rPr>
                <w:rFonts w:ascii="ClanOT-Book" w:eastAsia="ClanOT-Book" w:hAnsi="ClanOT-Book" w:cs="ClanOT-Book"/>
                <w:sz w:val="18"/>
                <w:szCs w:val="18"/>
              </w:rPr>
              <w:t xml:space="preserve"> y videojuegos, su implementación en el sector aún se encuentra en etapas</w:t>
            </w:r>
            <w:r w:rsidR="0015689E" w:rsidRPr="00024F2F">
              <w:rPr>
                <w:rFonts w:ascii="ClanOT-Book" w:eastAsia="ClanOT-Book" w:hAnsi="ClanOT-Book" w:cs="ClanOT-Book"/>
                <w:sz w:val="18"/>
                <w:szCs w:val="18"/>
              </w:rPr>
              <w:t xml:space="preserve"> tempranas</w:t>
            </w:r>
            <w:r w:rsidRPr="00024F2F">
              <w:rPr>
                <w:rFonts w:ascii="ClanOT-Book" w:eastAsia="ClanOT-Book" w:hAnsi="ClanOT-Book" w:cs="ClanOT-Book"/>
                <w:sz w:val="18"/>
                <w:szCs w:val="18"/>
              </w:rPr>
              <w:t>.</w:t>
            </w:r>
          </w:p>
        </w:tc>
        <w:tc>
          <w:tcPr>
            <w:tcW w:w="2977" w:type="dxa"/>
            <w:vAlign w:val="center"/>
          </w:tcPr>
          <w:p w14:paraId="0E6D3B1D" w14:textId="5A5FCBDE" w:rsidR="00277E25" w:rsidRPr="00024F2F" w:rsidRDefault="00277E25" w:rsidP="000A36D4">
            <w:pPr>
              <w:jc w:val="center"/>
              <w:rPr>
                <w:rFonts w:ascii="ClanOT-Book" w:eastAsia="ClanOT-Book" w:hAnsi="ClanOT-Book" w:cs="ClanOT-Book"/>
                <w:sz w:val="16"/>
                <w:szCs w:val="16"/>
              </w:rPr>
            </w:pPr>
            <w:r w:rsidRPr="00024F2F">
              <w:rPr>
                <w:rFonts w:ascii="ClanOT-Book" w:eastAsia="ClanOT-Book" w:hAnsi="ClanOT-Book" w:cs="ClanOT-Book"/>
                <w:sz w:val="16"/>
                <w:szCs w:val="16"/>
              </w:rPr>
              <w:t>¿Cuál es su presente?</w:t>
            </w:r>
          </w:p>
        </w:tc>
        <w:tc>
          <w:tcPr>
            <w:tcW w:w="2835" w:type="dxa"/>
            <w:vAlign w:val="center"/>
          </w:tcPr>
          <w:p w14:paraId="1C11330B" w14:textId="77777777" w:rsidR="000A36D4" w:rsidRPr="00024F2F" w:rsidRDefault="000A36D4" w:rsidP="00277E25">
            <w:pPr>
              <w:jc w:val="center"/>
              <w:rPr>
                <w:rFonts w:ascii="ClanOT-Book" w:eastAsia="ClanOT-Book" w:hAnsi="ClanOT-Book" w:cs="ClanOT-Book"/>
                <w:sz w:val="14"/>
                <w:szCs w:val="14"/>
              </w:rPr>
            </w:pPr>
          </w:p>
          <w:p w14:paraId="1DB91027" w14:textId="6FE52DC2" w:rsidR="00277E25" w:rsidRPr="00024F2F" w:rsidRDefault="00593327" w:rsidP="00277E25">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Vemos los íconos de </w:t>
            </w:r>
            <w:r w:rsidRPr="00024F2F">
              <w:rPr>
                <w:rFonts w:ascii="ClanOT-Book" w:eastAsia="ClanOT-Book" w:hAnsi="ClanOT-Book" w:cs="ClanOT-Book"/>
                <w:i/>
                <w:iCs/>
                <w:sz w:val="14"/>
                <w:szCs w:val="14"/>
              </w:rPr>
              <w:t>apps</w:t>
            </w:r>
            <w:r w:rsidRPr="00024F2F">
              <w:rPr>
                <w:rFonts w:ascii="ClanOT-Book" w:eastAsia="ClanOT-Book" w:hAnsi="ClanOT-Book" w:cs="ClanOT-Book"/>
                <w:sz w:val="14"/>
                <w:szCs w:val="14"/>
              </w:rPr>
              <w:t xml:space="preserve"> y videojuegos; de ellos, empiezan a crecer barras (verticales)</w:t>
            </w:r>
            <w:r w:rsidR="000A36D4" w:rsidRPr="00024F2F">
              <w:rPr>
                <w:rFonts w:ascii="ClanOT-Book" w:eastAsia="ClanOT-Book" w:hAnsi="ClanOT-Book" w:cs="ClanOT-Book"/>
                <w:sz w:val="14"/>
                <w:szCs w:val="14"/>
              </w:rPr>
              <w:t>. En medio aparece un ícono de viaje (también con una barra más pequeña, pero que no deja de crecer).</w:t>
            </w:r>
          </w:p>
          <w:p w14:paraId="0F818BCC" w14:textId="131EC004" w:rsidR="000A36D4" w:rsidRPr="00024F2F" w:rsidRDefault="000A36D4" w:rsidP="00277E25">
            <w:pPr>
              <w:jc w:val="center"/>
              <w:rPr>
                <w:rFonts w:ascii="ClanOT-Book" w:eastAsia="ClanOT-Book" w:hAnsi="ClanOT-Book" w:cs="ClanOT-Book"/>
                <w:sz w:val="14"/>
                <w:szCs w:val="14"/>
              </w:rPr>
            </w:pPr>
          </w:p>
        </w:tc>
      </w:tr>
      <w:tr w:rsidR="00277E25" w:rsidRPr="00024F2F" w14:paraId="26F103DD" w14:textId="77777777">
        <w:tc>
          <w:tcPr>
            <w:tcW w:w="976" w:type="dxa"/>
            <w:vAlign w:val="center"/>
          </w:tcPr>
          <w:p w14:paraId="7CEAEAFC" w14:textId="3BA56702" w:rsidR="00277E25" w:rsidRPr="00024F2F" w:rsidRDefault="00DF04A7"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7</w:t>
            </w:r>
          </w:p>
        </w:tc>
        <w:tc>
          <w:tcPr>
            <w:tcW w:w="4128" w:type="dxa"/>
            <w:vAlign w:val="center"/>
          </w:tcPr>
          <w:p w14:paraId="30B60EA6" w14:textId="77777777" w:rsidR="00176152" w:rsidRPr="00024F2F" w:rsidRDefault="00176152" w:rsidP="00277E25">
            <w:pPr>
              <w:jc w:val="center"/>
              <w:rPr>
                <w:rFonts w:ascii="ClanOT-Book" w:eastAsia="ClanOT-Book" w:hAnsi="ClanOT-Book" w:cs="ClanOT-Book"/>
                <w:sz w:val="18"/>
                <w:szCs w:val="18"/>
              </w:rPr>
            </w:pPr>
          </w:p>
          <w:p w14:paraId="272355B9" w14:textId="2257D26B" w:rsidR="00277E25" w:rsidRPr="00024F2F" w:rsidRDefault="0053446F"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Sin embargo, se estima que su uso sea más</w:t>
            </w:r>
            <w:r w:rsidR="00044E87" w:rsidRPr="00024F2F">
              <w:rPr>
                <w:rFonts w:ascii="ClanOT-Book" w:eastAsia="ClanOT-Book" w:hAnsi="ClanOT-Book" w:cs="ClanOT-Book"/>
                <w:sz w:val="18"/>
                <w:szCs w:val="18"/>
              </w:rPr>
              <w:t xml:space="preserve"> frecuente </w:t>
            </w:r>
            <w:r w:rsidR="009D4C35" w:rsidRPr="00024F2F">
              <w:rPr>
                <w:rFonts w:ascii="ClanOT-Book" w:eastAsia="ClanOT-Book" w:hAnsi="ClanOT-Book" w:cs="ClanOT-Book"/>
                <w:sz w:val="18"/>
                <w:szCs w:val="18"/>
              </w:rPr>
              <w:t>durante la</w:t>
            </w:r>
            <w:r w:rsidR="00044E87" w:rsidRPr="00024F2F">
              <w:rPr>
                <w:rFonts w:ascii="ClanOT-Book" w:eastAsia="ClanOT-Book" w:hAnsi="ClanOT-Book" w:cs="ClanOT-Book"/>
                <w:sz w:val="18"/>
                <w:szCs w:val="18"/>
              </w:rPr>
              <w:t xml:space="preserve"> década</w:t>
            </w:r>
            <w:r w:rsidR="00A43679" w:rsidRPr="00024F2F">
              <w:rPr>
                <w:rFonts w:ascii="ClanOT-Book" w:eastAsia="ClanOT-Book" w:hAnsi="ClanOT-Book" w:cs="ClanOT-Book"/>
                <w:sz w:val="18"/>
                <w:szCs w:val="18"/>
              </w:rPr>
              <w:t xml:space="preserve"> para fortalecer la experiencia del viajero.</w:t>
            </w:r>
            <w:r w:rsidR="00044E87" w:rsidRPr="00024F2F">
              <w:rPr>
                <w:rFonts w:ascii="ClanOT-Book" w:eastAsia="ClanOT-Book" w:hAnsi="ClanOT-Book" w:cs="ClanOT-Book"/>
                <w:sz w:val="18"/>
                <w:szCs w:val="18"/>
              </w:rPr>
              <w:t xml:space="preserve"> </w:t>
            </w:r>
          </w:p>
          <w:p w14:paraId="5B45C659" w14:textId="535CB89E" w:rsidR="00176152" w:rsidRPr="00024F2F" w:rsidRDefault="00176152" w:rsidP="00277E25">
            <w:pPr>
              <w:jc w:val="center"/>
              <w:rPr>
                <w:rFonts w:ascii="ClanOT-Book" w:eastAsia="ClanOT-Book" w:hAnsi="ClanOT-Book" w:cs="ClanOT-Book"/>
                <w:sz w:val="18"/>
                <w:szCs w:val="18"/>
              </w:rPr>
            </w:pPr>
          </w:p>
        </w:tc>
        <w:tc>
          <w:tcPr>
            <w:tcW w:w="2977" w:type="dxa"/>
            <w:vAlign w:val="center"/>
          </w:tcPr>
          <w:p w14:paraId="1ED72777" w14:textId="63D056BD" w:rsidR="00277E25" w:rsidRPr="00024F2F" w:rsidRDefault="00277E25" w:rsidP="000A36D4">
            <w:pPr>
              <w:jc w:val="center"/>
              <w:rPr>
                <w:rFonts w:ascii="ClanOT-Book" w:eastAsia="ClanOT-Book" w:hAnsi="ClanOT-Book" w:cs="ClanOT-Book"/>
                <w:sz w:val="16"/>
                <w:szCs w:val="10"/>
              </w:rPr>
            </w:pPr>
            <w:r w:rsidRPr="00024F2F">
              <w:rPr>
                <w:rFonts w:ascii="ClanOT-Book" w:eastAsia="ClanOT-Book" w:hAnsi="ClanOT-Book" w:cs="ClanOT-Book"/>
                <w:sz w:val="16"/>
                <w:szCs w:val="10"/>
              </w:rPr>
              <w:t>¿Cuál sería su futuro?</w:t>
            </w:r>
          </w:p>
        </w:tc>
        <w:tc>
          <w:tcPr>
            <w:tcW w:w="2835" w:type="dxa"/>
            <w:vAlign w:val="center"/>
          </w:tcPr>
          <w:p w14:paraId="3F11BF9F" w14:textId="42C7E760" w:rsidR="00277E25" w:rsidRPr="00024F2F" w:rsidRDefault="001C47A8" w:rsidP="00277E25">
            <w:pPr>
              <w:jc w:val="center"/>
              <w:rPr>
                <w:rFonts w:ascii="ClanOT-Book" w:eastAsia="ClanOT-Book" w:hAnsi="ClanOT-Book" w:cs="ClanOT-Book"/>
                <w:sz w:val="14"/>
                <w:szCs w:val="14"/>
              </w:rPr>
            </w:pPr>
            <w:r w:rsidRPr="00024F2F">
              <w:rPr>
                <w:rFonts w:ascii="ClanOT-Book" w:eastAsia="ClanOT-Book" w:hAnsi="ClanOT-Book" w:cs="ClanOT-Book"/>
                <w:sz w:val="14"/>
                <w:szCs w:val="14"/>
              </w:rPr>
              <w:t xml:space="preserve">Hacemos </w:t>
            </w:r>
            <w:r w:rsidRPr="00024F2F">
              <w:rPr>
                <w:rFonts w:ascii="ClanOT-Book" w:eastAsia="ClanOT-Book" w:hAnsi="ClanOT-Book" w:cs="ClanOT-Book"/>
                <w:i/>
                <w:iCs/>
                <w:sz w:val="14"/>
                <w:szCs w:val="14"/>
              </w:rPr>
              <w:t>zoom in</w:t>
            </w:r>
            <w:r w:rsidRPr="00024F2F">
              <w:rPr>
                <w:rFonts w:ascii="ClanOT-Book" w:eastAsia="ClanOT-Book" w:hAnsi="ClanOT-Book" w:cs="ClanOT-Book"/>
                <w:sz w:val="14"/>
                <w:szCs w:val="14"/>
              </w:rPr>
              <w:t xml:space="preserve"> sobre el ícono de viaje. A su alrededor aparecen íconos de servicios turístico.</w:t>
            </w:r>
          </w:p>
        </w:tc>
      </w:tr>
      <w:tr w:rsidR="00277E25" w:rsidRPr="00024F2F" w14:paraId="186C1767" w14:textId="77777777" w:rsidTr="00880B67">
        <w:trPr>
          <w:trHeight w:val="47"/>
        </w:trPr>
        <w:tc>
          <w:tcPr>
            <w:tcW w:w="976" w:type="dxa"/>
            <w:vAlign w:val="center"/>
          </w:tcPr>
          <w:p w14:paraId="77A7D014" w14:textId="69447213" w:rsidR="00277E25" w:rsidRPr="00024F2F" w:rsidRDefault="00277E25"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1</w:t>
            </w:r>
            <w:r w:rsidR="00C02285" w:rsidRPr="00024F2F">
              <w:rPr>
                <w:rFonts w:ascii="ClanOT-Book" w:eastAsia="ClanOT-Book" w:hAnsi="ClanOT-Book" w:cs="ClanOT-Book"/>
                <w:sz w:val="18"/>
                <w:szCs w:val="18"/>
              </w:rPr>
              <w:t>0</w:t>
            </w:r>
            <w:r w:rsidRPr="00024F2F">
              <w:rPr>
                <w:rFonts w:ascii="ClanOT-Book" w:eastAsia="ClanOT-Book" w:hAnsi="ClanOT-Book" w:cs="ClanOT-Book"/>
                <w:sz w:val="18"/>
                <w:szCs w:val="18"/>
              </w:rPr>
              <w:t>’’</w:t>
            </w:r>
          </w:p>
        </w:tc>
        <w:tc>
          <w:tcPr>
            <w:tcW w:w="4128" w:type="dxa"/>
            <w:vAlign w:val="center"/>
          </w:tcPr>
          <w:p w14:paraId="3A17151F" w14:textId="77777777" w:rsidR="00277E25" w:rsidRPr="00024F2F" w:rsidRDefault="00277E25" w:rsidP="00277E25">
            <w:pPr>
              <w:jc w:val="center"/>
              <w:rPr>
                <w:rFonts w:ascii="ClanOT-Book" w:eastAsia="ClanOT-Book" w:hAnsi="ClanOT-Book" w:cs="ClanOT-Book"/>
                <w:sz w:val="18"/>
                <w:szCs w:val="18"/>
              </w:rPr>
            </w:pPr>
          </w:p>
          <w:p w14:paraId="2F7C8D08" w14:textId="77777777" w:rsidR="00176152" w:rsidRPr="00024F2F" w:rsidRDefault="00A43679" w:rsidP="00A43679">
            <w:pPr>
              <w:jc w:val="center"/>
              <w:rPr>
                <w:rFonts w:ascii="ClanOT-Book" w:eastAsia="ClanOT-Book" w:hAnsi="ClanOT-Book" w:cs="ClanOT-Book"/>
                <w:sz w:val="18"/>
                <w:szCs w:val="18"/>
              </w:rPr>
            </w:pPr>
            <w:r w:rsidRPr="00024F2F">
              <w:rPr>
                <w:rFonts w:ascii="ClanOT-Book" w:eastAsia="ClanOT-Book" w:hAnsi="ClanOT-Book" w:cs="ClanOT-Book"/>
                <w:sz w:val="18"/>
                <w:szCs w:val="18"/>
              </w:rPr>
              <w:t>Por ejemplo, serían populares los museos con salas de realidad aumentada o las agencias que ofrezcan simulaciones de viaje gracias a la realidad virtual.</w:t>
            </w:r>
          </w:p>
          <w:p w14:paraId="7BE68097" w14:textId="5DA8CAE5" w:rsidR="00A43679" w:rsidRPr="00024F2F" w:rsidRDefault="00A43679" w:rsidP="00A43679">
            <w:pPr>
              <w:jc w:val="center"/>
              <w:rPr>
                <w:rFonts w:ascii="ClanOT-Book" w:eastAsia="ClanOT-Book" w:hAnsi="ClanOT-Book" w:cs="ClanOT-Book"/>
                <w:sz w:val="18"/>
                <w:szCs w:val="18"/>
              </w:rPr>
            </w:pPr>
          </w:p>
        </w:tc>
        <w:tc>
          <w:tcPr>
            <w:tcW w:w="2977" w:type="dxa"/>
            <w:vAlign w:val="center"/>
          </w:tcPr>
          <w:p w14:paraId="54E02A0C" w14:textId="323B89E3" w:rsidR="00277E25" w:rsidRPr="00024F2F" w:rsidRDefault="00733F21" w:rsidP="00277E25">
            <w:pPr>
              <w:jc w:val="center"/>
              <w:rPr>
                <w:rFonts w:ascii="ClanOT-Book" w:eastAsia="ClanOT-Book" w:hAnsi="ClanOT-Book" w:cs="ClanOT-Book"/>
                <w:sz w:val="16"/>
                <w:szCs w:val="16"/>
              </w:rPr>
            </w:pPr>
            <w:r w:rsidRPr="00024F2F">
              <w:rPr>
                <w:rFonts w:ascii="ClanOT-Book" w:eastAsia="ClanOT-Book" w:hAnsi="ClanOT-Book" w:cs="ClanOT-Book"/>
                <w:sz w:val="16"/>
                <w:szCs w:val="16"/>
              </w:rPr>
              <w:t>-</w:t>
            </w:r>
          </w:p>
        </w:tc>
        <w:tc>
          <w:tcPr>
            <w:tcW w:w="2835" w:type="dxa"/>
            <w:vAlign w:val="center"/>
          </w:tcPr>
          <w:p w14:paraId="36B9FEAE" w14:textId="7689A91A" w:rsidR="00277E25" w:rsidRPr="00024F2F" w:rsidRDefault="00C02285" w:rsidP="00277E25">
            <w:pPr>
              <w:jc w:val="center"/>
              <w:rPr>
                <w:rFonts w:ascii="ClanOT-Book" w:eastAsia="ClanOT-Book" w:hAnsi="ClanOT-Book" w:cs="ClanOT-Book"/>
                <w:sz w:val="14"/>
                <w:szCs w:val="14"/>
              </w:rPr>
            </w:pPr>
            <w:r w:rsidRPr="00024F2F">
              <w:rPr>
                <w:rFonts w:ascii="ClanOT-Book" w:eastAsia="ClanOT-Book" w:hAnsi="ClanOT-Book" w:cs="ClanOT-Book"/>
                <w:sz w:val="14"/>
                <w:szCs w:val="14"/>
              </w:rPr>
              <w:t>Vemos a dos viajeros. Uno está en un museo, observando una vasija con el celular (de él salen textos/imágenes tipo RA). El otro viajero tiene un casco RV; detrás de él hay una pantalla donde se ve lo que él observa (un destino).</w:t>
            </w:r>
          </w:p>
        </w:tc>
      </w:tr>
      <w:tr w:rsidR="00277E25" w:rsidRPr="00024F2F" w14:paraId="12C8ED1D" w14:textId="77777777">
        <w:tc>
          <w:tcPr>
            <w:tcW w:w="976" w:type="dxa"/>
            <w:vAlign w:val="center"/>
          </w:tcPr>
          <w:p w14:paraId="0659C256" w14:textId="6B510668" w:rsidR="00277E25" w:rsidRPr="00024F2F" w:rsidRDefault="00277E25"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1</w:t>
            </w:r>
            <w:r w:rsidR="00DF04A7" w:rsidRPr="00024F2F">
              <w:rPr>
                <w:rFonts w:ascii="ClanOT-Book" w:eastAsia="ClanOT-Book" w:hAnsi="ClanOT-Book" w:cs="ClanOT-Book"/>
                <w:sz w:val="18"/>
                <w:szCs w:val="18"/>
              </w:rPr>
              <w:t>4</w:t>
            </w:r>
            <w:r w:rsidRPr="00024F2F">
              <w:rPr>
                <w:rFonts w:ascii="ClanOT-Book" w:eastAsia="ClanOT-Book" w:hAnsi="ClanOT-Book" w:cs="ClanOT-Book"/>
                <w:sz w:val="18"/>
                <w:szCs w:val="18"/>
              </w:rPr>
              <w:t>’’</w:t>
            </w:r>
          </w:p>
        </w:tc>
        <w:tc>
          <w:tcPr>
            <w:tcW w:w="4128" w:type="dxa"/>
            <w:vAlign w:val="center"/>
          </w:tcPr>
          <w:p w14:paraId="64B5CBCD" w14:textId="77777777" w:rsidR="00310AFC" w:rsidRPr="00024F2F" w:rsidRDefault="00310AFC" w:rsidP="00277E25">
            <w:pPr>
              <w:jc w:val="center"/>
              <w:rPr>
                <w:rFonts w:ascii="ClanOT-Book" w:eastAsia="ClanOT-Book" w:hAnsi="ClanOT-Book" w:cs="ClanOT-Book"/>
                <w:sz w:val="18"/>
                <w:szCs w:val="18"/>
              </w:rPr>
            </w:pPr>
          </w:p>
          <w:p w14:paraId="610AC5AF" w14:textId="4D9D27BC" w:rsidR="00ED66E6" w:rsidRPr="00024F2F" w:rsidRDefault="00310AFC"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Con el avance tecnológico visto desde el inicio de la pandemia, parece claro que el sector se encamina a una evolución sin precedentes que, por supuesto, traerá nuevas oportunidades para los proveedores de servicios turísticos.</w:t>
            </w:r>
          </w:p>
          <w:p w14:paraId="3C80FE36" w14:textId="7E8F7865" w:rsidR="00310AFC" w:rsidRPr="00024F2F" w:rsidRDefault="00310AFC" w:rsidP="00277E25">
            <w:pPr>
              <w:jc w:val="center"/>
              <w:rPr>
                <w:rFonts w:ascii="ClanOT-Book" w:eastAsia="ClanOT-Book" w:hAnsi="ClanOT-Book" w:cs="ClanOT-Book"/>
                <w:sz w:val="18"/>
                <w:szCs w:val="18"/>
              </w:rPr>
            </w:pPr>
          </w:p>
        </w:tc>
        <w:tc>
          <w:tcPr>
            <w:tcW w:w="2977" w:type="dxa"/>
            <w:vAlign w:val="center"/>
          </w:tcPr>
          <w:p w14:paraId="3BA53476" w14:textId="2F6F8B64" w:rsidR="00277E25" w:rsidRPr="00024F2F" w:rsidRDefault="00310AFC" w:rsidP="00277E25">
            <w:pPr>
              <w:jc w:val="center"/>
              <w:rPr>
                <w:rFonts w:ascii="ClanOT-Book" w:eastAsia="ClanOT-Book" w:hAnsi="ClanOT-Book" w:cs="ClanOT-Book"/>
                <w:sz w:val="16"/>
                <w:szCs w:val="16"/>
              </w:rPr>
            </w:pPr>
            <w:r w:rsidRPr="00024F2F">
              <w:rPr>
                <w:rFonts w:ascii="ClanOT-Book" w:eastAsia="ClanOT-Book" w:hAnsi="ClanOT-Book" w:cs="ClanOT-Book"/>
                <w:sz w:val="16"/>
                <w:szCs w:val="16"/>
              </w:rPr>
              <w:t>Sin duda, la evolución tecnológica del sector traerá nuevas oportunidades</w:t>
            </w:r>
          </w:p>
        </w:tc>
        <w:tc>
          <w:tcPr>
            <w:tcW w:w="2835" w:type="dxa"/>
            <w:vAlign w:val="center"/>
          </w:tcPr>
          <w:p w14:paraId="4BDA5A59" w14:textId="04956A0B" w:rsidR="00277E25" w:rsidRPr="00024F2F" w:rsidRDefault="00C02285" w:rsidP="00277E25">
            <w:pPr>
              <w:jc w:val="center"/>
              <w:rPr>
                <w:rFonts w:ascii="ClanOT-Book" w:eastAsia="ClanOT-Book" w:hAnsi="ClanOT-Book" w:cs="ClanOT-Book"/>
                <w:sz w:val="14"/>
                <w:szCs w:val="14"/>
              </w:rPr>
            </w:pPr>
            <w:r w:rsidRPr="00024F2F">
              <w:rPr>
                <w:rFonts w:ascii="ClanOT-Book" w:eastAsia="ClanOT-Book" w:hAnsi="ClanOT-Book" w:cs="ClanOT-Book"/>
                <w:sz w:val="14"/>
                <w:szCs w:val="14"/>
              </w:rPr>
              <w:t>Vemos a un viajero caminando. Se detiene frente a un cruce que señala varios caminos (todos hacia la derecha). En este poste están dibujados los tres íconos que representan las categorías tecnológicas exploradas en el video.</w:t>
            </w:r>
          </w:p>
        </w:tc>
      </w:tr>
      <w:tr w:rsidR="00277E25" w:rsidRPr="00024F2F" w14:paraId="5C532C98" w14:textId="77777777" w:rsidTr="003E2113">
        <w:trPr>
          <w:trHeight w:val="656"/>
        </w:trPr>
        <w:tc>
          <w:tcPr>
            <w:tcW w:w="976" w:type="dxa"/>
            <w:vAlign w:val="center"/>
          </w:tcPr>
          <w:p w14:paraId="464C458F" w14:textId="77777777" w:rsidR="00277E25" w:rsidRPr="00024F2F" w:rsidRDefault="00277E25"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4’’</w:t>
            </w:r>
          </w:p>
        </w:tc>
        <w:tc>
          <w:tcPr>
            <w:tcW w:w="4128" w:type="dxa"/>
            <w:vAlign w:val="center"/>
          </w:tcPr>
          <w:p w14:paraId="77156692" w14:textId="532D70F8" w:rsidR="00277E25" w:rsidRPr="00024F2F" w:rsidRDefault="00277E25" w:rsidP="003E2113">
            <w:pPr>
              <w:jc w:val="center"/>
              <w:rPr>
                <w:rFonts w:ascii="ClanOT-Book" w:eastAsia="ClanOT-Book" w:hAnsi="ClanOT-Book" w:cs="ClanOT-Book"/>
                <w:sz w:val="18"/>
                <w:szCs w:val="18"/>
              </w:rPr>
            </w:pPr>
            <w:r w:rsidRPr="00024F2F">
              <w:rPr>
                <w:rFonts w:ascii="ClanOT-Book" w:eastAsia="ClanOT-Book" w:hAnsi="ClanOT-Book" w:cs="ClanOT-Book"/>
                <w:sz w:val="18"/>
                <w:szCs w:val="18"/>
              </w:rPr>
              <w:t>Para más información, visita wwww.turismoin.pe</w:t>
            </w:r>
          </w:p>
        </w:tc>
        <w:tc>
          <w:tcPr>
            <w:tcW w:w="2977" w:type="dxa"/>
            <w:vAlign w:val="center"/>
          </w:tcPr>
          <w:p w14:paraId="0B0CF743" w14:textId="66BA99D3" w:rsidR="00277E25" w:rsidRPr="00024F2F" w:rsidRDefault="00277E25" w:rsidP="00277E25">
            <w:pPr>
              <w:jc w:val="center"/>
              <w:rPr>
                <w:rFonts w:ascii="ClanOT-Book" w:eastAsia="ClanOT-Book" w:hAnsi="ClanOT-Book" w:cs="ClanOT-Book"/>
                <w:sz w:val="18"/>
                <w:szCs w:val="18"/>
              </w:rPr>
            </w:pPr>
            <w:r w:rsidRPr="00024F2F">
              <w:rPr>
                <w:rFonts w:ascii="ClanOT-Book" w:eastAsia="ClanOT-Book" w:hAnsi="ClanOT-Book" w:cs="ClanOT-Book"/>
                <w:sz w:val="18"/>
                <w:szCs w:val="18"/>
              </w:rPr>
              <w:t>-</w:t>
            </w:r>
          </w:p>
        </w:tc>
        <w:tc>
          <w:tcPr>
            <w:tcW w:w="2835" w:type="dxa"/>
            <w:vAlign w:val="center"/>
          </w:tcPr>
          <w:p w14:paraId="0B768183" w14:textId="1FAC2146" w:rsidR="00277E25" w:rsidRPr="00024F2F" w:rsidRDefault="00277E25" w:rsidP="00277E25">
            <w:pPr>
              <w:jc w:val="center"/>
              <w:rPr>
                <w:rFonts w:ascii="ClanOT-Book" w:eastAsia="ClanOT-Book" w:hAnsi="ClanOT-Book" w:cs="ClanOT-Book"/>
                <w:sz w:val="16"/>
                <w:szCs w:val="16"/>
              </w:rPr>
            </w:pPr>
            <w:r w:rsidRPr="00024F2F">
              <w:rPr>
                <w:rFonts w:ascii="ClanOT-Book" w:eastAsia="ClanOT-Book" w:hAnsi="ClanOT-Book" w:cs="ClanOT-Book"/>
                <w:sz w:val="14"/>
                <w:szCs w:val="16"/>
              </w:rPr>
              <w:t>Claqueta de cierre</w:t>
            </w:r>
          </w:p>
        </w:tc>
      </w:tr>
    </w:tbl>
    <w:p w14:paraId="050E79F5" w14:textId="2A9981AE" w:rsidR="002318CA" w:rsidRDefault="00DF04A7" w:rsidP="003E2113">
      <w:pPr>
        <w:spacing w:after="0" w:line="240" w:lineRule="auto"/>
        <w:rPr>
          <w:rFonts w:ascii="ClanOT-Book" w:eastAsia="ClanOT-Book" w:hAnsi="ClanOT-Book" w:cs="ClanOT-Book"/>
          <w:sz w:val="18"/>
          <w:szCs w:val="18"/>
        </w:rPr>
      </w:pPr>
      <w:r w:rsidRPr="00024F2F">
        <w:rPr>
          <w:rFonts w:ascii="ClanOT-Book" w:eastAsia="ClanOT-Book" w:hAnsi="ClanOT-Book" w:cs="ClanOT-Book"/>
          <w:sz w:val="18"/>
          <w:szCs w:val="18"/>
        </w:rPr>
        <w:t>Tiempo estimado: 2:55’’</w:t>
      </w:r>
    </w:p>
    <w:sectPr w:rsidR="002318CA">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1E40E" w14:textId="77777777" w:rsidR="00706BD5" w:rsidRDefault="00706BD5" w:rsidP="00500ADC">
      <w:pPr>
        <w:spacing w:after="0" w:line="240" w:lineRule="auto"/>
      </w:pPr>
      <w:r>
        <w:separator/>
      </w:r>
    </w:p>
  </w:endnote>
  <w:endnote w:type="continuationSeparator" w:id="0">
    <w:p w14:paraId="05841C89" w14:textId="77777777" w:rsidR="00706BD5" w:rsidRDefault="00706BD5" w:rsidP="00500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Bree Peru">
    <w:altName w:val="Calibri"/>
    <w:panose1 w:val="02000503000000020004"/>
    <w:charset w:val="00"/>
    <w:family w:val="modern"/>
    <w:notTrueType/>
    <w:pitch w:val="variable"/>
    <w:sig w:usb0="A00000AF" w:usb1="5000205B" w:usb2="00000000" w:usb3="00000000" w:csb0="0000009B" w:csb1="00000000"/>
  </w:font>
  <w:font w:name="ClanOT-Book">
    <w:altName w:val="Calibri"/>
    <w:panose1 w:val="02000503030000020004"/>
    <w:charset w:val="00"/>
    <w:family w:val="modern"/>
    <w:notTrueType/>
    <w:pitch w:val="variable"/>
    <w:sig w:usb0="800000AF" w:usb1="4000205B" w:usb2="00000000" w:usb3="00000000" w:csb0="00000001" w:csb1="00000000"/>
  </w:font>
  <w:font w:name="ClanOT-Bold">
    <w:panose1 w:val="02000503040000020004"/>
    <w:charset w:val="00"/>
    <w:family w:val="modern"/>
    <w:notTrueType/>
    <w:pitch w:val="variable"/>
    <w:sig w:usb0="800000AF" w:usb1="40002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40C77" w14:textId="77777777" w:rsidR="00706BD5" w:rsidRDefault="00706BD5" w:rsidP="00500ADC">
      <w:pPr>
        <w:spacing w:after="0" w:line="240" w:lineRule="auto"/>
      </w:pPr>
      <w:r>
        <w:separator/>
      </w:r>
    </w:p>
  </w:footnote>
  <w:footnote w:type="continuationSeparator" w:id="0">
    <w:p w14:paraId="1EB73FBD" w14:textId="77777777" w:rsidR="00706BD5" w:rsidRDefault="00706BD5" w:rsidP="00500A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F44"/>
    <w:multiLevelType w:val="hybridMultilevel"/>
    <w:tmpl w:val="53EAA900"/>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 w15:restartNumberingAfterBreak="0">
    <w:nsid w:val="1CB90C4D"/>
    <w:multiLevelType w:val="multilevel"/>
    <w:tmpl w:val="1BE22CB2"/>
    <w:lvl w:ilvl="0">
      <w:start w:val="1"/>
      <w:numFmt w:val="bullet"/>
      <w:lvlText w:val="●"/>
      <w:lvlJc w:val="left"/>
      <w:pPr>
        <w:ind w:left="1065" w:hanging="360"/>
      </w:pPr>
      <w:rPr>
        <w:rFonts w:ascii="Noto Sans Symbols" w:eastAsia="Noto Sans Symbols" w:hAnsi="Noto Sans Symbols" w:cs="Noto Sans Symbols"/>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2" w15:restartNumberingAfterBreak="0">
    <w:nsid w:val="22EF5ED6"/>
    <w:multiLevelType w:val="hybridMultilevel"/>
    <w:tmpl w:val="05D64E4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DA314F6"/>
    <w:multiLevelType w:val="hybridMultilevel"/>
    <w:tmpl w:val="BC4A1D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339B0AB7"/>
    <w:multiLevelType w:val="hybridMultilevel"/>
    <w:tmpl w:val="61929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9C156D"/>
    <w:multiLevelType w:val="hybridMultilevel"/>
    <w:tmpl w:val="64825834"/>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6" w15:restartNumberingAfterBreak="0">
    <w:nsid w:val="3DA46F66"/>
    <w:multiLevelType w:val="multilevel"/>
    <w:tmpl w:val="F8020A90"/>
    <w:lvl w:ilvl="0">
      <w:start w:val="1"/>
      <w:numFmt w:val="bullet"/>
      <w:lvlText w:val="●"/>
      <w:lvlJc w:val="left"/>
      <w:pPr>
        <w:ind w:left="1065" w:hanging="360"/>
      </w:pPr>
      <w:rPr>
        <w:rFonts w:ascii="Noto Sans Symbols" w:eastAsia="Noto Sans Symbols" w:hAnsi="Noto Sans Symbols" w:cs="Noto Sans Symbols"/>
      </w:r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7" w15:restartNumberingAfterBreak="0">
    <w:nsid w:val="58016FD0"/>
    <w:multiLevelType w:val="hybridMultilevel"/>
    <w:tmpl w:val="98BAB6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FD12ADA"/>
    <w:multiLevelType w:val="hybridMultilevel"/>
    <w:tmpl w:val="1876A76C"/>
    <w:lvl w:ilvl="0" w:tplc="280A0005">
      <w:start w:val="1"/>
      <w:numFmt w:val="bullet"/>
      <w:lvlText w:val=""/>
      <w:lvlJc w:val="left"/>
      <w:pPr>
        <w:ind w:left="720" w:hanging="360"/>
      </w:pPr>
      <w:rPr>
        <w:rFonts w:ascii="Wingdings" w:hAnsi="Wingdings" w:hint="default"/>
      </w:rPr>
    </w:lvl>
    <w:lvl w:ilvl="1" w:tplc="280A000D">
      <w:start w:val="1"/>
      <w:numFmt w:val="bullet"/>
      <w:lvlText w:val=""/>
      <w:lvlJc w:val="left"/>
      <w:pPr>
        <w:ind w:left="1440" w:hanging="360"/>
      </w:pPr>
      <w:rPr>
        <w:rFonts w:ascii="Wingdings" w:hAnsi="Wingdings"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5E131F5"/>
    <w:multiLevelType w:val="hybridMultilevel"/>
    <w:tmpl w:val="A5901B12"/>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0" w15:restartNumberingAfterBreak="0">
    <w:nsid w:val="762B1889"/>
    <w:multiLevelType w:val="hybridMultilevel"/>
    <w:tmpl w:val="1AA801F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7BF94A6A"/>
    <w:multiLevelType w:val="hybridMultilevel"/>
    <w:tmpl w:val="1B363478"/>
    <w:lvl w:ilvl="0" w:tplc="280A0001">
      <w:start w:val="1"/>
      <w:numFmt w:val="bullet"/>
      <w:lvlText w:val=""/>
      <w:lvlJc w:val="left"/>
      <w:pPr>
        <w:ind w:left="1004" w:hanging="360"/>
      </w:pPr>
      <w:rPr>
        <w:rFonts w:ascii="Symbol" w:hAnsi="Symbol" w:hint="default"/>
      </w:rPr>
    </w:lvl>
    <w:lvl w:ilvl="1" w:tplc="280A0003">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7D672495"/>
    <w:multiLevelType w:val="hybridMultilevel"/>
    <w:tmpl w:val="28C47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12"/>
  </w:num>
  <w:num w:numId="5">
    <w:abstractNumId w:val="7"/>
  </w:num>
  <w:num w:numId="6">
    <w:abstractNumId w:val="9"/>
  </w:num>
  <w:num w:numId="7">
    <w:abstractNumId w:val="0"/>
  </w:num>
  <w:num w:numId="8">
    <w:abstractNumId w:val="3"/>
  </w:num>
  <w:num w:numId="9">
    <w:abstractNumId w:val="2"/>
  </w:num>
  <w:num w:numId="10">
    <w:abstractNumId w:val="5"/>
  </w:num>
  <w:num w:numId="11">
    <w:abstractNumId w:val="10"/>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044"/>
    <w:rsid w:val="00000FAF"/>
    <w:rsid w:val="0000155F"/>
    <w:rsid w:val="00012202"/>
    <w:rsid w:val="0001267F"/>
    <w:rsid w:val="00022CE4"/>
    <w:rsid w:val="00024F2F"/>
    <w:rsid w:val="00040FBC"/>
    <w:rsid w:val="00041012"/>
    <w:rsid w:val="00044B33"/>
    <w:rsid w:val="00044E87"/>
    <w:rsid w:val="000710E7"/>
    <w:rsid w:val="000733CF"/>
    <w:rsid w:val="000808C3"/>
    <w:rsid w:val="000818A6"/>
    <w:rsid w:val="000831EB"/>
    <w:rsid w:val="000910A0"/>
    <w:rsid w:val="00092E1D"/>
    <w:rsid w:val="00092F83"/>
    <w:rsid w:val="000A1F17"/>
    <w:rsid w:val="000A2262"/>
    <w:rsid w:val="000A36D4"/>
    <w:rsid w:val="000A513D"/>
    <w:rsid w:val="000A6106"/>
    <w:rsid w:val="000B222F"/>
    <w:rsid w:val="000B6819"/>
    <w:rsid w:val="000C39F7"/>
    <w:rsid w:val="000C49CD"/>
    <w:rsid w:val="000C5103"/>
    <w:rsid w:val="000C5FDF"/>
    <w:rsid w:val="000C70B9"/>
    <w:rsid w:val="000C7582"/>
    <w:rsid w:val="000D38EF"/>
    <w:rsid w:val="000D5BB5"/>
    <w:rsid w:val="000D5FD0"/>
    <w:rsid w:val="000E0516"/>
    <w:rsid w:val="000E137B"/>
    <w:rsid w:val="000E320A"/>
    <w:rsid w:val="000E3A66"/>
    <w:rsid w:val="000E3F19"/>
    <w:rsid w:val="000E73D6"/>
    <w:rsid w:val="0010121B"/>
    <w:rsid w:val="00101CAD"/>
    <w:rsid w:val="001076BD"/>
    <w:rsid w:val="001103CC"/>
    <w:rsid w:val="00111697"/>
    <w:rsid w:val="00117929"/>
    <w:rsid w:val="0012106C"/>
    <w:rsid w:val="001223BC"/>
    <w:rsid w:val="00131D99"/>
    <w:rsid w:val="00134067"/>
    <w:rsid w:val="00136658"/>
    <w:rsid w:val="00137ADE"/>
    <w:rsid w:val="00137CF0"/>
    <w:rsid w:val="001409A0"/>
    <w:rsid w:val="00140F01"/>
    <w:rsid w:val="001417BF"/>
    <w:rsid w:val="00143D4B"/>
    <w:rsid w:val="00156602"/>
    <w:rsid w:val="0015689E"/>
    <w:rsid w:val="0016100F"/>
    <w:rsid w:val="00171B5F"/>
    <w:rsid w:val="00171B80"/>
    <w:rsid w:val="00176152"/>
    <w:rsid w:val="0017707D"/>
    <w:rsid w:val="00177378"/>
    <w:rsid w:val="0017750C"/>
    <w:rsid w:val="00177B07"/>
    <w:rsid w:val="00184074"/>
    <w:rsid w:val="00186932"/>
    <w:rsid w:val="0019256A"/>
    <w:rsid w:val="00193471"/>
    <w:rsid w:val="00196B6A"/>
    <w:rsid w:val="00197704"/>
    <w:rsid w:val="001A6F4D"/>
    <w:rsid w:val="001B31E5"/>
    <w:rsid w:val="001B41B9"/>
    <w:rsid w:val="001B41C5"/>
    <w:rsid w:val="001B4CFC"/>
    <w:rsid w:val="001C47A8"/>
    <w:rsid w:val="001C6ADD"/>
    <w:rsid w:val="001D4F62"/>
    <w:rsid w:val="001E7929"/>
    <w:rsid w:val="001F3355"/>
    <w:rsid w:val="001F3575"/>
    <w:rsid w:val="001F6D63"/>
    <w:rsid w:val="00200F26"/>
    <w:rsid w:val="002041F4"/>
    <w:rsid w:val="002101FC"/>
    <w:rsid w:val="0021033C"/>
    <w:rsid w:val="00213389"/>
    <w:rsid w:val="0021344D"/>
    <w:rsid w:val="00213867"/>
    <w:rsid w:val="002249A4"/>
    <w:rsid w:val="002318CA"/>
    <w:rsid w:val="002363EC"/>
    <w:rsid w:val="0024070A"/>
    <w:rsid w:val="0024225D"/>
    <w:rsid w:val="002428D2"/>
    <w:rsid w:val="0024307D"/>
    <w:rsid w:val="002506FF"/>
    <w:rsid w:val="00251849"/>
    <w:rsid w:val="00251F15"/>
    <w:rsid w:val="00252ACB"/>
    <w:rsid w:val="00252FD6"/>
    <w:rsid w:val="00255056"/>
    <w:rsid w:val="00261CA6"/>
    <w:rsid w:val="00262AFB"/>
    <w:rsid w:val="0026305C"/>
    <w:rsid w:val="00270959"/>
    <w:rsid w:val="0027371B"/>
    <w:rsid w:val="00277E25"/>
    <w:rsid w:val="00284106"/>
    <w:rsid w:val="00284DDA"/>
    <w:rsid w:val="00285FBD"/>
    <w:rsid w:val="00286F27"/>
    <w:rsid w:val="0028715B"/>
    <w:rsid w:val="002928CF"/>
    <w:rsid w:val="00292BDB"/>
    <w:rsid w:val="00292FF0"/>
    <w:rsid w:val="002A3E45"/>
    <w:rsid w:val="002A5D00"/>
    <w:rsid w:val="002A69E0"/>
    <w:rsid w:val="002A7F4C"/>
    <w:rsid w:val="002B557A"/>
    <w:rsid w:val="002B6463"/>
    <w:rsid w:val="002B6E4F"/>
    <w:rsid w:val="002C004C"/>
    <w:rsid w:val="002C353E"/>
    <w:rsid w:val="002C3BB7"/>
    <w:rsid w:val="002C6F62"/>
    <w:rsid w:val="002D17AF"/>
    <w:rsid w:val="002D239B"/>
    <w:rsid w:val="002D4540"/>
    <w:rsid w:val="002D563A"/>
    <w:rsid w:val="002D5EC8"/>
    <w:rsid w:val="002D62AD"/>
    <w:rsid w:val="002D65BD"/>
    <w:rsid w:val="002D7535"/>
    <w:rsid w:val="002E5FAD"/>
    <w:rsid w:val="002F57DA"/>
    <w:rsid w:val="00303623"/>
    <w:rsid w:val="00304B17"/>
    <w:rsid w:val="00304FE6"/>
    <w:rsid w:val="0030722E"/>
    <w:rsid w:val="00307663"/>
    <w:rsid w:val="00310AFC"/>
    <w:rsid w:val="00310FE3"/>
    <w:rsid w:val="00312D39"/>
    <w:rsid w:val="00321223"/>
    <w:rsid w:val="003247C6"/>
    <w:rsid w:val="00330776"/>
    <w:rsid w:val="0033476C"/>
    <w:rsid w:val="003347D1"/>
    <w:rsid w:val="00342A51"/>
    <w:rsid w:val="00342D9F"/>
    <w:rsid w:val="00343680"/>
    <w:rsid w:val="00344188"/>
    <w:rsid w:val="0034768C"/>
    <w:rsid w:val="00352EC7"/>
    <w:rsid w:val="00355328"/>
    <w:rsid w:val="00356543"/>
    <w:rsid w:val="00362C32"/>
    <w:rsid w:val="00363134"/>
    <w:rsid w:val="003635E7"/>
    <w:rsid w:val="003819DE"/>
    <w:rsid w:val="00384869"/>
    <w:rsid w:val="003848BA"/>
    <w:rsid w:val="00392554"/>
    <w:rsid w:val="0039318E"/>
    <w:rsid w:val="00394788"/>
    <w:rsid w:val="00395527"/>
    <w:rsid w:val="00396888"/>
    <w:rsid w:val="003975D7"/>
    <w:rsid w:val="003A3BC3"/>
    <w:rsid w:val="003A6BBD"/>
    <w:rsid w:val="003B2AAB"/>
    <w:rsid w:val="003B4905"/>
    <w:rsid w:val="003B6E91"/>
    <w:rsid w:val="003B76C2"/>
    <w:rsid w:val="003C251F"/>
    <w:rsid w:val="003C2DC9"/>
    <w:rsid w:val="003D4135"/>
    <w:rsid w:val="003D461E"/>
    <w:rsid w:val="003D619C"/>
    <w:rsid w:val="003D7695"/>
    <w:rsid w:val="003E2113"/>
    <w:rsid w:val="003E7FB9"/>
    <w:rsid w:val="003F6DE3"/>
    <w:rsid w:val="003F6EC4"/>
    <w:rsid w:val="00402356"/>
    <w:rsid w:val="00402669"/>
    <w:rsid w:val="00406045"/>
    <w:rsid w:val="00407500"/>
    <w:rsid w:val="00411B50"/>
    <w:rsid w:val="00415300"/>
    <w:rsid w:val="004236CF"/>
    <w:rsid w:val="0042558C"/>
    <w:rsid w:val="00425914"/>
    <w:rsid w:val="00425B93"/>
    <w:rsid w:val="0042634C"/>
    <w:rsid w:val="00426B96"/>
    <w:rsid w:val="00431B0E"/>
    <w:rsid w:val="00431F87"/>
    <w:rsid w:val="0043247D"/>
    <w:rsid w:val="004333C6"/>
    <w:rsid w:val="00434016"/>
    <w:rsid w:val="004345A6"/>
    <w:rsid w:val="00444D5B"/>
    <w:rsid w:val="0045139B"/>
    <w:rsid w:val="00453B98"/>
    <w:rsid w:val="004547AF"/>
    <w:rsid w:val="0045697B"/>
    <w:rsid w:val="00457FDC"/>
    <w:rsid w:val="00466F43"/>
    <w:rsid w:val="0047225A"/>
    <w:rsid w:val="004723FD"/>
    <w:rsid w:val="00472611"/>
    <w:rsid w:val="00474B4C"/>
    <w:rsid w:val="00482661"/>
    <w:rsid w:val="00482828"/>
    <w:rsid w:val="00485008"/>
    <w:rsid w:val="00487630"/>
    <w:rsid w:val="00494C7D"/>
    <w:rsid w:val="004957D6"/>
    <w:rsid w:val="004977E2"/>
    <w:rsid w:val="004A2C31"/>
    <w:rsid w:val="004B26A5"/>
    <w:rsid w:val="004B2DE9"/>
    <w:rsid w:val="004B310D"/>
    <w:rsid w:val="004B5282"/>
    <w:rsid w:val="004C0C91"/>
    <w:rsid w:val="004C715B"/>
    <w:rsid w:val="004D00A5"/>
    <w:rsid w:val="004E4E6F"/>
    <w:rsid w:val="004E6349"/>
    <w:rsid w:val="004F0440"/>
    <w:rsid w:val="004F27B9"/>
    <w:rsid w:val="004F59C8"/>
    <w:rsid w:val="004F5C65"/>
    <w:rsid w:val="004F6169"/>
    <w:rsid w:val="00500041"/>
    <w:rsid w:val="00500ADC"/>
    <w:rsid w:val="00515772"/>
    <w:rsid w:val="00517B6D"/>
    <w:rsid w:val="005245B5"/>
    <w:rsid w:val="00525135"/>
    <w:rsid w:val="0053264F"/>
    <w:rsid w:val="0053446F"/>
    <w:rsid w:val="005351C6"/>
    <w:rsid w:val="00536B5C"/>
    <w:rsid w:val="00541E25"/>
    <w:rsid w:val="00544C78"/>
    <w:rsid w:val="00547D60"/>
    <w:rsid w:val="00552511"/>
    <w:rsid w:val="00556B71"/>
    <w:rsid w:val="0056027B"/>
    <w:rsid w:val="00561E78"/>
    <w:rsid w:val="00566254"/>
    <w:rsid w:val="00567968"/>
    <w:rsid w:val="00570A7E"/>
    <w:rsid w:val="0057331C"/>
    <w:rsid w:val="00573F10"/>
    <w:rsid w:val="005756FB"/>
    <w:rsid w:val="0058558F"/>
    <w:rsid w:val="00587F1B"/>
    <w:rsid w:val="00593327"/>
    <w:rsid w:val="0059527C"/>
    <w:rsid w:val="00595679"/>
    <w:rsid w:val="005A1F01"/>
    <w:rsid w:val="005A4280"/>
    <w:rsid w:val="005A6FF3"/>
    <w:rsid w:val="005B08DC"/>
    <w:rsid w:val="005B377F"/>
    <w:rsid w:val="005B547D"/>
    <w:rsid w:val="005B5FFC"/>
    <w:rsid w:val="005B64F3"/>
    <w:rsid w:val="005B793B"/>
    <w:rsid w:val="005C01D9"/>
    <w:rsid w:val="005D6862"/>
    <w:rsid w:val="005D77FB"/>
    <w:rsid w:val="005D7E89"/>
    <w:rsid w:val="005E54B9"/>
    <w:rsid w:val="005E7E84"/>
    <w:rsid w:val="005F156A"/>
    <w:rsid w:val="005F7E18"/>
    <w:rsid w:val="00602DAA"/>
    <w:rsid w:val="00610872"/>
    <w:rsid w:val="00610A84"/>
    <w:rsid w:val="0061592B"/>
    <w:rsid w:val="00616114"/>
    <w:rsid w:val="00617D85"/>
    <w:rsid w:val="0062590D"/>
    <w:rsid w:val="00626AC5"/>
    <w:rsid w:val="00632D3A"/>
    <w:rsid w:val="0064143B"/>
    <w:rsid w:val="00643D3A"/>
    <w:rsid w:val="00650AC7"/>
    <w:rsid w:val="00651214"/>
    <w:rsid w:val="00654EB5"/>
    <w:rsid w:val="0065519A"/>
    <w:rsid w:val="006569EF"/>
    <w:rsid w:val="00664276"/>
    <w:rsid w:val="00666AB2"/>
    <w:rsid w:val="00667836"/>
    <w:rsid w:val="0067754C"/>
    <w:rsid w:val="00684E1C"/>
    <w:rsid w:val="006A0212"/>
    <w:rsid w:val="006A1FDF"/>
    <w:rsid w:val="006B35FF"/>
    <w:rsid w:val="006B5D53"/>
    <w:rsid w:val="006D224A"/>
    <w:rsid w:val="006E119F"/>
    <w:rsid w:val="006E2E38"/>
    <w:rsid w:val="006E420A"/>
    <w:rsid w:val="006E46E8"/>
    <w:rsid w:val="006F2C9B"/>
    <w:rsid w:val="006F6D4E"/>
    <w:rsid w:val="006F6DF3"/>
    <w:rsid w:val="006F7606"/>
    <w:rsid w:val="0070133C"/>
    <w:rsid w:val="00705BAF"/>
    <w:rsid w:val="00706BD5"/>
    <w:rsid w:val="00707021"/>
    <w:rsid w:val="00711AC6"/>
    <w:rsid w:val="00711E05"/>
    <w:rsid w:val="00713B8A"/>
    <w:rsid w:val="007158CD"/>
    <w:rsid w:val="00715A2D"/>
    <w:rsid w:val="00716289"/>
    <w:rsid w:val="007244CD"/>
    <w:rsid w:val="00726104"/>
    <w:rsid w:val="007265DB"/>
    <w:rsid w:val="00726934"/>
    <w:rsid w:val="00726A95"/>
    <w:rsid w:val="0073287E"/>
    <w:rsid w:val="00733F21"/>
    <w:rsid w:val="007341F9"/>
    <w:rsid w:val="007432D6"/>
    <w:rsid w:val="0074347D"/>
    <w:rsid w:val="00764C40"/>
    <w:rsid w:val="00766EBE"/>
    <w:rsid w:val="00773EBC"/>
    <w:rsid w:val="00774D28"/>
    <w:rsid w:val="0077693E"/>
    <w:rsid w:val="0078184B"/>
    <w:rsid w:val="007860FD"/>
    <w:rsid w:val="0079616A"/>
    <w:rsid w:val="007A24E2"/>
    <w:rsid w:val="007A26C9"/>
    <w:rsid w:val="007B3CBF"/>
    <w:rsid w:val="007B5E18"/>
    <w:rsid w:val="007B6396"/>
    <w:rsid w:val="007B6A07"/>
    <w:rsid w:val="007C050D"/>
    <w:rsid w:val="007C0790"/>
    <w:rsid w:val="007C3252"/>
    <w:rsid w:val="007D13BD"/>
    <w:rsid w:val="007D670D"/>
    <w:rsid w:val="007E33F0"/>
    <w:rsid w:val="007F3685"/>
    <w:rsid w:val="007F37DD"/>
    <w:rsid w:val="007F4313"/>
    <w:rsid w:val="00802976"/>
    <w:rsid w:val="00806829"/>
    <w:rsid w:val="00806A7B"/>
    <w:rsid w:val="0080799D"/>
    <w:rsid w:val="00811C5E"/>
    <w:rsid w:val="00811DFC"/>
    <w:rsid w:val="00812533"/>
    <w:rsid w:val="0082282B"/>
    <w:rsid w:val="00823DC2"/>
    <w:rsid w:val="00826FB3"/>
    <w:rsid w:val="008305B4"/>
    <w:rsid w:val="00833066"/>
    <w:rsid w:val="00833DCD"/>
    <w:rsid w:val="00835FD0"/>
    <w:rsid w:val="00836294"/>
    <w:rsid w:val="008367CD"/>
    <w:rsid w:val="00844F60"/>
    <w:rsid w:val="00851BA4"/>
    <w:rsid w:val="00854B70"/>
    <w:rsid w:val="00861E38"/>
    <w:rsid w:val="00863F42"/>
    <w:rsid w:val="00876A25"/>
    <w:rsid w:val="00880B67"/>
    <w:rsid w:val="008819D1"/>
    <w:rsid w:val="008824CB"/>
    <w:rsid w:val="00883691"/>
    <w:rsid w:val="00883C5F"/>
    <w:rsid w:val="00884C67"/>
    <w:rsid w:val="00885845"/>
    <w:rsid w:val="00890D68"/>
    <w:rsid w:val="00893C61"/>
    <w:rsid w:val="00893EF6"/>
    <w:rsid w:val="00897ED6"/>
    <w:rsid w:val="008A19A7"/>
    <w:rsid w:val="008A1B70"/>
    <w:rsid w:val="008A30C0"/>
    <w:rsid w:val="008A61D7"/>
    <w:rsid w:val="008A7765"/>
    <w:rsid w:val="008B451F"/>
    <w:rsid w:val="008B4E97"/>
    <w:rsid w:val="008B507C"/>
    <w:rsid w:val="008B5CCE"/>
    <w:rsid w:val="008C754B"/>
    <w:rsid w:val="008C765D"/>
    <w:rsid w:val="008D0BCE"/>
    <w:rsid w:val="008E47B4"/>
    <w:rsid w:val="008E5BC1"/>
    <w:rsid w:val="008F388C"/>
    <w:rsid w:val="00900874"/>
    <w:rsid w:val="00902275"/>
    <w:rsid w:val="009031D1"/>
    <w:rsid w:val="009074D9"/>
    <w:rsid w:val="00907E24"/>
    <w:rsid w:val="0091644A"/>
    <w:rsid w:val="009238F4"/>
    <w:rsid w:val="00925258"/>
    <w:rsid w:val="009257CE"/>
    <w:rsid w:val="009257DF"/>
    <w:rsid w:val="009272E3"/>
    <w:rsid w:val="009343C5"/>
    <w:rsid w:val="00935CFD"/>
    <w:rsid w:val="0094326B"/>
    <w:rsid w:val="009450AF"/>
    <w:rsid w:val="009459E0"/>
    <w:rsid w:val="009528F1"/>
    <w:rsid w:val="00953EF3"/>
    <w:rsid w:val="00960A03"/>
    <w:rsid w:val="0096515F"/>
    <w:rsid w:val="00965AC2"/>
    <w:rsid w:val="00970ED4"/>
    <w:rsid w:val="00975774"/>
    <w:rsid w:val="00975FA7"/>
    <w:rsid w:val="00977991"/>
    <w:rsid w:val="009852DD"/>
    <w:rsid w:val="00985880"/>
    <w:rsid w:val="0098774D"/>
    <w:rsid w:val="00993244"/>
    <w:rsid w:val="009A49A3"/>
    <w:rsid w:val="009A5607"/>
    <w:rsid w:val="009B5673"/>
    <w:rsid w:val="009B5AA0"/>
    <w:rsid w:val="009B7515"/>
    <w:rsid w:val="009C21A2"/>
    <w:rsid w:val="009C21D2"/>
    <w:rsid w:val="009C5BB0"/>
    <w:rsid w:val="009D4C35"/>
    <w:rsid w:val="009D69B2"/>
    <w:rsid w:val="009E6DF1"/>
    <w:rsid w:val="009F1E62"/>
    <w:rsid w:val="00A0066B"/>
    <w:rsid w:val="00A0263A"/>
    <w:rsid w:val="00A1183C"/>
    <w:rsid w:val="00A13D09"/>
    <w:rsid w:val="00A2014F"/>
    <w:rsid w:val="00A20EE0"/>
    <w:rsid w:val="00A25739"/>
    <w:rsid w:val="00A31E28"/>
    <w:rsid w:val="00A36DA4"/>
    <w:rsid w:val="00A413FD"/>
    <w:rsid w:val="00A43679"/>
    <w:rsid w:val="00A52361"/>
    <w:rsid w:val="00A5497A"/>
    <w:rsid w:val="00A5679F"/>
    <w:rsid w:val="00A6308B"/>
    <w:rsid w:val="00A63F27"/>
    <w:rsid w:val="00A64E23"/>
    <w:rsid w:val="00A67700"/>
    <w:rsid w:val="00A71EF9"/>
    <w:rsid w:val="00A7360B"/>
    <w:rsid w:val="00A73C51"/>
    <w:rsid w:val="00A75CFD"/>
    <w:rsid w:val="00A859FA"/>
    <w:rsid w:val="00A8601B"/>
    <w:rsid w:val="00A87E4B"/>
    <w:rsid w:val="00A94247"/>
    <w:rsid w:val="00A94B24"/>
    <w:rsid w:val="00A94E69"/>
    <w:rsid w:val="00A95600"/>
    <w:rsid w:val="00A96567"/>
    <w:rsid w:val="00AC384B"/>
    <w:rsid w:val="00AC54B1"/>
    <w:rsid w:val="00AC7078"/>
    <w:rsid w:val="00AC7FCE"/>
    <w:rsid w:val="00AE0C9A"/>
    <w:rsid w:val="00AE7E6F"/>
    <w:rsid w:val="00AF0B62"/>
    <w:rsid w:val="00AF3972"/>
    <w:rsid w:val="00AF670D"/>
    <w:rsid w:val="00AF6D01"/>
    <w:rsid w:val="00AF709A"/>
    <w:rsid w:val="00B05F5E"/>
    <w:rsid w:val="00B20558"/>
    <w:rsid w:val="00B360AF"/>
    <w:rsid w:val="00B375E9"/>
    <w:rsid w:val="00B407D0"/>
    <w:rsid w:val="00B413FC"/>
    <w:rsid w:val="00B4567E"/>
    <w:rsid w:val="00B46FD2"/>
    <w:rsid w:val="00B47B14"/>
    <w:rsid w:val="00B50908"/>
    <w:rsid w:val="00B509FE"/>
    <w:rsid w:val="00B64FDA"/>
    <w:rsid w:val="00B72E5D"/>
    <w:rsid w:val="00B80B7F"/>
    <w:rsid w:val="00B96741"/>
    <w:rsid w:val="00BA40C5"/>
    <w:rsid w:val="00BB1B4E"/>
    <w:rsid w:val="00BC0ED3"/>
    <w:rsid w:val="00BC4C57"/>
    <w:rsid w:val="00BC73E1"/>
    <w:rsid w:val="00BD0E38"/>
    <w:rsid w:val="00BD3225"/>
    <w:rsid w:val="00BD51CE"/>
    <w:rsid w:val="00BD5DBE"/>
    <w:rsid w:val="00BE02D5"/>
    <w:rsid w:val="00BE324F"/>
    <w:rsid w:val="00BE36CC"/>
    <w:rsid w:val="00BE38DE"/>
    <w:rsid w:val="00BE6113"/>
    <w:rsid w:val="00BF2F97"/>
    <w:rsid w:val="00BF745C"/>
    <w:rsid w:val="00BF7833"/>
    <w:rsid w:val="00C00A66"/>
    <w:rsid w:val="00C0200C"/>
    <w:rsid w:val="00C02285"/>
    <w:rsid w:val="00C03350"/>
    <w:rsid w:val="00C06044"/>
    <w:rsid w:val="00C1107E"/>
    <w:rsid w:val="00C156C0"/>
    <w:rsid w:val="00C20BAC"/>
    <w:rsid w:val="00C21103"/>
    <w:rsid w:val="00C23A0B"/>
    <w:rsid w:val="00C25A69"/>
    <w:rsid w:val="00C27A6B"/>
    <w:rsid w:val="00C31142"/>
    <w:rsid w:val="00C33154"/>
    <w:rsid w:val="00C35C81"/>
    <w:rsid w:val="00C36E63"/>
    <w:rsid w:val="00C4153A"/>
    <w:rsid w:val="00C51794"/>
    <w:rsid w:val="00C53CE6"/>
    <w:rsid w:val="00C573F6"/>
    <w:rsid w:val="00C612D9"/>
    <w:rsid w:val="00C6233C"/>
    <w:rsid w:val="00C66EC1"/>
    <w:rsid w:val="00C752C3"/>
    <w:rsid w:val="00C75E79"/>
    <w:rsid w:val="00C762FE"/>
    <w:rsid w:val="00C76527"/>
    <w:rsid w:val="00C80FB3"/>
    <w:rsid w:val="00C84B5F"/>
    <w:rsid w:val="00C856A2"/>
    <w:rsid w:val="00C9214B"/>
    <w:rsid w:val="00CA0182"/>
    <w:rsid w:val="00CA1F60"/>
    <w:rsid w:val="00CB4CCC"/>
    <w:rsid w:val="00CB543C"/>
    <w:rsid w:val="00CB5ABD"/>
    <w:rsid w:val="00CC4AFC"/>
    <w:rsid w:val="00CC4F57"/>
    <w:rsid w:val="00CC5CC0"/>
    <w:rsid w:val="00CC6616"/>
    <w:rsid w:val="00CD1218"/>
    <w:rsid w:val="00CD337C"/>
    <w:rsid w:val="00CD3A9D"/>
    <w:rsid w:val="00CE2283"/>
    <w:rsid w:val="00CE276A"/>
    <w:rsid w:val="00CE75EE"/>
    <w:rsid w:val="00D000F7"/>
    <w:rsid w:val="00D00D93"/>
    <w:rsid w:val="00D060E4"/>
    <w:rsid w:val="00D10544"/>
    <w:rsid w:val="00D1218E"/>
    <w:rsid w:val="00D13855"/>
    <w:rsid w:val="00D16601"/>
    <w:rsid w:val="00D23551"/>
    <w:rsid w:val="00D2403B"/>
    <w:rsid w:val="00D32B98"/>
    <w:rsid w:val="00D35219"/>
    <w:rsid w:val="00D4103E"/>
    <w:rsid w:val="00D4201C"/>
    <w:rsid w:val="00D46C1C"/>
    <w:rsid w:val="00D473C9"/>
    <w:rsid w:val="00D52BBB"/>
    <w:rsid w:val="00D53B93"/>
    <w:rsid w:val="00D55BA9"/>
    <w:rsid w:val="00D5652D"/>
    <w:rsid w:val="00D5672D"/>
    <w:rsid w:val="00D56851"/>
    <w:rsid w:val="00D56BBD"/>
    <w:rsid w:val="00D630BF"/>
    <w:rsid w:val="00D6645A"/>
    <w:rsid w:val="00D7008D"/>
    <w:rsid w:val="00D7141C"/>
    <w:rsid w:val="00D86D1E"/>
    <w:rsid w:val="00D87CC3"/>
    <w:rsid w:val="00D91FCA"/>
    <w:rsid w:val="00DA36BE"/>
    <w:rsid w:val="00DA5039"/>
    <w:rsid w:val="00DB3FA3"/>
    <w:rsid w:val="00DB4E3E"/>
    <w:rsid w:val="00DB6FF9"/>
    <w:rsid w:val="00DC154C"/>
    <w:rsid w:val="00DC36E0"/>
    <w:rsid w:val="00DC4515"/>
    <w:rsid w:val="00DC5DE5"/>
    <w:rsid w:val="00DC7473"/>
    <w:rsid w:val="00DD077C"/>
    <w:rsid w:val="00DE1015"/>
    <w:rsid w:val="00DE2484"/>
    <w:rsid w:val="00DE2F9B"/>
    <w:rsid w:val="00DE5E4B"/>
    <w:rsid w:val="00DF04A7"/>
    <w:rsid w:val="00DF2B97"/>
    <w:rsid w:val="00DF3884"/>
    <w:rsid w:val="00DF4922"/>
    <w:rsid w:val="00DF4FFF"/>
    <w:rsid w:val="00E00B96"/>
    <w:rsid w:val="00E14BD5"/>
    <w:rsid w:val="00E14E66"/>
    <w:rsid w:val="00E16D5F"/>
    <w:rsid w:val="00E2153E"/>
    <w:rsid w:val="00E24022"/>
    <w:rsid w:val="00E31B2A"/>
    <w:rsid w:val="00E3681D"/>
    <w:rsid w:val="00E378B5"/>
    <w:rsid w:val="00E47B16"/>
    <w:rsid w:val="00E50871"/>
    <w:rsid w:val="00E51579"/>
    <w:rsid w:val="00E5220A"/>
    <w:rsid w:val="00E553C3"/>
    <w:rsid w:val="00E607FE"/>
    <w:rsid w:val="00E610D3"/>
    <w:rsid w:val="00E61C61"/>
    <w:rsid w:val="00E65637"/>
    <w:rsid w:val="00E700F7"/>
    <w:rsid w:val="00E7046D"/>
    <w:rsid w:val="00E747BB"/>
    <w:rsid w:val="00E76A89"/>
    <w:rsid w:val="00E76D8C"/>
    <w:rsid w:val="00E82149"/>
    <w:rsid w:val="00E82298"/>
    <w:rsid w:val="00E825A8"/>
    <w:rsid w:val="00E87A3F"/>
    <w:rsid w:val="00E92C29"/>
    <w:rsid w:val="00E92CDA"/>
    <w:rsid w:val="00E94C2A"/>
    <w:rsid w:val="00E9677D"/>
    <w:rsid w:val="00E97514"/>
    <w:rsid w:val="00E97B8F"/>
    <w:rsid w:val="00E97FDB"/>
    <w:rsid w:val="00EA306D"/>
    <w:rsid w:val="00EB3BED"/>
    <w:rsid w:val="00EC3384"/>
    <w:rsid w:val="00EC6429"/>
    <w:rsid w:val="00EC7EA4"/>
    <w:rsid w:val="00ED22D1"/>
    <w:rsid w:val="00ED4910"/>
    <w:rsid w:val="00ED5E50"/>
    <w:rsid w:val="00ED66E6"/>
    <w:rsid w:val="00ED7E41"/>
    <w:rsid w:val="00EE0C94"/>
    <w:rsid w:val="00EE154C"/>
    <w:rsid w:val="00EE1A5C"/>
    <w:rsid w:val="00EE30EA"/>
    <w:rsid w:val="00EE31F9"/>
    <w:rsid w:val="00EE40B5"/>
    <w:rsid w:val="00EF0349"/>
    <w:rsid w:val="00EF20B6"/>
    <w:rsid w:val="00F00468"/>
    <w:rsid w:val="00F00D0A"/>
    <w:rsid w:val="00F00E59"/>
    <w:rsid w:val="00F05F2E"/>
    <w:rsid w:val="00F0787A"/>
    <w:rsid w:val="00F10661"/>
    <w:rsid w:val="00F11A73"/>
    <w:rsid w:val="00F125FB"/>
    <w:rsid w:val="00F13F22"/>
    <w:rsid w:val="00F14208"/>
    <w:rsid w:val="00F150E4"/>
    <w:rsid w:val="00F1728C"/>
    <w:rsid w:val="00F21F1C"/>
    <w:rsid w:val="00F22E6A"/>
    <w:rsid w:val="00F24B6C"/>
    <w:rsid w:val="00F27D6B"/>
    <w:rsid w:val="00F31DE1"/>
    <w:rsid w:val="00F33D79"/>
    <w:rsid w:val="00F37DFF"/>
    <w:rsid w:val="00F40FE2"/>
    <w:rsid w:val="00F43BF1"/>
    <w:rsid w:val="00F46477"/>
    <w:rsid w:val="00F610DE"/>
    <w:rsid w:val="00F6326F"/>
    <w:rsid w:val="00F65401"/>
    <w:rsid w:val="00F66CE1"/>
    <w:rsid w:val="00F7662B"/>
    <w:rsid w:val="00F81CF5"/>
    <w:rsid w:val="00F823C5"/>
    <w:rsid w:val="00F84EA5"/>
    <w:rsid w:val="00F85B85"/>
    <w:rsid w:val="00F90FB8"/>
    <w:rsid w:val="00F93779"/>
    <w:rsid w:val="00F945C9"/>
    <w:rsid w:val="00F95A3F"/>
    <w:rsid w:val="00F96730"/>
    <w:rsid w:val="00F96A6B"/>
    <w:rsid w:val="00FA5F47"/>
    <w:rsid w:val="00FA70A0"/>
    <w:rsid w:val="00FB3BF7"/>
    <w:rsid w:val="00FB74A2"/>
    <w:rsid w:val="00FB77E4"/>
    <w:rsid w:val="00FD32ED"/>
    <w:rsid w:val="00FD382F"/>
    <w:rsid w:val="00FE10C9"/>
    <w:rsid w:val="00FE27AF"/>
    <w:rsid w:val="00FE2911"/>
    <w:rsid w:val="00FE332B"/>
    <w:rsid w:val="00FF18B8"/>
    <w:rsid w:val="00FF19E4"/>
    <w:rsid w:val="00FF1AB8"/>
    <w:rsid w:val="00FF1AEA"/>
    <w:rsid w:val="00FF5650"/>
    <w:rsid w:val="00FF5F1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9650D"/>
  <w15:docId w15:val="{7BE43535-E3F7-479A-A3A5-16716BB87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9B4554"/>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B4554"/>
  </w:style>
  <w:style w:type="paragraph" w:styleId="Piedepgina">
    <w:name w:val="footer"/>
    <w:basedOn w:val="Normal"/>
    <w:link w:val="PiedepginaCar"/>
    <w:uiPriority w:val="99"/>
    <w:unhideWhenUsed/>
    <w:rsid w:val="009B4554"/>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B4554"/>
  </w:style>
  <w:style w:type="character" w:styleId="Hipervnculo">
    <w:name w:val="Hyperlink"/>
    <w:basedOn w:val="Fuentedeprrafopredeter"/>
    <w:uiPriority w:val="99"/>
    <w:unhideWhenUsed/>
    <w:rsid w:val="00E458A0"/>
    <w:rPr>
      <w:color w:val="0563C1" w:themeColor="hyperlink"/>
      <w:u w:val="single"/>
    </w:rPr>
  </w:style>
  <w:style w:type="character" w:styleId="Refdecomentario">
    <w:name w:val="annotation reference"/>
    <w:basedOn w:val="Fuentedeprrafopredeter"/>
    <w:uiPriority w:val="99"/>
    <w:semiHidden/>
    <w:unhideWhenUsed/>
    <w:rsid w:val="00706988"/>
    <w:rPr>
      <w:sz w:val="16"/>
      <w:szCs w:val="16"/>
    </w:rPr>
  </w:style>
  <w:style w:type="paragraph" w:styleId="Textocomentario">
    <w:name w:val="annotation text"/>
    <w:basedOn w:val="Normal"/>
    <w:link w:val="TextocomentarioCar"/>
    <w:uiPriority w:val="99"/>
    <w:semiHidden/>
    <w:unhideWhenUsed/>
    <w:rsid w:val="0070698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06988"/>
    <w:rPr>
      <w:sz w:val="20"/>
      <w:szCs w:val="20"/>
    </w:rPr>
  </w:style>
  <w:style w:type="paragraph" w:styleId="Asuntodelcomentario">
    <w:name w:val="annotation subject"/>
    <w:basedOn w:val="Textocomentario"/>
    <w:next w:val="Textocomentario"/>
    <w:link w:val="AsuntodelcomentarioCar"/>
    <w:uiPriority w:val="99"/>
    <w:semiHidden/>
    <w:unhideWhenUsed/>
    <w:rsid w:val="00706988"/>
    <w:rPr>
      <w:b/>
      <w:bCs/>
    </w:rPr>
  </w:style>
  <w:style w:type="character" w:customStyle="1" w:styleId="AsuntodelcomentarioCar">
    <w:name w:val="Asunto del comentario Car"/>
    <w:basedOn w:val="TextocomentarioCar"/>
    <w:link w:val="Asuntodelcomentario"/>
    <w:uiPriority w:val="99"/>
    <w:semiHidden/>
    <w:rsid w:val="00706988"/>
    <w:rPr>
      <w:b/>
      <w:bCs/>
      <w:sz w:val="20"/>
      <w:szCs w:val="20"/>
    </w:rPr>
  </w:style>
  <w:style w:type="paragraph" w:styleId="Textodeglobo">
    <w:name w:val="Balloon Text"/>
    <w:basedOn w:val="Normal"/>
    <w:link w:val="TextodegloboCar"/>
    <w:uiPriority w:val="99"/>
    <w:semiHidden/>
    <w:unhideWhenUsed/>
    <w:rsid w:val="0070698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06988"/>
    <w:rPr>
      <w:rFonts w:ascii="Segoe UI" w:hAnsi="Segoe UI" w:cs="Segoe UI"/>
      <w:sz w:val="18"/>
      <w:szCs w:val="18"/>
    </w:rPr>
  </w:style>
  <w:style w:type="paragraph" w:styleId="Prrafodelista">
    <w:name w:val="List Paragraph"/>
    <w:basedOn w:val="Normal"/>
    <w:uiPriority w:val="34"/>
    <w:qFormat/>
    <w:rsid w:val="00392C93"/>
    <w:pPr>
      <w:ind w:left="720"/>
      <w:contextualSpacing/>
    </w:pPr>
  </w:style>
  <w:style w:type="paragraph" w:styleId="NormalWeb">
    <w:name w:val="Normal (Web)"/>
    <w:basedOn w:val="Normal"/>
    <w:uiPriority w:val="99"/>
    <w:semiHidden/>
    <w:unhideWhenUsed/>
    <w:rsid w:val="00C209F5"/>
    <w:pPr>
      <w:spacing w:before="100" w:beforeAutospacing="1" w:after="100" w:afterAutospacing="1" w:line="240" w:lineRule="auto"/>
    </w:pPr>
    <w:rPr>
      <w:rFonts w:ascii="Times New Roman" w:eastAsia="Times New Roman" w:hAnsi="Times New Roman" w:cs="Times New Roman"/>
      <w:sz w:val="24"/>
      <w:szCs w:val="24"/>
      <w:lang w:val="es-MX"/>
    </w:rPr>
  </w:style>
  <w:style w:type="character" w:styleId="nfasis">
    <w:name w:val="Emphasis"/>
    <w:basedOn w:val="Fuentedeprrafopredeter"/>
    <w:uiPriority w:val="20"/>
    <w:qFormat/>
    <w:rsid w:val="00C209F5"/>
    <w:rPr>
      <w:i/>
      <w:iCs/>
    </w:rPr>
  </w:style>
  <w:style w:type="table" w:styleId="Tablaconcuadrcula">
    <w:name w:val="Table Grid"/>
    <w:basedOn w:val="Tablanormal"/>
    <w:uiPriority w:val="39"/>
    <w:rsid w:val="00BF4F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comentarioCar1">
    <w:name w:val="Texto comentario Car1"/>
    <w:uiPriority w:val="99"/>
    <w:semiHidden/>
    <w:rsid w:val="00602B41"/>
    <w:rPr>
      <w:sz w:val="20"/>
      <w:szCs w:val="20"/>
    </w:rPr>
  </w:style>
  <w:style w:type="character" w:styleId="Textoennegrita">
    <w:name w:val="Strong"/>
    <w:basedOn w:val="Fuentedeprrafopredeter"/>
    <w:uiPriority w:val="22"/>
    <w:qFormat/>
    <w:rsid w:val="00A341AE"/>
    <w:rPr>
      <w:b/>
      <w:b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notapie">
    <w:name w:val="footnote text"/>
    <w:basedOn w:val="Normal"/>
    <w:link w:val="TextonotapieCar"/>
    <w:uiPriority w:val="99"/>
    <w:semiHidden/>
    <w:unhideWhenUsed/>
    <w:rsid w:val="00500AD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0ADC"/>
    <w:rPr>
      <w:sz w:val="20"/>
      <w:szCs w:val="20"/>
    </w:rPr>
  </w:style>
  <w:style w:type="character" w:styleId="Refdenotaalpie">
    <w:name w:val="footnote reference"/>
    <w:basedOn w:val="Fuentedeprrafopredeter"/>
    <w:uiPriority w:val="99"/>
    <w:semiHidden/>
    <w:unhideWhenUsed/>
    <w:rsid w:val="00500ADC"/>
    <w:rPr>
      <w:vertAlign w:val="superscript"/>
    </w:rPr>
  </w:style>
  <w:style w:type="character" w:styleId="Mencinsinresolver">
    <w:name w:val="Unresolved Mention"/>
    <w:basedOn w:val="Fuentedeprrafopredeter"/>
    <w:uiPriority w:val="99"/>
    <w:semiHidden/>
    <w:unhideWhenUsed/>
    <w:rsid w:val="00D56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767041">
      <w:bodyDiv w:val="1"/>
      <w:marLeft w:val="0"/>
      <w:marRight w:val="0"/>
      <w:marTop w:val="0"/>
      <w:marBottom w:val="0"/>
      <w:divBdr>
        <w:top w:val="none" w:sz="0" w:space="0" w:color="auto"/>
        <w:left w:val="none" w:sz="0" w:space="0" w:color="auto"/>
        <w:bottom w:val="none" w:sz="0" w:space="0" w:color="auto"/>
        <w:right w:val="none" w:sz="0" w:space="0" w:color="auto"/>
      </w:divBdr>
    </w:div>
    <w:div w:id="11186449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i51+BmOZpaxu0OHBFQvkxqhtJaQ==">AMUW2mVFmTCtjBixiFeVmayl4H9NS6pNJ5LnlbMawGjNtB75BnSsN1adTDOv9VvPPSsC8ikC6sE3GROnYIRqtqgBon16qX2zsYkMC0UOeonZs24EI2XkXRHFGfXUqge4+V03VKWb9wdy</go:docsCustomData>
</go:gDocsCustomXmlDataStorage>
</file>

<file path=customXml/itemProps1.xml><?xml version="1.0" encoding="utf-8"?>
<ds:datastoreItem xmlns:ds="http://schemas.openxmlformats.org/officeDocument/2006/customXml" ds:itemID="{17235CEB-B711-44ED-814A-1DB452BD973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2926</TotalTime>
  <Pages>3</Pages>
  <Words>1147</Words>
  <Characters>6314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Gallardo</dc:creator>
  <cp:lastModifiedBy>Alexander Gallardo</cp:lastModifiedBy>
  <cp:revision>385</cp:revision>
  <dcterms:created xsi:type="dcterms:W3CDTF">2021-07-26T19:19:00Z</dcterms:created>
  <dcterms:modified xsi:type="dcterms:W3CDTF">2022-03-10T13:47:00Z</dcterms:modified>
</cp:coreProperties>
</file>