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68c7308868707dd06218d45695000a576939de4"/>
    <w:p>
      <w:pPr>
        <w:pStyle w:val="Heading1"/>
      </w:pPr>
      <w:r>
        <w:t xml:space="preserve">Smart Home Automation Database System - Technical Documentation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ltp-database-context">
        <w:r>
          <w:rPr>
            <w:rStyle w:val="Hyperlink"/>
          </w:rPr>
          <w:t xml:space="preserve">OLTP Database Context</w:t>
        </w:r>
      </w:hyperlink>
    </w:p>
    <w:p>
      <w:pPr>
        <w:pStyle w:val="Compact"/>
        <w:numPr>
          <w:ilvl w:val="0"/>
          <w:numId w:val="1001"/>
        </w:numPr>
      </w:pPr>
      <w:hyperlink w:anchor="olap-database-context">
        <w:r>
          <w:rPr>
            <w:rStyle w:val="Hyperlink"/>
          </w:rPr>
          <w:t xml:space="preserve">OLAP Database Context</w:t>
        </w:r>
      </w:hyperlink>
    </w:p>
    <w:p>
      <w:pPr>
        <w:pStyle w:val="Compact"/>
        <w:numPr>
          <w:ilvl w:val="0"/>
          <w:numId w:val="1001"/>
        </w:numPr>
      </w:pPr>
      <w:hyperlink w:anchor="database-schemas-and-relationships">
        <w:r>
          <w:rPr>
            <w:rStyle w:val="Hyperlink"/>
          </w:rPr>
          <w:t xml:space="preserve">Database Schemas and Relationships</w:t>
        </w:r>
      </w:hyperlink>
    </w:p>
    <w:p>
      <w:pPr>
        <w:pStyle w:val="Compact"/>
        <w:numPr>
          <w:ilvl w:val="0"/>
          <w:numId w:val="1001"/>
        </w:numPr>
      </w:pPr>
      <w:hyperlink w:anchor="execution-instructions">
        <w:r>
          <w:rPr>
            <w:rStyle w:val="Hyperlink"/>
          </w:rPr>
          <w:t xml:space="preserve">Execution Instructions</w:t>
        </w:r>
      </w:hyperlink>
    </w:p>
    <w:p>
      <w:pPr>
        <w:pStyle w:val="Compact"/>
        <w:numPr>
          <w:ilvl w:val="0"/>
          <w:numId w:val="1001"/>
        </w:numPr>
      </w:pPr>
      <w:hyperlink w:anchor="power-bi-report-analysis">
        <w:r>
          <w:rPr>
            <w:rStyle w:val="Hyperlink"/>
          </w:rPr>
          <w:t xml:space="preserve">Power BI Report Analysis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oltp-database-context"/>
    <w:p>
      <w:pPr>
        <w:pStyle w:val="Heading2"/>
      </w:pPr>
      <w:r>
        <w:t xml:space="preserve">OLTP Database Context</w:t>
      </w:r>
    </w:p>
    <w:bookmarkStart w:id="1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Operational database for real-time transaction processing of smart home e-commerce platform.</w:t>
      </w:r>
    </w:p>
    <w:bookmarkEnd w:id="10"/>
    <w:bookmarkStart w:id="11" w:name="what-we-store"/>
    <w:p>
      <w:pPr>
        <w:pStyle w:val="Heading3"/>
      </w:pPr>
      <w:r>
        <w:t xml:space="preserve">What We Store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Customer Data</w:t>
      </w:r>
      <w:r>
        <w:t xml:space="preserve">: User accounts, addresses, contact information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Catalog</w:t>
      </w:r>
      <w:r>
        <w:t xml:space="preserve">: Smart home devices, specifications, pricing, inventory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Management</w:t>
      </w:r>
      <w:r>
        <w:t xml:space="preserve">: Customer orders, order items, payment 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Shopping Cart</w:t>
      </w:r>
      <w:r>
        <w:t xml:space="preserve">: Active cart sessions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Status Tracking</w:t>
      </w:r>
      <w:r>
        <w:t xml:space="preserve">: Complete order lifecycle history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Payment Processing</w:t>
      </w:r>
      <w:r>
        <w:t xml:space="preserve">: Transaction records, payment methods</w:t>
      </w:r>
    </w:p>
    <w:bookmarkEnd w:id="11"/>
    <w:bookmarkStart w:id="12" w:name="key-tables-8-tables"/>
    <w:p>
      <w:pPr>
        <w:pStyle w:val="Heading3"/>
      </w:pPr>
      <w:r>
        <w:t xml:space="preserve">Key Tables (8 tables)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Table</w:t>
            </w:r>
          </w:p>
        </w:tc>
        <w:tc>
          <w:tcPr/>
          <w:p>
            <w:pPr>
              <w:pStyle w:val="Compact"/>
            </w:pPr>
            <w:r>
              <w:t xml:space="preserve">Records</w:t>
            </w:r>
          </w:p>
        </w:tc>
        <w:tc>
          <w:tcPr/>
          <w:p>
            <w:pPr>
              <w:pStyle w:val="Compact"/>
            </w:pPr>
            <w:r>
              <w:t xml:space="preserve">Primary 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pStyle w:val="Compact"/>
            </w:pPr>
            <w:r>
              <w:t xml:space="preserve">40+</w:t>
            </w:r>
          </w:p>
        </w:tc>
        <w:tc>
          <w:tcPr/>
          <w:p>
            <w:pPr>
              <w:pStyle w:val="Compact"/>
            </w:pPr>
            <w:r>
              <w:t xml:space="preserve">Customer accounts across US states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45+</w:t>
            </w:r>
          </w:p>
        </w:tc>
        <w:tc>
          <w:tcPr/>
          <w:p>
            <w:pPr>
              <w:pStyle w:val="Compact"/>
            </w:pPr>
            <w:r>
              <w:t xml:space="preserve">Smart home device catalog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orders</w:t>
            </w:r>
          </w:p>
        </w:tc>
        <w:tc>
          <w:tcPr/>
          <w:p>
            <w:pPr>
              <w:pStyle w:val="Compact"/>
            </w:pPr>
            <w:r>
              <w:t xml:space="preserve">70+</w:t>
            </w:r>
          </w:p>
        </w:tc>
        <w:tc>
          <w:tcPr/>
          <w:p>
            <w:pPr>
              <w:pStyle w:val="Compact"/>
            </w:pPr>
            <w:r>
              <w:t xml:space="preserve">Customer orders with full lifecycle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order_items</w:t>
            </w:r>
          </w:p>
        </w:tc>
        <w:tc>
          <w:tcPr/>
          <w:p>
            <w:pPr>
              <w:pStyle w:val="Compact"/>
            </w:pPr>
            <w:r>
              <w:t xml:space="preserve">100+</w:t>
            </w:r>
          </w:p>
        </w:tc>
        <w:tc>
          <w:tcPr/>
          <w:p>
            <w:pPr>
              <w:pStyle w:val="Compact"/>
            </w:pPr>
            <w:r>
              <w:t xml:space="preserve">Order line items and quantities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payments</w:t>
            </w:r>
          </w:p>
        </w:tc>
        <w:tc>
          <w:tcPr/>
          <w:p>
            <w:pPr>
              <w:pStyle w:val="Compact"/>
            </w:pPr>
            <w:r>
              <w:t xml:space="preserve">70+</w:t>
            </w:r>
          </w:p>
        </w:tc>
        <w:tc>
          <w:tcPr/>
          <w:p>
            <w:pPr>
              <w:pStyle w:val="Compact"/>
            </w:pPr>
            <w:r>
              <w:t xml:space="preserve">Financial transaction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shopping_cart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  <w:tc>
          <w:tcPr/>
          <w:p>
            <w:pPr>
              <w:pStyle w:val="Compact"/>
            </w:pPr>
            <w:r>
              <w:t xml:space="preserve">Real-time cart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categories</w:t>
            </w:r>
          </w:p>
        </w:tc>
        <w:tc>
          <w:tcPr/>
          <w:p>
            <w:pPr>
              <w:pStyle w:val="Compact"/>
            </w:pPr>
            <w:r>
              <w:t xml:space="preserve">40+</w:t>
            </w:r>
          </w:p>
        </w:tc>
        <w:tc>
          <w:tcPr/>
          <w:p>
            <w:pPr>
              <w:pStyle w:val="Compact"/>
            </w:pPr>
            <w:r>
              <w:t xml:space="preserve">Product categorization hierarchy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order_status_history</w:t>
            </w:r>
          </w:p>
        </w:tc>
        <w:tc>
          <w:tcPr/>
          <w:p>
            <w:pPr>
              <w:pStyle w:val="Compact"/>
            </w:pPr>
            <w:r>
              <w:t xml:space="preserve">200+</w:t>
            </w:r>
          </w:p>
        </w:tc>
        <w:tc>
          <w:tcPr/>
          <w:p>
            <w:pPr>
              <w:pStyle w:val="Compact"/>
            </w:pPr>
            <w:r>
              <w:t xml:space="preserve">Order status change tracking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7" w:name="olap-database-context"/>
    <w:p>
      <w:pPr>
        <w:pStyle w:val="Heading2"/>
      </w:pPr>
      <w:r>
        <w:t xml:space="preserve">OLAP Database Context</w:t>
      </w:r>
    </w:p>
    <w:bookmarkStart w:id="14" w:name="purpose-1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Analytical data warehouse for business intelligence and strategic decision making.</w:t>
      </w:r>
    </w:p>
    <w:bookmarkEnd w:id="14"/>
    <w:bookmarkStart w:id="15" w:name="analytical-questions-we-answer"/>
    <w:p>
      <w:pPr>
        <w:pStyle w:val="Heading3"/>
      </w:pPr>
      <w:r>
        <w:t xml:space="preserve">Analytical Questions We Answer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Sales Performance</w:t>
      </w:r>
      <w:r>
        <w:t xml:space="preserve">: Which products generate the most revenue?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Customer Segmentation</w:t>
      </w:r>
      <w:r>
        <w:t xml:space="preserve">: Who are our most valuable customers?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Geographic Analysis</w:t>
      </w:r>
      <w:r>
        <w:t xml:space="preserve">: Which regions have highest sales potential?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Seasonal Trends</w:t>
      </w:r>
      <w:r>
        <w:t xml:space="preserve">: How do sales patterns change over time?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Inventory Optimization</w:t>
      </w:r>
      <w:r>
        <w:t xml:space="preserve">: What are optimal stock levels for each product?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Manufacturer Performance</w:t>
      </w:r>
      <w:r>
        <w:t xml:space="preserve">: Which suppliers provide best ROI?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Customer Lifetime Value</w:t>
      </w:r>
      <w:r>
        <w:t xml:space="preserve">: What is the long-term value of customer segments?</w:t>
      </w:r>
    </w:p>
    <w:bookmarkEnd w:id="15"/>
    <w:bookmarkStart w:id="16" w:name="key-components-10-tables"/>
    <w:p>
      <w:pPr>
        <w:pStyle w:val="Heading3"/>
      </w:pPr>
      <w:r>
        <w:t xml:space="preserve">Key Components (10 tables)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11"/>
        <w:gridCol w:w="2262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Tables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Fact Tables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fact_sales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fact_inventory</w:t>
            </w:r>
          </w:p>
        </w:tc>
        <w:tc>
          <w:tcPr/>
          <w:p>
            <w:pPr>
              <w:pStyle w:val="Compact"/>
            </w:pPr>
            <w:r>
              <w:t xml:space="preserve">Sales metrics and inventory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dim_customer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dim_product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dim_time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dim_location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dim_category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dim_manufacturer</w:t>
            </w:r>
          </w:p>
        </w:tc>
        <w:tc>
          <w:tcPr/>
          <w:p>
            <w:pPr>
              <w:pStyle w:val="Compact"/>
            </w:pPr>
            <w:r>
              <w:t xml:space="preserve">Analysis dimensions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SCD Type 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dim_customer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dim_manufacturer</w:t>
            </w:r>
          </w:p>
        </w:tc>
        <w:tc>
          <w:tcPr/>
          <w:p>
            <w:pPr>
              <w:pStyle w:val="Compact"/>
            </w:pPr>
            <w:r>
              <w:t xml:space="preserve">Historical change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Bridge Table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bridge_product_category</w:t>
            </w:r>
          </w:p>
        </w:tc>
        <w:tc>
          <w:tcPr/>
          <w:p>
            <w:pPr>
              <w:pStyle w:val="Compact"/>
            </w:pPr>
            <w:r>
              <w:t xml:space="preserve">Many-to-many relationships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End w:id="17"/>
    <w:bookmarkStart w:id="21" w:name="database-schemas-and-relationships"/>
    <w:p>
      <w:pPr>
        <w:pStyle w:val="Heading2"/>
      </w:pPr>
      <w:r>
        <w:t xml:space="preserve">Database Schemas and Relationships</w:t>
      </w:r>
    </w:p>
    <w:bookmarkStart w:id="18" w:name="oltp-schema-3nf-normalized"/>
    <w:p>
      <w:pPr>
        <w:pStyle w:val="Heading3"/>
      </w:pPr>
      <w:r>
        <w:t xml:space="preserve">OLTP Schema (3NF Normalized)</w:t>
      </w:r>
    </w:p>
    <w:p>
      <w:pPr>
        <w:pStyle w:val="SourceCode"/>
      </w:pPr>
      <w:r>
        <w:rPr>
          <w:rStyle w:val="CommentTok"/>
        </w:rPr>
        <w:t xml:space="preserve">-- Core Entity Relationships</w:t>
      </w:r>
      <w:r>
        <w:br/>
      </w:r>
      <w:r>
        <w:rPr>
          <w:rStyle w:val="NormalTok"/>
        </w:rPr>
        <w:t xml:space="preserve">users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orders</w:t>
      </w:r>
      <w:r>
        <w:br/>
      </w:r>
      <w:r>
        <w:rPr>
          <w:rStyle w:val="NormalTok"/>
        </w:rPr>
        <w:t xml:space="preserve">orders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order_items</w:t>
      </w:r>
      <w:r>
        <w:br/>
      </w:r>
      <w:r>
        <w:rPr>
          <w:rStyle w:val="NormalTok"/>
        </w:rPr>
        <w:t xml:space="preserve">products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order_items</w:t>
      </w:r>
      <w:r>
        <w:br/>
      </w:r>
      <w:r>
        <w:rPr>
          <w:rStyle w:val="NormalTok"/>
        </w:rPr>
        <w:t xml:space="preserve">categories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products</w:t>
      </w:r>
      <w:r>
        <w:br/>
      </w:r>
      <w:r>
        <w:rPr>
          <w:rStyle w:val="NormalTok"/>
        </w:rPr>
        <w:t xml:space="preserve">orders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payments</w:t>
      </w:r>
      <w:r>
        <w:br/>
      </w:r>
      <w:r>
        <w:rPr>
          <w:rStyle w:val="NormalTok"/>
        </w:rPr>
        <w:t xml:space="preserve">orders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order_status_history</w:t>
      </w:r>
      <w:r>
        <w:br/>
      </w:r>
      <w:r>
        <w:rPr>
          <w:rStyle w:val="NormalTok"/>
        </w:rPr>
        <w:t xml:space="preserve">users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──→ (M) shopping_cart</w:t>
      </w:r>
    </w:p>
    <w:bookmarkEnd w:id="18"/>
    <w:bookmarkStart w:id="19" w:name="olap-schema-snowflake"/>
    <w:p>
      <w:pPr>
        <w:pStyle w:val="Heading3"/>
      </w:pPr>
      <w:r>
        <w:t xml:space="preserve">OLAP Schema (Snowflake)</w:t>
      </w:r>
    </w:p>
    <w:p>
      <w:pPr>
        <w:pStyle w:val="SourceCode"/>
      </w:pPr>
      <w:r>
        <w:rPr>
          <w:rStyle w:val="CommentTok"/>
        </w:rPr>
        <w:t xml:space="preserve">-- Fact-Dimension Relationships</w:t>
      </w:r>
      <w:r>
        <w:br/>
      </w:r>
      <w:r>
        <w:rPr>
          <w:rStyle w:val="NormalTok"/>
        </w:rPr>
        <w:t xml:space="preserve">fact_sales ──→ dim_customer (customer_key)</w:t>
      </w:r>
      <w:r>
        <w:br/>
      </w:r>
      <w:r>
        <w:rPr>
          <w:rStyle w:val="NormalTok"/>
        </w:rPr>
        <w:t xml:space="preserve">fact_sales ──→ dim_product (product_key)</w:t>
      </w:r>
      <w:r>
        <w:br/>
      </w:r>
      <w:r>
        <w:rPr>
          <w:rStyle w:val="NormalTok"/>
        </w:rPr>
        <w:t xml:space="preserve">fact_sales ──→ dim_date (date_key)</w:t>
      </w:r>
      <w:r>
        <w:br/>
      </w:r>
      <w:r>
        <w:rPr>
          <w:rStyle w:val="NormalTok"/>
        </w:rPr>
        <w:t xml:space="preserve">fact_sales ──→ dim_time (time_key)</w:t>
      </w:r>
      <w:r>
        <w:br/>
      </w:r>
      <w:r>
        <w:rPr>
          <w:rStyle w:val="NormalTok"/>
        </w:rPr>
        <w:t xml:space="preserve">fact_sales ──→ dim_location (location_key)</w:t>
      </w:r>
      <w:r>
        <w:br/>
      </w:r>
      <w:r>
        <w:rPr>
          <w:rStyle w:val="NormalTok"/>
        </w:rPr>
        <w:t xml:space="preserve">fact_sales ──→ dim_manufacturer (manufacturer_key)</w:t>
      </w:r>
      <w:r>
        <w:br/>
      </w:r>
      <w:r>
        <w:br/>
      </w:r>
      <w:r>
        <w:rPr>
          <w:rStyle w:val="CommentTok"/>
        </w:rPr>
        <w:t xml:space="preserve">-- Bridge Relationships</w:t>
      </w:r>
      <w:r>
        <w:br/>
      </w:r>
      <w:r>
        <w:rPr>
          <w:rStyle w:val="NormalTok"/>
        </w:rPr>
        <w:t xml:space="preserve">dim_product ←──→ bridge_product_category ←──→ dim_category</w:t>
      </w:r>
    </w:p>
    <w:bookmarkEnd w:id="19"/>
    <w:bookmarkStart w:id="20" w:name="key-constraints"/>
    <w:p>
      <w:pPr>
        <w:pStyle w:val="Heading3"/>
      </w:pPr>
      <w:r>
        <w:t xml:space="preserve">Key Constraints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 Keys</w:t>
      </w:r>
      <w:r>
        <w:t xml:space="preserve">: All tables have surrogate keys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Foreign Keys</w:t>
      </w:r>
      <w:r>
        <w:t xml:space="preserve">: Enforced referential integrity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Check Constraints</w:t>
      </w:r>
      <w:r>
        <w:t xml:space="preserve">: Price &gt;= 0, Quantity &gt; 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Unique Constraints</w:t>
      </w:r>
      <w:r>
        <w:t xml:space="preserve">: Email addresses, product model numbers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Not Null</w:t>
      </w:r>
      <w:r>
        <w:t xml:space="preserve">: Critical business fields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8" w:name="execution-instructions"/>
    <w:p>
      <w:pPr>
        <w:pStyle w:val="Heading2"/>
      </w:pPr>
      <w:r>
        <w:t xml:space="preserve">Execution Instructions</w:t>
      </w:r>
    </w:p>
    <w:bookmarkStart w:id="22" w:name="system-setup"/>
    <w:p>
      <w:pPr>
        <w:pStyle w:val="Heading3"/>
      </w:pPr>
      <w:r>
        <w:t xml:space="preserve">1. System Setup</w:t>
      </w:r>
    </w:p>
    <w:p>
      <w:pPr>
        <w:pStyle w:val="SourceCode"/>
      </w:pPr>
      <w:r>
        <w:rPr>
          <w:rStyle w:val="CommentTok"/>
        </w:rPr>
        <w:t xml:space="preserve"># Start Docker containers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Verify containers are running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bookmarkEnd w:id="22"/>
    <w:bookmarkStart w:id="23" w:name="oltp-database-setup"/>
    <w:p>
      <w:pPr>
        <w:pStyle w:val="Heading3"/>
      </w:pPr>
      <w:r>
        <w:t xml:space="preserve">2. OLTP Database Setup</w:t>
      </w:r>
    </w:p>
    <w:p>
      <w:pPr>
        <w:pStyle w:val="SourceCode"/>
      </w:pPr>
      <w:r>
        <w:rPr>
          <w:rStyle w:val="CommentTok"/>
        </w:rPr>
        <w:t xml:space="preserve"># Create OLTP schema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5434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sql/oltp/01_create_tables.sql</w:t>
      </w:r>
      <w:r>
        <w:br/>
      </w:r>
      <w:r>
        <w:br/>
      </w:r>
      <w:r>
        <w:rPr>
          <w:rStyle w:val="CommentTok"/>
        </w:rPr>
        <w:t xml:space="preserve"># Load operational data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5434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sql/oltp/02_load_data.sql</w:t>
      </w:r>
    </w:p>
    <w:bookmarkEnd w:id="23"/>
    <w:bookmarkStart w:id="24" w:name="olap-database-setup"/>
    <w:p>
      <w:pPr>
        <w:pStyle w:val="Heading3"/>
      </w:pPr>
      <w:r>
        <w:t xml:space="preserve">3. OLAP Database Setup</w:t>
      </w:r>
    </w:p>
    <w:p>
      <w:pPr>
        <w:pStyle w:val="SourceCode"/>
      </w:pPr>
      <w:r>
        <w:rPr>
          <w:rStyle w:val="CommentTok"/>
        </w:rPr>
        <w:t xml:space="preserve"># Create OLAP schema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5433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sql/olap/01_create_tables.sql</w:t>
      </w:r>
      <w:r>
        <w:br/>
      </w:r>
      <w:r>
        <w:br/>
      </w:r>
      <w:r>
        <w:rPr>
          <w:rStyle w:val="CommentTok"/>
        </w:rPr>
        <w:t xml:space="preserve"># Execute ETL process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5433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sql/olap/02_etl_process.sql</w:t>
      </w:r>
    </w:p>
    <w:bookmarkEnd w:id="24"/>
    <w:bookmarkStart w:id="25" w:name="dataset-loading-process"/>
    <w:p>
      <w:pPr>
        <w:pStyle w:val="Heading3"/>
      </w:pPr>
      <w:r>
        <w:t xml:space="preserve">4. Dataset Loading Process</w:t>
      </w:r>
    </w:p>
    <w:p>
      <w:pPr>
        <w:pStyle w:val="FirstParagraph"/>
      </w:pPr>
      <w:r>
        <w:t xml:space="preserve">The system loads data from CSV files located in</w:t>
      </w:r>
      <w:r>
        <w:t xml:space="preserve"> </w:t>
      </w:r>
      <w:r>
        <w:rPr>
          <w:rStyle w:val="VerbatimChar"/>
        </w:rPr>
        <w:t xml:space="preserve">/data/</w:t>
      </w:r>
      <w:r>
        <w:t xml:space="preserve"> </w:t>
      </w:r>
      <w:r>
        <w:t xml:space="preserve">directory: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01_users.csv</w:t>
      </w:r>
      <w:r>
        <w:t xml:space="preserve"> </w:t>
      </w:r>
      <w:r>
        <w:t xml:space="preserve">→ users table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02_categories.csv</w:t>
      </w:r>
      <w:r>
        <w:t xml:space="preserve"> </w:t>
      </w:r>
      <w:r>
        <w:t xml:space="preserve">→ categories table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03_products.csv</w:t>
      </w:r>
      <w:r>
        <w:t xml:space="preserve"> </w:t>
      </w:r>
      <w:r>
        <w:t xml:space="preserve">→ products table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04_orders.csv</w:t>
      </w:r>
      <w:r>
        <w:t xml:space="preserve"> </w:t>
      </w:r>
      <w:r>
        <w:t xml:space="preserve">→ orders table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05_order_items.csv</w:t>
      </w:r>
      <w:r>
        <w:t xml:space="preserve"> </w:t>
      </w:r>
      <w:r>
        <w:t xml:space="preserve">→ order_items table</w:t>
      </w:r>
    </w:p>
    <w:bookmarkEnd w:id="25"/>
    <w:bookmarkStart w:id="26" w:name="etl-process-details"/>
    <w:p>
      <w:pPr>
        <w:pStyle w:val="Heading3"/>
      </w:pPr>
      <w:r>
        <w:t xml:space="preserve">5. ETL Process Details</w:t>
      </w:r>
    </w:p>
    <w:p>
      <w:pPr>
        <w:pStyle w:val="FirstParagraph"/>
      </w:pPr>
      <w:r>
        <w:t xml:space="preserve">The ETL pipeline (</w:t>
      </w:r>
      <w:r>
        <w:rPr>
          <w:rStyle w:val="VerbatimChar"/>
        </w:rPr>
        <w:t xml:space="preserve">sql/olap/02_etl_process.sql</w:t>
      </w:r>
      <w:r>
        <w:t xml:space="preserve">) performs: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Extract</w:t>
      </w:r>
      <w:r>
        <w:t xml:space="preserve">: Data from OLTP using postgres_fdw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Transform</w:t>
      </w:r>
      <w:r>
        <w:t xml:space="preserve">: Create dimensions with SCD Type 2 for historical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</w:t>
      </w:r>
      <w:r>
        <w:t xml:space="preserve">: Populate fact tables with business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Validate</w:t>
      </w:r>
      <w:r>
        <w:t xml:space="preserve">: Data quality checks and integrity constraints</w:t>
      </w:r>
    </w:p>
    <w:bookmarkEnd w:id="26"/>
    <w:bookmarkStart w:id="27" w:name="analytics-execution"/>
    <w:p>
      <w:pPr>
        <w:pStyle w:val="Heading3"/>
      </w:pPr>
      <w:r>
        <w:t xml:space="preserve">6. Analytics Execution</w:t>
      </w:r>
    </w:p>
    <w:p>
      <w:pPr>
        <w:pStyle w:val="SourceCode"/>
      </w:pPr>
      <w:r>
        <w:rPr>
          <w:rStyle w:val="CommentTok"/>
        </w:rPr>
        <w:t xml:space="preserve"># Run OLTP operational queries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5434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sql/03_oltp_queries.sql</w:t>
      </w:r>
      <w:r>
        <w:br/>
      </w:r>
      <w:r>
        <w:br/>
      </w:r>
      <w:r>
        <w:rPr>
          <w:rStyle w:val="CommentTok"/>
        </w:rPr>
        <w:t xml:space="preserve"># Run OLAP analytical queries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5433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sql/04_olap_queries.sql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8" w:name="power-bi-report-analysis"/>
    <w:p>
      <w:pPr>
        <w:pStyle w:val="Heading2"/>
      </w:pPr>
      <w:r>
        <w:t xml:space="preserve">Power BI Report Analysis</w:t>
      </w:r>
    </w:p>
    <w:bookmarkStart w:id="29" w:name="file-location"/>
    <w:p>
      <w:pPr>
        <w:pStyle w:val="Heading3"/>
      </w:pPr>
      <w:r>
        <w:t xml:space="preserve">File Location</w:t>
      </w:r>
    </w:p>
    <w:p>
      <w:pPr>
        <w:pStyle w:val="FirstParagraph"/>
      </w:pPr>
      <w:r>
        <w:rPr>
          <w:rStyle w:val="VerbatimChar"/>
        </w:rPr>
        <w:t xml:space="preserve">documentation/Smart Home Automation Online-Shop.pbix</w:t>
      </w:r>
      <w:r>
        <w:t xml:space="preserve"> </w:t>
      </w:r>
      <w:r>
        <w:t xml:space="preserve">(436KB)</w:t>
      </w:r>
    </w:p>
    <w:bookmarkEnd w:id="29"/>
    <w:bookmarkStart w:id="36" w:name="key-visualizations-and-their-purpose"/>
    <w:p>
      <w:pPr>
        <w:pStyle w:val="Heading3"/>
      </w:pPr>
      <w:r>
        <w:t xml:space="preserve">Key Visualizations and Their Purpose</w:t>
      </w:r>
    </w:p>
    <w:bookmarkStart w:id="30" w:name="revenue-trend-analysis"/>
    <w:p>
      <w:pPr>
        <w:pStyle w:val="Heading4"/>
      </w:pPr>
      <w:r>
        <w:t xml:space="preserve">1. Revenue Trend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 it shows</w:t>
      </w:r>
      <w:r>
        <w:t xml:space="preserve">: Monthly sales performance over time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Business value</w:t>
      </w:r>
      <w:r>
        <w:t xml:space="preserve">: Identifies growth patterns and seasonal trends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source</w:t>
      </w:r>
      <w:r>
        <w:t xml:space="preserve">: fact_sales.total_sales_amount by dim_date.month_name</w:t>
      </w:r>
    </w:p>
    <w:bookmarkEnd w:id="30"/>
    <w:bookmarkStart w:id="31" w:name="geographic-sales-distribution"/>
    <w:p>
      <w:pPr>
        <w:pStyle w:val="Heading4"/>
      </w:pPr>
      <w:r>
        <w:t xml:space="preserve">2. Geographic Sales Distribution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What it shows</w:t>
      </w:r>
      <w:r>
        <w:t xml:space="preserve">: Sales performance by US regions and states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Business value</w:t>
      </w:r>
      <w:r>
        <w:t xml:space="preserve">: Identifies high-potential markets for expansion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source</w:t>
      </w:r>
      <w:r>
        <w:t xml:space="preserve">: fact_sales aggregated by dim_location.state</w:t>
      </w:r>
    </w:p>
    <w:bookmarkEnd w:id="31"/>
    <w:bookmarkStart w:id="32" w:name="top-products-ranking"/>
    <w:p>
      <w:pPr>
        <w:pStyle w:val="Heading4"/>
      </w:pPr>
      <w:r>
        <w:t xml:space="preserve">3. Top Products Ranking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 it shows</w:t>
      </w:r>
      <w:r>
        <w:t xml:space="preserve">: Best-selling products by revenue and quantity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Business value</w:t>
      </w:r>
      <w:r>
        <w:t xml:space="preserve">: Guides inventory planning and marketing focus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source</w:t>
      </w:r>
      <w:r>
        <w:t xml:space="preserve">: fact_sales.total_sales_amount grouped by dim_product.product_name</w:t>
      </w:r>
    </w:p>
    <w:bookmarkEnd w:id="32"/>
    <w:bookmarkStart w:id="33" w:name="customer-segmentation-analysis"/>
    <w:p>
      <w:pPr>
        <w:pStyle w:val="Heading4"/>
      </w:pPr>
      <w:r>
        <w:t xml:space="preserve">4. Customer Segmentation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What it shows</w:t>
      </w:r>
      <w:r>
        <w:t xml:space="preserve">: Customer distribution by purchase behavior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Business value</w:t>
      </w:r>
      <w:r>
        <w:t xml:space="preserve">: Enables targeted marketing and customer retention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source</w:t>
      </w:r>
      <w:r>
        <w:t xml:space="preserve">: dim_customer with calculated fields for segment classification</w:t>
      </w:r>
    </w:p>
    <w:bookmarkEnd w:id="33"/>
    <w:bookmarkStart w:id="34" w:name="category-performance-matrix"/>
    <w:p>
      <w:pPr>
        <w:pStyle w:val="Heading4"/>
      </w:pPr>
      <w:r>
        <w:t xml:space="preserve">5. Category Performance Matrix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What it shows</w:t>
      </w:r>
      <w:r>
        <w:t xml:space="preserve">: Revenue and profit margins by product category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value</w:t>
      </w:r>
      <w:r>
        <w:t xml:space="preserve">: Identifies most profitable product lines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source</w:t>
      </w:r>
      <w:r>
        <w:t xml:space="preserve">: fact_sales joined with dim_category through bridge table</w:t>
      </w:r>
    </w:p>
    <w:bookmarkEnd w:id="34"/>
    <w:bookmarkStart w:id="35" w:name="inventory-health-dashboard"/>
    <w:p>
      <w:pPr>
        <w:pStyle w:val="Heading4"/>
      </w:pPr>
      <w:r>
        <w:t xml:space="preserve">6. Inventory Health Dashboard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 it shows</w:t>
      </w:r>
      <w:r>
        <w:t xml:space="preserve">: Stock levels, reorder points, and turnover rates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Business value</w:t>
      </w:r>
      <w:r>
        <w:t xml:space="preserve">: Prevents stockouts and reduces carrying costs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source</w:t>
      </w:r>
      <w:r>
        <w:t xml:space="preserve">: fact_inventory with calculated KPIs</w:t>
      </w:r>
    </w:p>
    <w:bookmarkEnd w:id="35"/>
    <w:bookmarkEnd w:id="36"/>
    <w:bookmarkStart w:id="37" w:name="key-performance-indicators-kpis"/>
    <w:p>
      <w:pPr>
        <w:pStyle w:val="Heading3"/>
      </w:pPr>
      <w:r>
        <w:t xml:space="preserve">Key Performance Indicators (KPIs)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Total Revenue</w:t>
      </w:r>
      <w:r>
        <w:t xml:space="preserve">: $50,000+ from smart home sales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Active Customers</w:t>
      </w:r>
      <w:r>
        <w:t xml:space="preserve">: 40+ across major US regions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Average Order Value</w:t>
      </w:r>
      <w:r>
        <w:t xml:space="preserve">: $600-800 per transaction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Product Portfolio</w:t>
      </w:r>
      <w:r>
        <w:t xml:space="preserve">: 45+ devices from 20+ manufacturers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Inventory Turnover</w:t>
      </w:r>
      <w:r>
        <w:t xml:space="preserve">: Calculated per product category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Customer Acquisition Cost</w:t>
      </w:r>
      <w:r>
        <w:t xml:space="preserve">: Derived from sales and marketing data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system-architecture-summary"/>
    <w:p>
      <w:pPr>
        <w:pStyle w:val="Heading2"/>
      </w:pPr>
      <w:r>
        <w:t xml:space="preserve">System Architecture Summary</w:t>
      </w:r>
    </w:p>
    <w:bookmarkStart w:id="39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Database</w:t>
      </w:r>
      <w:r>
        <w:t xml:space="preserve">: PostgreSQL 15+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Containerization</w:t>
      </w:r>
      <w:r>
        <w:t xml:space="preserve">: Docker &amp; Docker Compose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ETL</w:t>
      </w:r>
      <w:r>
        <w:t xml:space="preserve">: SQL with postgres_fdw extension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Business Intelligence</w:t>
      </w:r>
      <w:r>
        <w:t xml:space="preserve">: Microsoft Power BI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Automation</w:t>
      </w:r>
      <w:r>
        <w:t xml:space="preserve">: PowerShell and Bash scripts</w:t>
      </w:r>
    </w:p>
    <w:bookmarkEnd w:id="39"/>
    <w:bookmarkStart w:id="40" w:name="data-flow"/>
    <w:p>
      <w:pPr>
        <w:pStyle w:val="Heading3"/>
      </w:pPr>
      <w:r>
        <w:t xml:space="preserve">Data Flow</w:t>
      </w:r>
    </w:p>
    <w:p>
      <w:pPr>
        <w:pStyle w:val="SourceCode"/>
      </w:pPr>
      <w:r>
        <w:rPr>
          <w:rStyle w:val="VerbatimChar"/>
        </w:rPr>
        <w:t xml:space="preserve">CSV Data → OLTP Database → ETL Process → OLAP Database → Power BI Dashboard</w:t>
      </w:r>
    </w:p>
    <w:bookmarkEnd w:id="40"/>
    <w:bookmarkStart w:id="41" w:name="performance-optimizations"/>
    <w:p>
      <w:pPr>
        <w:pStyle w:val="Heading3"/>
      </w:pPr>
      <w:r>
        <w:t xml:space="preserve">Performance Optimizations</w:t>
      </w:r>
    </w:p>
    <w:p>
      <w:pPr>
        <w:pStyle w:val="Compact"/>
        <w:numPr>
          <w:ilvl w:val="0"/>
          <w:numId w:val="1013"/>
        </w:numPr>
      </w:pPr>
      <w:r>
        <w:t xml:space="preserve">Indexed columns for frequent queries</w:t>
      </w:r>
    </w:p>
    <w:p>
      <w:pPr>
        <w:pStyle w:val="Compact"/>
        <w:numPr>
          <w:ilvl w:val="0"/>
          <w:numId w:val="1013"/>
        </w:numPr>
      </w:pPr>
      <w:r>
        <w:t xml:space="preserve">Partitioned fact tables by date</w:t>
      </w:r>
    </w:p>
    <w:p>
      <w:pPr>
        <w:pStyle w:val="Compact"/>
        <w:numPr>
          <w:ilvl w:val="0"/>
          <w:numId w:val="1013"/>
        </w:numPr>
      </w:pPr>
      <w:r>
        <w:t xml:space="preserve">Materialized views for complex aggregations</w:t>
      </w:r>
    </w:p>
    <w:p>
      <w:pPr>
        <w:pStyle w:val="Compact"/>
        <w:numPr>
          <w:ilvl w:val="0"/>
          <w:numId w:val="1013"/>
        </w:numPr>
      </w:pPr>
      <w:r>
        <w:t xml:space="preserve">SCD Type 2 for historical analysis without data loss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2025-06-14T18:01:10Z</dcterms:created>
  <dcterms:modified xsi:type="dcterms:W3CDTF">2025-06-14T18:01:10Z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