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center"/>
      </w:pPr>
    </w:p>
    <w:p>
      <w:pPr>
        <w:jc w:val="center"/>
        <w:textAlignment w:val="center"/>
      </w:pPr>
      <w:r>
        <w:rPr>
          <w:rFonts w:ascii="宋体" w:hAnsi="宋体" w:eastAsia="宋体" w:cs="宋体"/>
          <w:b/>
          <w:sz w:val="32"/>
        </w:rPr>
        <w:t>专题一</w:t>
      </w:r>
      <w:r>
        <w:rPr>
          <w:rFonts w:hint="eastAsia" w:ascii="宋体" w:cs="宋体"/>
          <w:b/>
          <w:sz w:val="32"/>
          <w:lang w:val="en-US" w:eastAsia="zh-CN"/>
        </w:rPr>
        <w:t xml:space="preserve"> </w:t>
      </w:r>
      <w:r>
        <w:rPr>
          <w:rFonts w:ascii="宋体" w:hAnsi="宋体" w:eastAsia="宋体" w:cs="宋体"/>
          <w:b/>
          <w:sz w:val="32"/>
        </w:rPr>
        <w:t>地球与地图</w:t>
      </w:r>
      <w:bookmarkStart w:id="11" w:name="_GoBack"/>
      <w:bookmarkEnd w:id="11"/>
    </w:p>
    <w:p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一、单选题（本大题共</w:t>
      </w:r>
      <w:r>
        <w:rPr>
          <w:rFonts w:ascii="Times New Roman" w:hAnsi="Times New Roman" w:eastAsia="Times New Roman" w:cs="Times New Roman"/>
          <w:b/>
          <w:sz w:val="21"/>
        </w:rPr>
        <w:t>30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60.0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0"/>
        </w:numPr>
        <w:ind w:left="0"/>
        <w:jc w:val="left"/>
        <w:textAlignment w:val="center"/>
      </w:pPr>
      <w:bookmarkStart w:id="0" w:name="topic 11eba033-bea9-427f-92c5-1f9423751e"/>
      <w:r>
        <w:rPr>
          <w:rFonts w:ascii="Times New Roman" w:hAnsi="Times New Roman" w:eastAsia="Times New Roman" w:cs="Times New Roman"/>
          <w:kern w:val="0"/>
          <w:szCs w:val="21"/>
        </w:rPr>
        <w:t>2017</w:t>
      </w:r>
      <w:r>
        <w:rPr>
          <w:rFonts w:ascii="宋体" w:hAnsi="宋体" w:eastAsia="宋体" w:cs="宋体"/>
          <w:kern w:val="0"/>
          <w:szCs w:val="21"/>
        </w:rPr>
        <w:t>年</w:t>
      </w: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月</w:t>
      </w:r>
      <w:r>
        <w:rPr>
          <w:rFonts w:ascii="Times New Roman" w:hAnsi="Times New Roman" w:eastAsia="Times New Roman" w:cs="Times New Roman"/>
          <w:kern w:val="0"/>
          <w:szCs w:val="21"/>
        </w:rPr>
        <w:t>28</w:t>
      </w:r>
      <w:r>
        <w:rPr>
          <w:rFonts w:ascii="宋体" w:hAnsi="宋体" w:eastAsia="宋体" w:cs="宋体"/>
          <w:kern w:val="0"/>
          <w:szCs w:val="21"/>
        </w:rPr>
        <w:t>日，在中国国防部行记者会上，国防部新闻发言人吴谦大校介绍歼</w:t>
      </w:r>
      <w:r>
        <w:rPr>
          <w:rFonts w:ascii="Times New Roman" w:hAnsi="Times New Roman" w:eastAsia="Times New Roman" w:cs="Times New Roman"/>
          <w:kern w:val="0"/>
          <w:szCs w:val="21"/>
        </w:rPr>
        <w:t>-20</w:t>
      </w:r>
      <w:r>
        <w:rPr>
          <w:rFonts w:ascii="宋体" w:hAnsi="宋体" w:eastAsia="宋体" w:cs="宋体"/>
          <w:kern w:val="0"/>
          <w:szCs w:val="21"/>
        </w:rPr>
        <w:t>飞机已经列装部队。歼</w:t>
      </w:r>
      <w:r>
        <w:rPr>
          <w:rFonts w:ascii="Times New Roman" w:hAnsi="Times New Roman" w:eastAsia="Times New Roman" w:cs="Times New Roman"/>
          <w:kern w:val="0"/>
          <w:szCs w:val="21"/>
        </w:rPr>
        <w:t>-20</w:t>
      </w:r>
      <w:r>
        <w:rPr>
          <w:rFonts w:ascii="宋体" w:hAnsi="宋体" w:eastAsia="宋体" w:cs="宋体"/>
          <w:kern w:val="0"/>
          <w:szCs w:val="21"/>
        </w:rPr>
        <w:t>作为中国首款第五代战斗机，具备很强的隐形性能和机动性能。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25" o:spid="_x0000_s1025" o:spt="75" type="#_x0000_t75" style="position:absolute;left:0pt;margin-left:81.75pt;margin-top:0.85pt;height:94.5pt;width:130.5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 side="left"/>
          </v:shape>
        </w:pict>
      </w:r>
    </w:p>
    <w:bookmarkEnd w:id="0"/>
    <w:p>
      <w:pPr>
        <w:numPr>
          <w:ilvl w:val="0"/>
          <w:numId w:val="0"/>
        </w:numPr>
        <w:ind w:left="0"/>
        <w:jc w:val="left"/>
        <w:textAlignment w:val="center"/>
      </w:pP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>J-20</w:t>
      </w:r>
      <w:r>
        <w:rPr>
          <w:rFonts w:ascii="宋体" w:hAnsi="宋体" w:eastAsia="宋体" w:cs="宋体"/>
          <w:kern w:val="0"/>
          <w:szCs w:val="21"/>
        </w:rPr>
        <w:t>飞机从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点出发，依次向正西、正南、正东和正北方分别前进</w:t>
      </w:r>
      <w:r>
        <w:rPr>
          <w:rFonts w:ascii="Times New Roman" w:hAnsi="Times New Roman" w:eastAsia="Times New Roman" w:cs="Times New Roman"/>
          <w:kern w:val="0"/>
          <w:szCs w:val="21"/>
        </w:rPr>
        <w:t>110</w:t>
      </w:r>
      <w:r>
        <w:rPr>
          <w:rFonts w:ascii="宋体" w:hAnsi="宋体" w:eastAsia="宋体" w:cs="宋体"/>
          <w:kern w:val="0"/>
          <w:szCs w:val="21"/>
        </w:rPr>
        <w:t>千米，则其最终的位置（）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回到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点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点的正南方向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点的正东方向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点的正西方向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>J-20</w:t>
      </w:r>
      <w:r>
        <w:rPr>
          <w:rFonts w:ascii="宋体" w:hAnsi="宋体" w:eastAsia="宋体" w:cs="宋体"/>
          <w:kern w:val="0"/>
          <w:szCs w:val="21"/>
        </w:rPr>
        <w:t>飞机从</w:t>
      </w:r>
      <w:r>
        <w:rPr>
          <w:rFonts w:ascii="Times New Roman" w:hAnsi="Times New Roman" w:eastAsia="Times New Roman" w:cs="Times New Roman"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点出发，以</w:t>
      </w:r>
      <w:r>
        <w:rPr>
          <w:rFonts w:ascii="Times New Roman" w:hAnsi="Times New Roman" w:eastAsia="Times New Roman" w:cs="Times New Roman"/>
          <w:kern w:val="0"/>
          <w:szCs w:val="21"/>
        </w:rPr>
        <w:t>1100</w:t>
      </w:r>
      <w:r>
        <w:rPr>
          <w:rFonts w:ascii="宋体" w:hAnsi="宋体" w:eastAsia="宋体" w:cs="宋体"/>
          <w:kern w:val="0"/>
          <w:szCs w:val="21"/>
        </w:rPr>
        <w:t>千米</w:t>
      </w:r>
      <w:r>
        <w:rPr>
          <w:rFonts w:ascii="Times New Roman" w:hAnsi="Times New Roman" w:eastAsia="Times New Roman" w:cs="Times New Roman"/>
          <w:kern w:val="0"/>
          <w:szCs w:val="21"/>
        </w:rPr>
        <w:t>/</w:t>
      </w:r>
      <w:r>
        <w:rPr>
          <w:rFonts w:ascii="宋体" w:hAnsi="宋体" w:eastAsia="宋体" w:cs="宋体"/>
          <w:kern w:val="0"/>
          <w:szCs w:val="21"/>
        </w:rPr>
        <w:t>小时的速度向北飞越北极点后继续沿经线圈飞行，</w:t>
      </w: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小时后到达的地理位置是（）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140°W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30°N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140°E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40°N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140°E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30°N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140°W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40°N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>J-20</w:t>
      </w:r>
      <w:r>
        <w:rPr>
          <w:rFonts w:ascii="宋体" w:hAnsi="宋体" w:eastAsia="宋体" w:cs="宋体"/>
          <w:kern w:val="0"/>
          <w:szCs w:val="21"/>
        </w:rPr>
        <w:t>飞机需要以最短航程从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点飞到</w:t>
      </w:r>
      <w:r>
        <w:rPr>
          <w:rFonts w:ascii="Times New Roman" w:hAnsi="Times New Roman" w:eastAsia="Times New Roman" w:cs="Times New Roman"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点，不考虑其他因素，则其飞行的方向是（）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沿着纬线向正东飞行即可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先向东北再向东南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先向东南再向东北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先向北，过极点，再向南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宋体" w:hAnsi="宋体" w:eastAsia="宋体" w:cs="宋体"/>
          <w:kern w:val="0"/>
          <w:szCs w:val="21"/>
        </w:rPr>
        <w:t>下图为两个岛屿。读图，回答下列各题。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5" o:spt="75" type="#_x0000_t75" style="height:108.75pt;width:377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                     </w:t>
      </w:r>
      <w:r>
        <w:rPr>
          <w:rFonts w:ascii="宋体" w:hAnsi="宋体" w:eastAsia="宋体" w:cs="宋体"/>
          <w:kern w:val="0"/>
          <w:szCs w:val="21"/>
        </w:rPr>
        <w:t>甲岛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                                                   </w:t>
      </w:r>
      <w:r>
        <w:rPr>
          <w:rFonts w:ascii="宋体" w:hAnsi="宋体" w:eastAsia="宋体" w:cs="宋体"/>
          <w:kern w:val="0"/>
          <w:szCs w:val="21"/>
        </w:rPr>
        <w:t>乙岛</w:t>
      </w:r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图中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甲乙两岛均位于东半球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甲岛的位置位于乙岛东北方向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甲岛南北距离比乙岛大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甲岛日出东北时乙岛昼短夜长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甲乙两岛的共性特征是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bidi w:val="0"/>
        <w:ind w:firstLine="420" w:firstLineChars="200"/>
      </w:pPr>
      <w:r>
        <w:t>①终年盛行西北风        ②地形类型为盆地</w:t>
      </w:r>
    </w:p>
    <w:p>
      <w:pPr>
        <w:bidi w:val="0"/>
        <w:ind w:firstLine="420" w:firstLineChars="200"/>
      </w:pPr>
      <w:r>
        <w:t>③河流流程比较短        ④地热资源较丰富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①②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③④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①③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②④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下列叙述正确的是</w:t>
      </w:r>
    </w:p>
    <w:p>
      <w:pPr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甲岛的人口密度由东南向西北逐渐递增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甲岛以阳光海滩、椰林风光闻名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乙岛西南海域为世界四大著名渔场之一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乙岛对外交通方式为航空和海运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1" w:name="topic 15b5b0ee-d4c2-4a26-a852-3c3633c58a"/>
      <w:r>
        <w:rPr>
          <w:rFonts w:ascii="宋体" w:hAnsi="宋体" w:eastAsia="宋体" w:cs="宋体"/>
          <w:kern w:val="0"/>
          <w:szCs w:val="21"/>
        </w:rPr>
        <w:t>读图，</w:t>
      </w:r>
      <w:r>
        <w:rPr>
          <w:rFonts w:ascii="Times New Roman" w:hAnsi="Times New Roman" w:eastAsia="Times New Roman" w:cs="Times New Roman"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为北极点，大圆为经线圈，</w:t>
      </w:r>
      <w:r>
        <w:rPr>
          <w:rFonts w:ascii="Times New Roman" w:hAnsi="Times New Roman" w:eastAsia="Times New Roman" w:cs="Times New Roman"/>
          <w:kern w:val="0"/>
          <w:szCs w:val="21"/>
        </w:rPr>
        <w:t>ACB</w:t>
      </w:r>
      <w:r>
        <w:rPr>
          <w:rFonts w:ascii="宋体" w:hAnsi="宋体" w:eastAsia="宋体" w:cs="宋体"/>
          <w:kern w:val="0"/>
          <w:szCs w:val="21"/>
        </w:rPr>
        <w:t>为赤道，据此完成下列问题。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27" o:spid="_x0000_s1027" o:spt="75" type="#_x0000_t75" style="position:absolute;left:0pt;margin-left:35.3pt;margin-top:5pt;height:107.25pt;width:117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 side="left"/>
          </v:shape>
        </w:pict>
      </w:r>
    </w:p>
    <w:bookmarkEnd w:id="1"/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spacing w:before="0" w:after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假如一架飞机从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飞到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，实际最短的飞行线路是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6" o:spt="75" alt="%5Coverline%20%7BANB%7D " type="#_x0000_t75" style="height:12.75pt;width:29.25pt;" filled="f" o:preferrelative="t" stroked="f" coordsize="21600,21600">
            <v:path/>
            <v:fill on="f" focussize="0,0"/>
            <v:stroke on="f" joinstyle="miter"/>
            <v:imagedata r:id="rId9" o:title="latexImg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　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7" o:spt="75" alt="%5Coverline%20%7BAGB%7D " type="#_x0000_t75" style="height:12.75pt;width:27.75pt;" filled="f" o:preferrelative="t" stroked="f" coordsize="21600,21600">
            <v:path/>
            <v:fill on="f" focussize="0,0"/>
            <v:stroke on="f" joinstyle="miter"/>
            <v:imagedata r:id="rId10" o:title="latexImg"/>
            <o:lock v:ext="edit" aspectratio="t"/>
            <w10:wrap type="none"/>
            <w10:anchorlock/>
          </v:shape>
        </w:pic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　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8" o:spt="75" alt="%5Coverline%20%7BAMB%7D " type="#_x0000_t75" style="height:12.75pt;width:30.75pt;" filled="f" o:preferrelative="t" stroked="f" coordsize="21600,21600">
            <v:path/>
            <v:fill on="f" focussize="0,0"/>
            <v:stroke on="f" joinstyle="miter"/>
            <v:imagedata r:id="rId11" o:title="latexImg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9" o:spt="75" alt="%5Coverline%20%7BACB%7D " type="#_x0000_t75" style="height:12.75pt;width:27.75pt;" filled="f" o:preferrelative="t" stroked="f" coordsize="21600,21600">
            <v:path/>
            <v:fill on="f" focussize="0,0"/>
            <v:stroke on="f" joinstyle="miter"/>
            <v:imagedata r:id="rId12" o:title="latexImg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按最短飞行路线飞行，该飞机从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到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的飞行方向是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由西向东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由南向北再向南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由东南向东再向东北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由东北向东再向东南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2" w:name="topic eb950026-ee42-4bee-b99d-ee52ce3d66"/>
      <w:r>
        <w:rPr>
          <w:rFonts w:ascii="宋体" w:hAnsi="宋体" w:eastAsia="宋体" w:cs="宋体"/>
          <w:kern w:val="0"/>
          <w:szCs w:val="21"/>
        </w:rPr>
        <w:t>下图为某区域地形图，等高距为</w:t>
      </w:r>
      <w:r>
        <w:rPr>
          <w:rFonts w:ascii="Times New Roman" w:hAnsi="Times New Roman" w:eastAsia="Times New Roman" w:cs="Times New Roman"/>
          <w:kern w:val="0"/>
          <w:szCs w:val="21"/>
        </w:rPr>
        <w:t>500</w:t>
      </w:r>
      <w:r>
        <w:rPr>
          <w:rFonts w:ascii="宋体" w:hAnsi="宋体" w:eastAsia="宋体" w:cs="宋体"/>
          <w:kern w:val="0"/>
          <w:szCs w:val="21"/>
        </w:rPr>
        <w:t>米。读下图，完成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～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题。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2" o:spid="_x0000_s1032" o:spt="75" type="#_x0000_t75" style="position:absolute;left:0pt;margin-top:0pt;height:171pt;width:267.75pt;mso-position-horizontal:center;mso-wrap-distance-bottom:0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topAndBottom"/>
          </v:shape>
        </w:pict>
      </w:r>
      <w:bookmarkEnd w:id="2"/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乙地与图中最高峰的高差可能为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(    )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1200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210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112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700</w:t>
      </w:r>
      <w:r>
        <w:rPr>
          <w:rFonts w:ascii="宋体" w:hAnsi="宋体" w:eastAsia="宋体" w:cs="宋体"/>
          <w:kern w:val="0"/>
          <w:szCs w:val="21"/>
        </w:rPr>
        <w:t>米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在山峰上最有可能看不到（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②地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④地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甲地的气候类型和成因分别是（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亚热带季风气候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海陆热力性质差异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地中海气候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   </w:t>
      </w:r>
      <w:r>
        <w:rPr>
          <w:rFonts w:ascii="宋体" w:hAnsi="宋体" w:eastAsia="宋体" w:cs="宋体"/>
          <w:kern w:val="0"/>
          <w:szCs w:val="21"/>
        </w:rPr>
        <w:t>副高和西风带交替控制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热带沙漠气候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 </w:t>
      </w:r>
      <w:r>
        <w:rPr>
          <w:rFonts w:ascii="宋体" w:hAnsi="宋体" w:eastAsia="宋体" w:cs="宋体"/>
          <w:kern w:val="0"/>
          <w:szCs w:val="21"/>
        </w:rPr>
        <w:t>副高或信风交替控制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热带季风气候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气压带和风带季节性移动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3" w:name="topic f31a2cd0-8b62-4805-a7d3-91e162bbb3"/>
      <w:r>
        <w:rPr>
          <w:rFonts w:ascii="宋体" w:hAnsi="宋体" w:eastAsia="宋体" w:cs="宋体"/>
          <w:kern w:val="0"/>
          <w:szCs w:val="21"/>
        </w:rPr>
        <w:t>读北半球中纬度某地等高线示意图</w:t>
      </w:r>
      <w:r>
        <w:rPr>
          <w:rFonts w:ascii="Times New Roman" w:hAnsi="Times New Roman" w:eastAsia="Times New Roman" w:cs="Times New Roman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单位：</w:t>
      </w:r>
      <w:r>
        <w:rPr>
          <w:rFonts w:ascii="Times New Roman" w:hAnsi="Times New Roman" w:eastAsia="Times New Roman" w:cs="Times New Roman"/>
          <w:kern w:val="0"/>
          <w:szCs w:val="21"/>
        </w:rPr>
        <w:t>m)</w:t>
      </w:r>
      <w:r>
        <w:rPr>
          <w:rFonts w:ascii="宋体" w:hAnsi="宋体" w:eastAsia="宋体" w:cs="宋体"/>
          <w:kern w:val="0"/>
          <w:szCs w:val="21"/>
        </w:rPr>
        <w:t>，完成下列各题。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3" o:spid="_x0000_s1033" o:spt="75" type="#_x0000_t75" style="position:absolute;left:0pt;margin-left:112.2pt;margin-top:6.65pt;height:131.25pt;width:153pt;mso-wrap-distance-bottom:0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topAndBottom"/>
          </v:shape>
        </w:pict>
      </w:r>
      <w:bookmarkEnd w:id="3"/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图中河流的流向大致为（）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先向东，再向东南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先向西南，再向南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先向北，再向东北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先向西北，再向西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该区域的东面临海，区域内有一个村庄夏季能看到海上日出，而冬季看不到。这个村庄可能是图中的（）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丙村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丁村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图中陡崖的相对高度可能为（）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280 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170 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450 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120 m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4" w:name="topic b577a13d-516e-47f8-a8d7-e2c75100af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4" o:spid="_x0000_s1034" o:spt="75" type="#_x0000_t75" style="position:absolute;left:0pt;margin-left:116.55pt;margin-top:32pt;height:129.75pt;width:157.5pt;mso-wrap-distance-bottom:0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topAndBottom"/>
          </v:shape>
        </w:pic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下图为我国某景区的等高线地形图，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B </w:t>
      </w:r>
      <w:r>
        <w:rPr>
          <w:rFonts w:ascii="宋体" w:hAnsi="宋体" w:eastAsia="宋体" w:cs="宋体"/>
          <w:kern w:val="0"/>
          <w:szCs w:val="21"/>
        </w:rPr>
        <w:t>为景区停车场。读图完成下列小题。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4"/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陡崖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的崖高和崖顶高度最可能分别是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150m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300m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180m 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287m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250m 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250m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50m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300m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要想在陡崖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的顶部和停车场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B </w:t>
      </w:r>
      <w:r>
        <w:rPr>
          <w:rFonts w:ascii="宋体" w:hAnsi="宋体" w:eastAsia="宋体" w:cs="宋体"/>
          <w:kern w:val="0"/>
          <w:szCs w:val="21"/>
        </w:rPr>
        <w:t>之间修建一条双向索道，索道缆绳的长度至少为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1000 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1300m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240Om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3600m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索道上行的方向与河流的基本流向分别是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正西；向南流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西北；流向西南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正东；向南流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东南；流向东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关于该景区的说法正确的是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处适宜观瀑布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处相比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处适宜建码头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景区最大高差达</w:t>
      </w:r>
      <w:r>
        <w:rPr>
          <w:rFonts w:ascii="Times New Roman" w:hAnsi="Times New Roman" w:eastAsia="Times New Roman" w:cs="Times New Roman"/>
          <w:kern w:val="0"/>
          <w:szCs w:val="21"/>
        </w:rPr>
        <w:t>460m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处地势高于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处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5" w:name="topic baa028f8-8997-4493-ba0f-357512159b"/>
      <w:r>
        <w:rPr>
          <w:rFonts w:ascii="宋体" w:hAnsi="宋体" w:eastAsia="宋体" w:cs="宋体"/>
          <w:kern w:val="0"/>
          <w:szCs w:val="21"/>
        </w:rPr>
        <w:t>下图是“我国某山峰气候资料图”，读图，回答下列各题。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5"/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5" o:spid="_x0000_s1035" o:spt="75" type="#_x0000_t75" style="position:absolute;left:0pt;margin-top:0pt;height:137.25pt;width:243.75pt;mso-position-horizontal:center;mso-wrap-distance-bottom:0pt;mso-wrap-distance-top:0pt;z-index:251663360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topAndBottom"/>
          </v:shape>
        </w:pict>
      </w:r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该山峰可能属于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秦岭山脉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太行山脉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武夷山脉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祁连山脉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北坡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月降水量大于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月降水量的区域海拔大致在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1 200</w:t>
      </w:r>
      <w:r>
        <w:rPr>
          <w:rFonts w:ascii="宋体" w:hAnsi="宋体" w:eastAsia="宋体" w:cs="宋体"/>
          <w:kern w:val="0"/>
          <w:szCs w:val="21"/>
        </w:rPr>
        <w:t>米以上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1 200</w:t>
      </w:r>
      <w:r>
        <w:rPr>
          <w:rFonts w:ascii="宋体" w:hAnsi="宋体" w:eastAsia="宋体" w:cs="宋体"/>
          <w:kern w:val="0"/>
          <w:szCs w:val="21"/>
        </w:rPr>
        <w:t>米以下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2 000</w:t>
      </w:r>
      <w:r>
        <w:rPr>
          <w:rFonts w:ascii="宋体" w:hAnsi="宋体" w:eastAsia="宋体" w:cs="宋体"/>
          <w:kern w:val="0"/>
          <w:szCs w:val="21"/>
        </w:rPr>
        <w:t>米以上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2 000</w:t>
      </w:r>
      <w:r>
        <w:rPr>
          <w:rFonts w:ascii="宋体" w:hAnsi="宋体" w:eastAsia="宋体" w:cs="宋体"/>
          <w:kern w:val="0"/>
          <w:szCs w:val="21"/>
        </w:rPr>
        <w:t>米以下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6" w:name="topic 073d88d7-f729-4cfd-8184-c7997939c7"/>
      <w:r>
        <w:rPr>
          <w:rFonts w:ascii="宋体" w:hAnsi="宋体" w:eastAsia="宋体" w:cs="宋体"/>
          <w:kern w:val="0"/>
          <w:szCs w:val="21"/>
        </w:rPr>
        <w:t>下图为我国华北平原西部某区域等高线示意图，图中低山、丘陵地带正在打造“太阳山”</w:t>
      </w:r>
      <w:r>
        <w:rPr>
          <w:rFonts w:ascii="Times New Roman" w:hAnsi="Times New Roman" w:eastAsia="Times New Roman" w:cs="Times New Roman"/>
          <w:kern w:val="0"/>
          <w:szCs w:val="21"/>
        </w:rPr>
        <w:t>,</w:t>
      </w:r>
      <w:r>
        <w:rPr>
          <w:rFonts w:ascii="宋体" w:hAnsi="宋体" w:eastAsia="宋体" w:cs="宋体"/>
          <w:kern w:val="0"/>
          <w:szCs w:val="21"/>
        </w:rPr>
        <w:t>建设大型山坡集中式光伏发电站。光伏发电站的发电效率主要与日照强度、日照时间和太阳能面板清洁度有关。读图回答下题。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bookmarkEnd w:id="6"/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6" o:spid="_x0000_s1036" o:spt="75" type="#_x0000_t75" style="position:absolute;left:0pt;margin-top:0pt;height:213pt;width:266.25pt;mso-position-horizontal:center;mso-wrap-distance-bottom:0pt;mso-wrap-distance-top:0pt;z-index:251664384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topAndBottom"/>
          </v:shape>
        </w:pict>
      </w:r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关于图中①②③④四条支流的特点叙述，正确的是：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①河落差超过</w:t>
      </w:r>
      <w:r>
        <w:rPr>
          <w:rFonts w:ascii="Times New Roman" w:hAnsi="Times New Roman" w:eastAsia="Times New Roman" w:cs="Times New Roman"/>
          <w:kern w:val="0"/>
          <w:szCs w:val="21"/>
        </w:rPr>
        <w:t>1400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②河获得的雨水补给量最多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③河春季流量比夏季大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④河有凌汛现象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图中甲、乙、丙、丁四个地点安置太阳能板，其发电效率最高的是：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丁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7" w:name="topic 97765722-a31e-428a-82b8-71ac849582"/>
      <w:r>
        <w:rPr>
          <w:rFonts w:ascii="宋体" w:hAnsi="宋体" w:eastAsia="宋体" w:cs="宋体"/>
          <w:kern w:val="0"/>
          <w:szCs w:val="21"/>
        </w:rPr>
        <w:t>读某区域小比例尺等温线分布图，回答下列小题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7" o:spid="_x0000_s1037" o:spt="75" alt="" type="#_x0000_t75" style="position:absolute;left:0pt;margin-left:76.4pt;margin-top:13.35pt;height:76.05pt;width:120.1pt;mso-wrap-distance-bottom:0pt;mso-wrap-distance-left:9pt;mso-wrap-distance-right:9pt;mso-wrap-distance-top:0pt;z-index:251665408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square" side="left"/>
          </v:shape>
        </w:pict>
      </w:r>
    </w:p>
    <w:bookmarkEnd w:id="7"/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spacing w:before="0" w:after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a&gt;b</w:t>
      </w:r>
      <w:r>
        <w:rPr>
          <w:rFonts w:ascii="宋体" w:hAnsi="宋体" w:eastAsia="宋体" w:cs="宋体"/>
          <w:kern w:val="0"/>
          <w:szCs w:val="21"/>
        </w:rPr>
        <w:t>，阴影部分为陆地，则图中所示为（）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北半球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7</w:t>
      </w:r>
      <w:r>
        <w:rPr>
          <w:rFonts w:ascii="宋体" w:hAnsi="宋体" w:eastAsia="宋体" w:cs="宋体"/>
          <w:kern w:val="0"/>
          <w:szCs w:val="21"/>
        </w:rPr>
        <w:t>月等温线分布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南半球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1</w:t>
      </w:r>
      <w:r>
        <w:rPr>
          <w:rFonts w:ascii="宋体" w:hAnsi="宋体" w:eastAsia="宋体" w:cs="宋体"/>
          <w:kern w:val="0"/>
          <w:szCs w:val="21"/>
        </w:rPr>
        <w:t>月等温线分布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南半球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7</w:t>
      </w:r>
      <w:r>
        <w:rPr>
          <w:rFonts w:ascii="宋体" w:hAnsi="宋体" w:eastAsia="宋体" w:cs="宋体"/>
          <w:kern w:val="0"/>
          <w:szCs w:val="21"/>
        </w:rPr>
        <w:t>月等温线分布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北半球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1</w:t>
      </w:r>
      <w:r>
        <w:rPr>
          <w:rFonts w:ascii="宋体" w:hAnsi="宋体" w:eastAsia="宋体" w:cs="宋体"/>
          <w:kern w:val="0"/>
          <w:szCs w:val="21"/>
        </w:rPr>
        <w:t>月等温线分布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a </w:t>
      </w:r>
      <w:r>
        <w:rPr>
          <w:rFonts w:ascii="宋体" w:hAnsi="宋体" w:eastAsia="宋体" w:cs="宋体"/>
          <w:kern w:val="0"/>
          <w:szCs w:val="21"/>
        </w:rPr>
        <w:t>，阴影部分为海洋，则（）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</w:t>
      </w:r>
    </w:p>
    <w:p>
      <w:pPr>
        <w:tabs>
          <w:tab w:val="left" w:pos="420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我国东部盛行东南季风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地中海沿岸正值旱季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地球公转速度在减慢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阿尔卑斯山雪线降到最低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8" w:name="topic 8576de25-83fb-4457-a924-fc580014fe"/>
      <w:r>
        <w:rPr>
          <w:rFonts w:ascii="宋体" w:hAnsi="宋体" w:eastAsia="宋体" w:cs="宋体"/>
          <w:kern w:val="0"/>
          <w:szCs w:val="21"/>
        </w:rPr>
        <w:t>读某区域等高线图（比例尺</w:t>
      </w:r>
      <w:r>
        <w:rPr>
          <w:rFonts w:ascii="Times New Roman" w:hAnsi="Times New Roman" w:eastAsia="Times New Roman" w:cs="Times New Roman"/>
          <w:kern w:val="0"/>
          <w:szCs w:val="21"/>
        </w:rPr>
        <w:t>1:20 000</w:t>
      </w:r>
      <w:r>
        <w:rPr>
          <w:rFonts w:ascii="宋体" w:hAnsi="宋体" w:eastAsia="宋体" w:cs="宋体"/>
          <w:kern w:val="0"/>
          <w:szCs w:val="21"/>
        </w:rPr>
        <w:t>），完成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～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题。</w:t>
      </w:r>
      <w:r>
        <w:rPr>
          <w:rFonts w:ascii="宋体" w:hAnsi="宋体" w:eastAsia="宋体" w:cs="宋体"/>
          <w:kern w:val="0"/>
          <w:szCs w:val="21"/>
        </w:rPr>
        <w:br w:type="textWrapping"/>
      </w:r>
      <w:bookmarkEnd w:id="8"/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8" o:spid="_x0000_s1038" o:spt="75" alt="" type="#_x0000_t75" style="position:absolute;left:0pt;margin-top:0pt;height:146.3pt;width:325.85pt;mso-position-horizontal:center;mso-wrap-distance-bottom:0pt;mso-wrap-distance-top:0pt;z-index:251666432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topAndBottom"/>
          </v:shape>
        </w:pict>
      </w:r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图示区域的地形类型是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山地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盆地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丘陵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平原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如果在图中</w:t>
      </w:r>
      <w:r>
        <w:rPr>
          <w:rFonts w:ascii="Times New Roman" w:hAnsi="Times New Roman" w:eastAsia="Times New Roman" w:cs="Times New Roman"/>
          <w:kern w:val="0"/>
          <w:szCs w:val="21"/>
        </w:rPr>
        <w:t>AB</w:t>
      </w:r>
      <w:r>
        <w:rPr>
          <w:rFonts w:ascii="宋体" w:hAnsi="宋体" w:eastAsia="宋体" w:cs="宋体"/>
          <w:kern w:val="0"/>
          <w:szCs w:val="21"/>
        </w:rPr>
        <w:t>处修建水库大坝，坝顶高程为</w:t>
      </w:r>
      <w:r>
        <w:rPr>
          <w:rFonts w:ascii="Times New Roman" w:hAnsi="Times New Roman" w:eastAsia="Times New Roman" w:cs="Times New Roman"/>
          <w:kern w:val="0"/>
          <w:szCs w:val="21"/>
        </w:rPr>
        <w:t>152</w:t>
      </w:r>
      <w:r>
        <w:rPr>
          <w:rFonts w:ascii="宋体" w:hAnsi="宋体" w:eastAsia="宋体" w:cs="宋体"/>
          <w:kern w:val="0"/>
          <w:szCs w:val="21"/>
        </w:rPr>
        <w:t>米，坝高可能为　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）　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52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70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102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120</w:t>
      </w:r>
      <w:r>
        <w:rPr>
          <w:rFonts w:ascii="宋体" w:hAnsi="宋体" w:eastAsia="宋体" w:cs="宋体"/>
          <w:kern w:val="0"/>
          <w:szCs w:val="21"/>
        </w:rPr>
        <w:t>米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大坝建成后，当水库的蓄水位达到</w:t>
      </w:r>
      <w:r>
        <w:rPr>
          <w:rFonts w:ascii="Times New Roman" w:hAnsi="Times New Roman" w:eastAsia="Times New Roman" w:cs="Times New Roman"/>
          <w:kern w:val="0"/>
          <w:szCs w:val="21"/>
        </w:rPr>
        <w:t>150</w:t>
      </w:r>
      <w:r>
        <w:rPr>
          <w:rFonts w:ascii="宋体" w:hAnsi="宋体" w:eastAsia="宋体" w:cs="宋体"/>
          <w:kern w:val="0"/>
          <w:szCs w:val="21"/>
        </w:rPr>
        <w:t>米时，下列四地中肯定被淹没的是（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甲和乙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乙和丙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丙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该水库放水时，在坝前会形成一道道壮观的人工瀑布。若要拍摄一张该景观的照片，图中四个地点中最佳的是（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丁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9" w:name="topic 369cc786-b1f7-48d9-bf01-6ed3b0492b"/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下图为甲、乙两地附近等高线（米）简图，设计在甲、乙间修建一条公路。读图完成下题。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9" o:spid="_x0000_s1039" o:spt="75" type="#_x0000_t75" style="position:absolute;left:0pt;margin-top:0pt;height:167.25pt;width:279pt;mso-position-horizontal:center;mso-wrap-distance-bottom:0pt;mso-wrap-distance-top:0pt;z-index:251667456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topAndBottom"/>
          </v:shape>
        </w:pict>
      </w:r>
      <w:bookmarkEnd w:id="9"/>
    </w:p>
    <w:p>
      <w:pPr>
        <w:numPr>
          <w:ilvl w:val="0"/>
          <w:numId w:val="1"/>
        </w:numPr>
        <w:spacing w:before="0" w:after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有很多学者建议在修路前对图示河段进行治理，其合理的措施应是（）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建蓄洪区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加固堤防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修建水库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裁弯取直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河流经治理后再修建公路，最终的合理线路方案应为（）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</w:t>
      </w:r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黑体" w:hAnsi="黑体" w:eastAsia="黑体" w:cs="黑体"/>
          <w:b w:val="0"/>
          <w:sz w:val="21"/>
        </w:rPr>
        <w:t>二、综合题（）</w:t>
      </w:r>
    </w:p>
    <w:p>
      <w:pPr>
        <w:numPr>
          <w:ilvl w:val="0"/>
          <w:numId w:val="1"/>
        </w:numPr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阅读图文材料，完成下列要求。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材料一近年来，我国的攀岩运动发展迅速，某些城市充分利用其有利条件，迅速发展起了野外攀岩运动，大大推动了城市旅游业的发展。</w:t>
      </w:r>
    </w:p>
    <w:p>
      <w:pPr>
        <w:ind w:left="420"/>
        <w:textAlignment w:val="center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Cs w:val="21"/>
        </w:rPr>
        <w:t>材料二我国东南沿海某城市及其周边地区的等高线图（单位：米）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0" o:spt="75" type="#_x0000_t75" style="height:198.75pt;width:198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）图中河流干流的流向是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两河段，水流较平缓的是</w:t>
      </w:r>
      <w:r>
        <w:rPr>
          <w:rFonts w:ascii="Times New Roman" w:hAnsi="Times New Roman" w:eastAsia="Times New Roman" w:cs="Times New Roman"/>
          <w:kern w:val="0"/>
          <w:szCs w:val="21"/>
        </w:rPr>
        <w:t>___________</w:t>
      </w:r>
      <w:r>
        <w:rPr>
          <w:rFonts w:ascii="宋体" w:hAnsi="宋体" w:eastAsia="宋体" w:cs="宋体"/>
          <w:kern w:val="0"/>
          <w:szCs w:val="21"/>
        </w:rPr>
        <w:t>河段。</w:t>
      </w:r>
    </w:p>
    <w:p>
      <w:pPr>
        <w:ind w:left="420"/>
        <w:textAlignment w:val="center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）图中城市欲在甲、乙两处选择一处发展攀岩旅游项目，应该选择在</w:t>
      </w:r>
      <w:r>
        <w:rPr>
          <w:rFonts w:ascii="Times New Roman" w:hAnsi="Times New Roman" w:eastAsia="Times New Roman" w:cs="Times New Roman"/>
          <w:kern w:val="0"/>
          <w:szCs w:val="21"/>
        </w:rPr>
        <w:t>___________</w:t>
      </w:r>
      <w:r>
        <w:rPr>
          <w:rFonts w:ascii="宋体" w:hAnsi="宋体" w:eastAsia="宋体" w:cs="宋体"/>
          <w:kern w:val="0"/>
          <w:szCs w:val="21"/>
        </w:rPr>
        <w:t>处。运动员为了攀岩绳子长度应选择</w:t>
      </w:r>
      <w:r>
        <w:rPr>
          <w:rFonts w:ascii="Times New Roman" w:hAnsi="Times New Roman" w:eastAsia="Times New Roman" w:cs="Times New Roman"/>
          <w:kern w:val="0"/>
          <w:szCs w:val="21"/>
        </w:rPr>
        <w:t>___________</w:t>
      </w:r>
      <w:r>
        <w:rPr>
          <w:rFonts w:ascii="宋体" w:hAnsi="宋体" w:eastAsia="宋体" w:cs="宋体"/>
          <w:kern w:val="0"/>
          <w:szCs w:val="21"/>
        </w:rPr>
        <w:t>合适。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A.45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B.80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C.100</w:t>
      </w:r>
      <w:r>
        <w:rPr>
          <w:rFonts w:ascii="宋体" w:hAnsi="宋体" w:eastAsia="宋体" w:cs="宋体"/>
          <w:kern w:val="0"/>
          <w:szCs w:val="21"/>
        </w:rPr>
        <w:t>米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D.1000</w:t>
      </w:r>
      <w:r>
        <w:rPr>
          <w:rFonts w:ascii="宋体" w:hAnsi="宋体" w:eastAsia="宋体" w:cs="宋体"/>
          <w:kern w:val="0"/>
          <w:szCs w:val="21"/>
        </w:rPr>
        <w:t>米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）为了缓解城市用水紧张，图中①②两条引水线路，哪一条设计更合理并说明理由？</w:t>
      </w:r>
    </w:p>
    <w:p>
      <w:pPr>
        <w:numPr>
          <w:ilvl w:val="0"/>
          <w:numId w:val="1"/>
        </w:num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bookmarkStart w:id="10" w:name="topic dfbd23c8-2d38-4dce-8238-859d91d955"/>
      <w:r>
        <w:rPr>
          <w:rFonts w:ascii="宋体" w:hAnsi="宋体" w:eastAsia="宋体" w:cs="宋体"/>
          <w:kern w:val="0"/>
          <w:szCs w:val="21"/>
        </w:rPr>
        <w:t>读我国东部沿海某地等高线（单位为米）示意图，回答下列问题。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1" o:spt="75" type="#_x0000_t75" style="height:201pt;width:278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）写出图中字母所表示的地形名称：</w:t>
      </w:r>
      <w:r>
        <w:rPr>
          <w:rFonts w:ascii="Times New Roman" w:hAnsi="Times New Roman" w:eastAsia="Times New Roman" w:cs="Times New Roman"/>
          <w:kern w:val="0"/>
          <w:szCs w:val="21"/>
        </w:rPr>
        <w:t>A_________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B_________</w:t>
      </w:r>
      <w:r>
        <w:rPr>
          <w:rFonts w:ascii="宋体" w:hAnsi="宋体" w:eastAsia="宋体" w:cs="宋体"/>
          <w:kern w:val="0"/>
          <w:szCs w:val="21"/>
        </w:rPr>
        <w:t>，该地区主要地形类型为</w:t>
      </w:r>
      <w:r>
        <w:rPr>
          <w:rFonts w:ascii="Times New Roman" w:hAnsi="Times New Roman" w:eastAsia="Times New Roman" w:cs="Times New Roman"/>
          <w:kern w:val="0"/>
          <w:szCs w:val="21"/>
        </w:rPr>
        <w:t>_________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）图示地区是我国水果重要产区之一，③地适宜种植的水果是</w:t>
      </w:r>
      <w:r>
        <w:rPr>
          <w:rFonts w:ascii="Times New Roman" w:hAnsi="Times New Roman" w:eastAsia="Times New Roman" w:cs="Times New Roman"/>
          <w:kern w:val="0"/>
          <w:szCs w:val="21"/>
        </w:rPr>
        <w:t>_________</w:t>
      </w:r>
      <w:r>
        <w:rPr>
          <w:rFonts w:ascii="宋体" w:hAnsi="宋体" w:eastAsia="宋体" w:cs="宋体"/>
          <w:kern w:val="0"/>
          <w:szCs w:val="21"/>
        </w:rPr>
        <w:t>（单选）。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．苹果</w:t>
      </w:r>
      <w:r>
        <w:rPr>
          <w:rFonts w:ascii="Times New Roman" w:hAnsi="Times New Roman" w:eastAsia="Times New Roman" w:cs="Times New Roman"/>
          <w:kern w:val="0"/>
          <w:szCs w:val="21"/>
        </w:rPr>
        <w:t>      B</w:t>
      </w:r>
      <w:r>
        <w:rPr>
          <w:rFonts w:ascii="宋体" w:hAnsi="宋体" w:eastAsia="宋体" w:cs="宋体"/>
          <w:kern w:val="0"/>
          <w:szCs w:val="21"/>
        </w:rPr>
        <w:t>．菠萝</w:t>
      </w:r>
      <w:r>
        <w:rPr>
          <w:rFonts w:ascii="Times New Roman" w:hAnsi="Times New Roman" w:eastAsia="Times New Roman" w:cs="Times New Roman"/>
          <w:kern w:val="0"/>
          <w:szCs w:val="21"/>
        </w:rPr>
        <w:t>      C</w:t>
      </w:r>
      <w:r>
        <w:rPr>
          <w:rFonts w:ascii="宋体" w:hAnsi="宋体" w:eastAsia="宋体" w:cs="宋体"/>
          <w:kern w:val="0"/>
          <w:szCs w:val="21"/>
        </w:rPr>
        <w:t>．椰子</w:t>
      </w:r>
      <w:r>
        <w:rPr>
          <w:rFonts w:ascii="Times New Roman" w:hAnsi="Times New Roman" w:eastAsia="Times New Roman" w:cs="Times New Roman"/>
          <w:kern w:val="0"/>
          <w:szCs w:val="21"/>
        </w:rPr>
        <w:t>      D</w:t>
      </w:r>
      <w:r>
        <w:rPr>
          <w:rFonts w:ascii="宋体" w:hAnsi="宋体" w:eastAsia="宋体" w:cs="宋体"/>
          <w:kern w:val="0"/>
          <w:szCs w:val="21"/>
        </w:rPr>
        <w:t>．柑橘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）如果在甲村和乙村之间修一条公路，应该选择</w:t>
      </w:r>
      <w:r>
        <w:rPr>
          <w:rFonts w:ascii="Times New Roman" w:hAnsi="Times New Roman" w:eastAsia="Times New Roman" w:cs="Times New Roman"/>
          <w:kern w:val="0"/>
          <w:szCs w:val="21"/>
        </w:rPr>
        <w:t>_________</w:t>
      </w:r>
      <w:r>
        <w:rPr>
          <w:rFonts w:ascii="宋体" w:hAnsi="宋体" w:eastAsia="宋体" w:cs="宋体"/>
          <w:kern w:val="0"/>
          <w:szCs w:val="21"/>
        </w:rPr>
        <w:t>（①或②）线，请说明理由？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_______________________________________________________________________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）若在该地区建设小城镇，甲、乙、丙、丁四个村庄发展条件最有利的是</w:t>
      </w:r>
      <w:r>
        <w:rPr>
          <w:rFonts w:ascii="Times New Roman" w:hAnsi="Times New Roman" w:eastAsia="Times New Roman" w:cs="Times New Roman"/>
          <w:kern w:val="0"/>
          <w:szCs w:val="21"/>
        </w:rPr>
        <w:t>_________</w:t>
      </w:r>
      <w:r>
        <w:rPr>
          <w:rFonts w:ascii="宋体" w:hAnsi="宋体" w:eastAsia="宋体" w:cs="宋体"/>
          <w:kern w:val="0"/>
          <w:szCs w:val="21"/>
        </w:rPr>
        <w:t>村，理由是？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_______________________________________________________________________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）为了解决未来小城镇的用水、用电问题，该地区计划在④处修建水电站。选择该处建坝的理由是？但随之可能带来的问题是？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_______________________________________________________________________</w:t>
      </w:r>
    </w:p>
    <w:p>
      <w:pPr>
        <w:ind w:left="420"/>
        <w:textAlignment w:val="center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）图中公路走向为</w:t>
      </w:r>
      <w:r>
        <w:rPr>
          <w:rFonts w:ascii="Times New Roman" w:hAnsi="Times New Roman" w:eastAsia="Times New Roman" w:cs="Times New Roman"/>
          <w:kern w:val="0"/>
          <w:szCs w:val="21"/>
        </w:rPr>
        <w:t>______________</w:t>
      </w:r>
      <w:r>
        <w:rPr>
          <w:rFonts w:ascii="宋体" w:hAnsi="宋体" w:eastAsia="宋体" w:cs="宋体"/>
          <w:kern w:val="0"/>
          <w:szCs w:val="21"/>
        </w:rPr>
        <w:t>走向，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处这种地形最小的相对高度为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米。</w:t>
      </w:r>
      <w:bookmarkEnd w:id="10"/>
    </w:p>
    <w:sectPr>
      <w:footerReference r:id="rId3" w:type="default"/>
      <w:footerReference r:id="rId4" w:type="even"/>
      <w:pgSz w:w="11906" w:h="16838"/>
      <w:pgMar w:top="900" w:right="1997" w:bottom="900" w:left="1997" w:header="500" w:footer="500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4765C4"/>
    <w:rsid w:val="694E48A3"/>
    <w:rsid w:val="759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uiPriority w:val="99"/>
    <w:rPr>
      <w:rFonts w:ascii="Cambria Math" w:hAnsi="宋体" w:eastAsia="宋体" w:cs="Cambria Math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7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Subtle Emphasis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7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cp:lastModifiedBy>Administrator</cp:lastModifiedBy>
  <dcterms:modified xsi:type="dcterms:W3CDTF">2019-07-03T01:38:49Z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