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820" w:rsidRPr="004C0430" w:rsidRDefault="00330820" w:rsidP="00330820">
      <w:pPr>
        <w:jc w:val="center"/>
        <w:rPr>
          <w:rFonts w:ascii="汉仪旗黑-50S" w:eastAsia="汉仪旗黑-50S" w:hAnsi="汉仪旗黑-50S"/>
          <w:sz w:val="44"/>
        </w:rPr>
      </w:pPr>
      <w:r w:rsidRPr="004C0430">
        <w:rPr>
          <w:rFonts w:ascii="汉仪旗黑-50S" w:eastAsia="汉仪旗黑-50S" w:hAnsi="汉仪旗黑-50S" w:hint="eastAsia"/>
          <w:sz w:val="44"/>
        </w:rPr>
        <w:t>选修7</w:t>
      </w:r>
      <w:r w:rsidRPr="004C0430">
        <w:rPr>
          <w:rFonts w:ascii="汉仪旗黑-50S" w:eastAsia="汉仪旗黑-50S" w:hAnsi="汉仪旗黑-50S"/>
          <w:sz w:val="44"/>
        </w:rPr>
        <w:t xml:space="preserve"> Module 6 </w:t>
      </w:r>
      <w:r w:rsidRPr="004C0430">
        <w:rPr>
          <w:rFonts w:ascii="汉仪旗黑-50S" w:eastAsia="汉仪旗黑-50S" w:hAnsi="汉仪旗黑-50S" w:hint="eastAsia"/>
          <w:sz w:val="44"/>
        </w:rPr>
        <w:t>词汇</w:t>
      </w:r>
    </w:p>
    <w:p w:rsidR="00330820" w:rsidRPr="004C0430" w:rsidRDefault="00D26096" w:rsidP="00330820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汉仪旗黑-50S" w:eastAsia="汉仪旗黑-50S" w:hAnsi="汉仪旗黑-50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9184005</wp:posOffset>
                </wp:positionV>
                <wp:extent cx="13620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096" w:rsidRPr="00D26096" w:rsidRDefault="00D26096" w:rsidP="00D26096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D26096">
                              <w:rPr>
                                <w:rFonts w:ascii="微软雅黑 Light" w:eastAsia="微软雅黑 Light" w:hAnsi="微软雅黑 Light" w:hint="eastAsia"/>
                              </w:rPr>
                              <w:t>M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</w:rPr>
                              <w:t xml:space="preserve">odule 6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6.05pt;margin-top:723.15pt;width:107.25pt;height:26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" fillcolor="black [3213]" strokecolor="black [3213]" strokeweight="1pt">
                <v:textbox>
                  <w:txbxContent>
                    <w:p w:rsidR="00D26096" w:rsidRPr="00D26096" w:rsidRDefault="00D26096" w:rsidP="00D26096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D26096">
                        <w:rPr>
                          <w:rFonts w:ascii="微软雅黑 Light" w:eastAsia="微软雅黑 Light" w:hAnsi="微软雅黑 Light" w:hint="eastAsia"/>
                        </w:rPr>
                        <w:t>M</w:t>
                      </w:r>
                      <w:r w:rsidRPr="00D26096">
                        <w:rPr>
                          <w:rFonts w:ascii="微软雅黑 Light" w:eastAsia="微软雅黑 Light" w:hAnsi="微软雅黑 Light"/>
                        </w:rPr>
                        <w:t xml:space="preserve">odule 6 </w:t>
                      </w:r>
                      <w:r w:rsidRPr="00D26096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1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D26096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0820" w:rsidRPr="004C0430">
        <w:rPr>
          <w:rFonts w:ascii="汉仪旗黑-50S" w:eastAsia="汉仪旗黑-50S" w:hAnsi="汉仪旗黑-50S" w:hint="eastAsia"/>
          <w:sz w:val="32"/>
        </w:rPr>
        <w:t>班级：</w:t>
      </w:r>
      <w:r w:rsidR="00330820" w:rsidRPr="004C0430">
        <w:rPr>
          <w:rFonts w:ascii="微软雅黑" w:eastAsia="微软雅黑" w:hAnsi="微软雅黑" w:hint="eastAsia"/>
          <w:sz w:val="32"/>
        </w:rPr>
        <w:t>_</w:t>
      </w:r>
      <w:r w:rsidR="00330820" w:rsidRPr="004C0430">
        <w:rPr>
          <w:rFonts w:ascii="微软雅黑" w:eastAsia="微软雅黑" w:hAnsi="微软雅黑"/>
          <w:sz w:val="32"/>
        </w:rPr>
        <w:t>____________</w:t>
      </w:r>
      <w:r w:rsidR="00330820" w:rsidRPr="004C0430">
        <w:rPr>
          <w:rFonts w:ascii="汉仪旗黑-50S" w:eastAsia="汉仪旗黑-50S" w:hAnsi="汉仪旗黑-50S"/>
          <w:sz w:val="32"/>
        </w:rPr>
        <w:t xml:space="preserve"> </w:t>
      </w:r>
      <w:r w:rsidR="00330820" w:rsidRPr="004C0430">
        <w:rPr>
          <w:rFonts w:ascii="汉仪旗黑-50S" w:eastAsia="汉仪旗黑-50S" w:hAnsi="汉仪旗黑-50S" w:hint="eastAsia"/>
          <w:sz w:val="32"/>
        </w:rPr>
        <w:t>姓名：</w:t>
      </w:r>
      <w:r w:rsidR="00330820" w:rsidRPr="004C0430">
        <w:rPr>
          <w:rFonts w:ascii="微软雅黑" w:eastAsia="微软雅黑" w:hAnsi="微软雅黑" w:hint="eastAsia"/>
          <w:sz w:val="32"/>
        </w:rPr>
        <w:t>_</w:t>
      </w:r>
      <w:r w:rsidR="00330820" w:rsidRPr="004C0430">
        <w:rPr>
          <w:rFonts w:ascii="微软雅黑" w:eastAsia="微软雅黑" w:hAnsi="微软雅黑"/>
          <w:sz w:val="32"/>
        </w:rPr>
        <w:t>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5458"/>
        <w:gridCol w:w="5017"/>
      </w:tblGrid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1.</w:t>
            </w: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recommend sb.to do 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劝告某人做某事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recommend sth.to sb.</w:t>
            </w:r>
            <w:r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 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= recommend 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sb.sth</w:t>
            </w:r>
            <w:proofErr w:type="spellEnd"/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向某人推荐某物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recommend doing 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建议做某事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recommend sb.as …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推荐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某人当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……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it is /was recommended that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有人建议……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recommend that 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sb.(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should ) do 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建议某人做某事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2.</w:t>
            </w: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propose doing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提议做某事，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建议做某</w:t>
            </w:r>
            <w:r w:rsidRPr="004C0430">
              <w:rPr>
                <w:rFonts w:ascii="汉仪旗黑-50S" w:eastAsia="汉仪旗黑-50S" w:hAnsi="汉仪旗黑-50S" w:cs="Times New Roman" w:hint="eastAsia"/>
                <w:sz w:val="24"/>
                <w:szCs w:val="24"/>
              </w:rPr>
              <w:t>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propose that 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sb.(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should ) do 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提议某人做某事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it is proposed that sb. (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should )do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有人提议某人做某事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3.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make a request for 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请求某物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by request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依照请求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make a request that 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sb.(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should )do 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要求某人做某事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request sb.to do 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要求某人做某事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request 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  <w:r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 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from /of sb.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要求，请求某人做某事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4.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agree on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就……达成一致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sb .agree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 with sb ./sb.'s words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同意某人/某人的话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spellStart"/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sth.agree</w:t>
            </w:r>
            <w:proofErr w:type="spellEnd"/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 with 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与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……一致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spellStart"/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sth.agree</w:t>
            </w:r>
            <w:proofErr w:type="spellEnd"/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 with sb.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某物适合某人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agree to 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同意某事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5.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contribute to 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导致，有助于，促进，有贡献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make a contribution to 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对某事做贡献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6.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apart from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除……之外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= except for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除…之外(表示减去，不包括在内)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= besides /in addition to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除…之外还…(表示包括在内)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7.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make a bid for</w:t>
            </w:r>
          </w:p>
        </w:tc>
        <w:tc>
          <w:tcPr>
            <w:tcW w:w="5017" w:type="dxa"/>
          </w:tcPr>
          <w:p w:rsidR="00330820" w:rsidRPr="004C0430" w:rsidRDefault="00C73F6E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margin">
                        <wp:posOffset>-982345</wp:posOffset>
                      </wp:positionH>
                      <wp:positionV relativeFrom="paragraph">
                        <wp:posOffset>180975</wp:posOffset>
                      </wp:positionV>
                      <wp:extent cx="4105275" cy="226695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5275" cy="2266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3F6E" w:rsidRDefault="00C73F6E" w:rsidP="00C73F6E">
                                  <w:pPr>
                                    <w:jc w:val="right"/>
                                    <w:rPr>
                                      <w:rFonts w:ascii="方正静蕾简体" w:eastAsia="方正静蕾简体"/>
                                      <w:color w:val="E7E6E6" w:themeColor="background2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  <w:t>沈阳市青松中学</w:t>
                                  </w:r>
                                </w:p>
                                <w:p w:rsidR="00C73F6E" w:rsidRDefault="00C73F6E" w:rsidP="00C73F6E">
                                  <w:pPr>
                                    <w:jc w:val="right"/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  <w:t>高二数学试卷</w:t>
                                  </w:r>
                                </w:p>
                                <w:p w:rsidR="00C73F6E" w:rsidRDefault="00C73F6E" w:rsidP="00C73F6E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  <w:t>1701设计工坊出品</w:t>
                                  </w:r>
                                </w:p>
                                <w:p w:rsidR="00C73F6E" w:rsidRDefault="00C73F6E" w:rsidP="00C73F6E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Theme="majorEastAsia" w:eastAsiaTheme="majorEastAsia" w:hAnsiTheme="majorEastAsia" w:hint="eastAsia"/>
                                      <w:color w:val="E7E6E6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  <w:t>Designed by 1701-Studio</w:t>
                                  </w: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color w:val="E7E6E6" w:themeColor="background2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" o:spid="_x0000_s1027" type="#_x0000_t202" style="position:absolute;left:0;text-align:left;margin-left:-77.35pt;margin-top:14.25pt;width:323.25pt;height:178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" filled="f" stroked="f" strokeweight=".5pt">
                      <v:textbox>
                        <w:txbxContent>
                          <w:p w:rsidR="00C73F6E" w:rsidRDefault="00C73F6E" w:rsidP="00C73F6E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C73F6E" w:rsidRDefault="00C73F6E" w:rsidP="00C73F6E">
                            <w:pPr>
                              <w:jc w:val="right"/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高二数学试卷</w:t>
                            </w:r>
                          </w:p>
                          <w:p w:rsidR="00C73F6E" w:rsidRDefault="00C73F6E" w:rsidP="00C73F6E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C73F6E" w:rsidRDefault="00C73F6E" w:rsidP="00C73F6E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0820"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努力得到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bid for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努力得到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8.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advocate </w:t>
            </w:r>
            <w:proofErr w:type="spellStart"/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./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doing 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主张某事/做某事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advocate that sb (should) do 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主张某人做某事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9.</w:t>
            </w:r>
          </w:p>
        </w:tc>
        <w:tc>
          <w:tcPr>
            <w:tcW w:w="5458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make a compromise</w:t>
            </w:r>
          </w:p>
        </w:tc>
        <w:tc>
          <w:tcPr>
            <w:tcW w:w="5017" w:type="dxa"/>
          </w:tcPr>
          <w:p w:rsidR="00330820" w:rsidRPr="004C0430" w:rsidRDefault="00330820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作出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让步，妥协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arrive at /come to /reach a compromise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达成妥协，互让和解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a compromise between …and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是…和…之间的妥协/折中办法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compromise with </w:t>
            </w:r>
            <w:proofErr w:type="spellStart"/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sb.on</w:t>
            </w:r>
            <w:proofErr w:type="spellEnd"/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在某事上和某人妥协</w:t>
            </w:r>
          </w:p>
        </w:tc>
      </w:tr>
      <w:tr w:rsidR="00330820" w:rsidTr="00D26096">
        <w:tc>
          <w:tcPr>
            <w:tcW w:w="571" w:type="dxa"/>
          </w:tcPr>
          <w:p w:rsidR="00330820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undertake 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承担，着手做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undertake to do 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许诺做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某事，同意做某事</w:t>
            </w:r>
          </w:p>
        </w:tc>
      </w:tr>
      <w:tr w:rsidR="00330820" w:rsidTr="00D26096">
        <w:tc>
          <w:tcPr>
            <w:tcW w:w="571" w:type="dxa"/>
          </w:tcPr>
          <w:p w:rsidR="00330820" w:rsidRDefault="00330820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undertake + that 从句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担保，保证</w:t>
            </w:r>
          </w:p>
        </w:tc>
      </w:tr>
      <w:tr w:rsidR="00330820" w:rsidTr="00D26096">
        <w:tc>
          <w:tcPr>
            <w:tcW w:w="571" w:type="dxa"/>
          </w:tcPr>
          <w:p w:rsidR="00330820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11.</w:t>
            </w:r>
          </w:p>
        </w:tc>
        <w:tc>
          <w:tcPr>
            <w:tcW w:w="5458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remind </w:t>
            </w:r>
            <w:proofErr w:type="spellStart"/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sb.of</w:t>
            </w:r>
            <w:proofErr w:type="spellEnd"/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330820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使某人想起某事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remind sb .to do 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提醒某人做某事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remind 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sb .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+ that 从句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提醒某人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remind 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sb .about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提醒某人某事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12.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at the mercy of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受……支配，任由……摆布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have mercy on /upon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对……表示怜悯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show (</w:t>
            </w:r>
            <w:proofErr w:type="gram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no )mercy</w:t>
            </w:r>
            <w:proofErr w:type="gram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 to sb.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(不)怜悯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sb. without mercy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残忍地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13.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in return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反过来，作为回应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in return for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作为对……的回报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14.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at the moment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目前，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 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现在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15.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suggest that sb (should) do 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.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建议某人做某事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16.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be of importance = be important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17.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start a fund to raise money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创立基金会筹集资金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18.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add A to B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把A添加到B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add to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增加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add up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把…加起来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add up to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总计为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19.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raise awareness of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唤醒…的意识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be aware of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意识到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20.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get involved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参与；卷入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21.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get through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获准；经历;通过；完成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22.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for sure/certain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确切地；</w:t>
            </w:r>
            <w:bookmarkStart w:id="0" w:name="_GoBack"/>
            <w:bookmarkEnd w:id="0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肯定地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23.</w:t>
            </w:r>
          </w:p>
        </w:tc>
        <w:tc>
          <w:tcPr>
            <w:tcW w:w="5458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expose …to </w:t>
            </w:r>
          </w:p>
        </w:tc>
        <w:tc>
          <w:tcPr>
            <w:tcW w:w="5017" w:type="dxa"/>
          </w:tcPr>
          <w:p w:rsidR="00BE3CCD" w:rsidRPr="004C0430" w:rsidRDefault="00BE3CCD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使…接触…</w:t>
            </w:r>
          </w:p>
        </w:tc>
      </w:tr>
      <w:tr w:rsidR="00BE3CCD" w:rsidTr="00D26096">
        <w:tc>
          <w:tcPr>
            <w:tcW w:w="571" w:type="dxa"/>
          </w:tcPr>
          <w:p w:rsidR="00BE3CCD" w:rsidRDefault="00BE3CCD" w:rsidP="00D26096">
            <w:pPr>
              <w:spacing w:line="440" w:lineRule="exact"/>
            </w:pPr>
          </w:p>
        </w:tc>
        <w:tc>
          <w:tcPr>
            <w:tcW w:w="5458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expose sb to 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sth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 /be exposed to</w:t>
            </w:r>
          </w:p>
        </w:tc>
        <w:tc>
          <w:tcPr>
            <w:tcW w:w="5017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使面临；使遭受(危险或不快); 使接触；使体验</w:t>
            </w:r>
          </w:p>
        </w:tc>
      </w:tr>
      <w:tr w:rsidR="00BE3CCD" w:rsidTr="00D26096">
        <w:tc>
          <w:tcPr>
            <w:tcW w:w="571" w:type="dxa"/>
          </w:tcPr>
          <w:p w:rsidR="00BE3CCD" w:rsidRDefault="00D26096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24.</w:t>
            </w:r>
          </w:p>
        </w:tc>
        <w:tc>
          <w:tcPr>
            <w:tcW w:w="5458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make an estimate of</w:t>
            </w:r>
          </w:p>
        </w:tc>
        <w:tc>
          <w:tcPr>
            <w:tcW w:w="5017" w:type="dxa"/>
          </w:tcPr>
          <w:p w:rsidR="00BE3CCD" w:rsidRPr="004C0430" w:rsidRDefault="00C73F6E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margin">
                        <wp:posOffset>-982345</wp:posOffset>
                      </wp:positionH>
                      <wp:positionV relativeFrom="paragraph">
                        <wp:posOffset>50800</wp:posOffset>
                      </wp:positionV>
                      <wp:extent cx="4105275" cy="226695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5275" cy="2266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3F6E" w:rsidRDefault="00C73F6E" w:rsidP="00C73F6E">
                                  <w:pPr>
                                    <w:jc w:val="right"/>
                                    <w:rPr>
                                      <w:rFonts w:ascii="方正静蕾简体" w:eastAsia="方正静蕾简体"/>
                                      <w:color w:val="E7E6E6" w:themeColor="background2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  <w:t>沈阳市青松中学</w:t>
                                  </w:r>
                                </w:p>
                                <w:p w:rsidR="00C73F6E" w:rsidRDefault="00C73F6E" w:rsidP="00C73F6E">
                                  <w:pPr>
                                    <w:jc w:val="right"/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方正静蕾简体" w:eastAsia="方正静蕾简体" w:hint="eastAsia"/>
                                      <w:color w:val="E7E6E6" w:themeColor="background2"/>
                                      <w:sz w:val="48"/>
                                    </w:rPr>
                                    <w:t>高二数学试卷</w:t>
                                  </w:r>
                                </w:p>
                                <w:p w:rsidR="00C73F6E" w:rsidRDefault="00C73F6E" w:rsidP="00C73F6E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  <w:t>1701设计工坊出品</w:t>
                                  </w:r>
                                </w:p>
                                <w:p w:rsidR="00C73F6E" w:rsidRDefault="00C73F6E" w:rsidP="00C73F6E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Theme="majorEastAsia" w:eastAsiaTheme="majorEastAsia" w:hAnsiTheme="majorEastAsia" w:hint="eastAsia"/>
                                      <w:color w:val="E7E6E6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7E6E6" w:themeColor="background2"/>
                                      <w:sz w:val="40"/>
                                    </w:rPr>
                                    <w:t>Designed by 1701-Studio</w:t>
                                  </w: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color w:val="E7E6E6" w:themeColor="background2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8" type="#_x0000_t202" style="position:absolute;left:0;text-align:left;margin-left:-77.35pt;margin-top:4pt;width:323.25pt;height:178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" filled="f" stroked="f" strokeweight=".5pt">
                      <v:textbox>
                        <w:txbxContent>
                          <w:p w:rsidR="00C73F6E" w:rsidRDefault="00C73F6E" w:rsidP="00C73F6E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C73F6E" w:rsidRDefault="00C73F6E" w:rsidP="00C73F6E">
                            <w:pPr>
                              <w:jc w:val="right"/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高二数学试卷</w:t>
                            </w:r>
                          </w:p>
                          <w:p w:rsidR="00C73F6E" w:rsidRDefault="00C73F6E" w:rsidP="00C73F6E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C73F6E" w:rsidRDefault="00C73F6E" w:rsidP="00C73F6E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7E6E6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6096"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对…进行评估</w:t>
            </w:r>
          </w:p>
        </w:tc>
      </w:tr>
      <w:tr w:rsidR="00BE3CCD" w:rsidTr="00D26096">
        <w:tc>
          <w:tcPr>
            <w:tcW w:w="571" w:type="dxa"/>
          </w:tcPr>
          <w:p w:rsidR="00BE3CCD" w:rsidRDefault="00D26096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25.</w:t>
            </w:r>
          </w:p>
        </w:tc>
        <w:tc>
          <w:tcPr>
            <w:tcW w:w="5458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be absent from</w:t>
            </w:r>
          </w:p>
        </w:tc>
        <w:tc>
          <w:tcPr>
            <w:tcW w:w="5017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缺席</w:t>
            </w:r>
          </w:p>
        </w:tc>
      </w:tr>
      <w:tr w:rsidR="00BE3CCD" w:rsidTr="00D26096">
        <w:tc>
          <w:tcPr>
            <w:tcW w:w="571" w:type="dxa"/>
          </w:tcPr>
          <w:p w:rsidR="00BE3CCD" w:rsidRDefault="00D26096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26.</w:t>
            </w:r>
          </w:p>
        </w:tc>
        <w:tc>
          <w:tcPr>
            <w:tcW w:w="5458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be </w:t>
            </w:r>
            <w:proofErr w:type="spellStart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honoured</w:t>
            </w:r>
            <w:proofErr w:type="spellEnd"/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 xml:space="preserve"> for</w:t>
            </w:r>
          </w:p>
        </w:tc>
        <w:tc>
          <w:tcPr>
            <w:tcW w:w="5017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 w:hint="eastAsia"/>
                <w:sz w:val="24"/>
                <w:szCs w:val="24"/>
              </w:rPr>
              <w:t>因……而受到尊敬</w:t>
            </w:r>
          </w:p>
        </w:tc>
      </w:tr>
      <w:tr w:rsidR="00BE3CCD" w:rsidTr="00D26096">
        <w:tc>
          <w:tcPr>
            <w:tcW w:w="571" w:type="dxa"/>
          </w:tcPr>
          <w:p w:rsidR="00BE3CCD" w:rsidRDefault="00D26096" w:rsidP="00D26096">
            <w:pPr>
              <w:spacing w:line="440" w:lineRule="exact"/>
            </w:pPr>
            <w:r w:rsidRPr="004C0430">
              <w:rPr>
                <w:rFonts w:ascii="汉仪旗黑-50S" w:eastAsia="汉仪旗黑-50S" w:hAnsi="汉仪旗黑-50S" w:cs="Times New Roman" w:hint="eastAsia"/>
                <w:sz w:val="24"/>
                <w:szCs w:val="24"/>
              </w:rPr>
              <w:t>2</w:t>
            </w: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7.</w:t>
            </w:r>
          </w:p>
        </w:tc>
        <w:tc>
          <w:tcPr>
            <w:tcW w:w="5458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/>
                <w:sz w:val="24"/>
                <w:szCs w:val="24"/>
              </w:rPr>
              <w:t>not…but</w:t>
            </w:r>
          </w:p>
        </w:tc>
        <w:tc>
          <w:tcPr>
            <w:tcW w:w="5017" w:type="dxa"/>
          </w:tcPr>
          <w:p w:rsidR="00BE3CCD" w:rsidRPr="004C0430" w:rsidRDefault="00D26096" w:rsidP="00D26096">
            <w:pPr>
              <w:spacing w:line="440" w:lineRule="exact"/>
              <w:rPr>
                <w:rFonts w:ascii="汉仪旗黑-50S" w:eastAsia="汉仪旗黑-50S" w:hAnsi="汉仪旗黑-50S" w:cs="Times New Roman"/>
                <w:sz w:val="24"/>
                <w:szCs w:val="24"/>
              </w:rPr>
            </w:pPr>
            <w:r w:rsidRPr="004C0430">
              <w:rPr>
                <w:rFonts w:ascii="汉仪旗黑-50S" w:eastAsia="汉仪旗黑-50S" w:hAnsi="汉仪旗黑-50S" w:cs="Times New Roman" w:hint="eastAsia"/>
                <w:sz w:val="24"/>
                <w:szCs w:val="24"/>
              </w:rPr>
              <w:t>不是……而是</w:t>
            </w:r>
          </w:p>
        </w:tc>
      </w:tr>
    </w:tbl>
    <w:p w:rsidR="000E7CB0" w:rsidRPr="00330820" w:rsidRDefault="00D26096" w:rsidP="00330820">
      <w:r>
        <w:rPr>
          <w:rFonts w:ascii="汉仪旗黑-50S" w:eastAsia="汉仪旗黑-50S" w:hAnsi="汉仪旗黑-50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B6176" wp14:editId="3DC69394">
                <wp:simplePos x="0" y="0"/>
                <wp:positionH relativeFrom="margin">
                  <wp:align>right</wp:align>
                </wp:positionH>
                <wp:positionV relativeFrom="paragraph">
                  <wp:posOffset>837565</wp:posOffset>
                </wp:positionV>
                <wp:extent cx="1362075" cy="333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096" w:rsidRPr="00D26096" w:rsidRDefault="00D26096" w:rsidP="00D26096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D26096">
                              <w:rPr>
                                <w:rFonts w:ascii="微软雅黑 Light" w:eastAsia="微软雅黑 Light" w:hAnsi="微软雅黑 Light" w:hint="eastAsia"/>
                              </w:rPr>
                              <w:t>M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</w:rPr>
                              <w:t xml:space="preserve">odule 6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D26096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B6176" id="矩形 2" o:spid="_x0000_s1029" style="position:absolute;left:0;text-align:left;margin-left:56.05pt;margin-top:65.95pt;width:107.25pt;height:26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" fillcolor="black [3213]" strokecolor="black [3213]" strokeweight="1pt">
                <v:textbox>
                  <w:txbxContent>
                    <w:p w:rsidR="00D26096" w:rsidRPr="00D26096" w:rsidRDefault="00D26096" w:rsidP="00D26096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D26096">
                        <w:rPr>
                          <w:rFonts w:ascii="微软雅黑 Light" w:eastAsia="微软雅黑 Light" w:hAnsi="微软雅黑 Light" w:hint="eastAsia"/>
                        </w:rPr>
                        <w:t>M</w:t>
                      </w:r>
                      <w:r w:rsidRPr="00D26096">
                        <w:rPr>
                          <w:rFonts w:ascii="微软雅黑 Light" w:eastAsia="微软雅黑 Light" w:hAnsi="微软雅黑 Light"/>
                        </w:rPr>
                        <w:t xml:space="preserve">odule 6 </w:t>
                      </w:r>
                      <w:r w:rsidRPr="00D26096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D26096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D26096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E7CB0" w:rsidRPr="00330820" w:rsidSect="00330820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0"/>
    <w:rsid w:val="000E7CB0"/>
    <w:rsid w:val="002D3FD4"/>
    <w:rsid w:val="00330820"/>
    <w:rsid w:val="00BE3CCD"/>
    <w:rsid w:val="00C73F6E"/>
    <w:rsid w:val="00D2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89DB26E-9606-4EAD-9857-D834105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3</cp:revision>
  <dcterms:created xsi:type="dcterms:W3CDTF">2019-05-07T05:09:00Z</dcterms:created>
  <dcterms:modified xsi:type="dcterms:W3CDTF">2019-05-08T04:49:00Z</dcterms:modified>
</cp:coreProperties>
</file>