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E90" w:rsidRPr="00191D0E" w:rsidRDefault="008F3E90" w:rsidP="008F3E90">
      <w:pPr>
        <w:jc w:val="center"/>
        <w:rPr>
          <w:rFonts w:ascii="宋体" w:hAnsi="宋体" w:hint="eastAsia"/>
          <w:b/>
          <w:sz w:val="36"/>
          <w:szCs w:val="36"/>
        </w:rPr>
      </w:pPr>
      <w:r w:rsidRPr="00191D0E">
        <w:rPr>
          <w:rFonts w:ascii="宋体" w:hAnsi="宋体" w:hint="eastAsia"/>
          <w:b/>
          <w:sz w:val="36"/>
          <w:szCs w:val="36"/>
        </w:rPr>
        <w:t>201</w:t>
      </w:r>
      <w:r w:rsidR="00F866BA">
        <w:rPr>
          <w:rFonts w:ascii="宋体" w:hAnsi="宋体" w:hint="eastAsia"/>
          <w:b/>
          <w:sz w:val="36"/>
          <w:szCs w:val="36"/>
        </w:rPr>
        <w:t>7</w:t>
      </w:r>
      <w:r w:rsidRPr="00191D0E">
        <w:rPr>
          <w:rFonts w:ascii="宋体" w:hAnsi="宋体" w:hint="eastAsia"/>
          <w:b/>
          <w:sz w:val="36"/>
          <w:szCs w:val="36"/>
        </w:rPr>
        <w:t>-201</w:t>
      </w:r>
      <w:r w:rsidR="00F866BA">
        <w:rPr>
          <w:rFonts w:ascii="宋体" w:hAnsi="宋体" w:hint="eastAsia"/>
          <w:b/>
          <w:sz w:val="36"/>
          <w:szCs w:val="36"/>
        </w:rPr>
        <w:t>8</w:t>
      </w:r>
      <w:r w:rsidRPr="00191D0E">
        <w:rPr>
          <w:rFonts w:ascii="宋体" w:hAnsi="宋体" w:hint="eastAsia"/>
          <w:b/>
          <w:sz w:val="36"/>
          <w:szCs w:val="36"/>
        </w:rPr>
        <w:t>学年度下学期城郊市重点联合体期</w:t>
      </w:r>
      <w:r w:rsidR="00191D0E" w:rsidRPr="00191D0E">
        <w:rPr>
          <w:rFonts w:ascii="宋体" w:hAnsi="宋体" w:hint="eastAsia"/>
          <w:b/>
          <w:sz w:val="36"/>
          <w:szCs w:val="36"/>
        </w:rPr>
        <w:t>末</w:t>
      </w:r>
      <w:r w:rsidRPr="00191D0E">
        <w:rPr>
          <w:rFonts w:ascii="宋体" w:hAnsi="宋体" w:hint="eastAsia"/>
          <w:b/>
          <w:sz w:val="36"/>
          <w:szCs w:val="36"/>
        </w:rPr>
        <w:t>考试</w:t>
      </w:r>
    </w:p>
    <w:p w:rsidR="008F3E90" w:rsidRPr="00191D0E" w:rsidRDefault="008F3E90" w:rsidP="008F3E90">
      <w:pPr>
        <w:jc w:val="center"/>
        <w:rPr>
          <w:rFonts w:ascii="宋体" w:hAnsi="宋体" w:hint="eastAsia"/>
          <w:b/>
          <w:sz w:val="36"/>
          <w:szCs w:val="36"/>
        </w:rPr>
      </w:pPr>
      <w:r w:rsidRPr="00191D0E">
        <w:rPr>
          <w:rFonts w:ascii="宋体" w:hAnsi="宋体" w:hint="eastAsia"/>
          <w:b/>
          <w:sz w:val="36"/>
          <w:szCs w:val="36"/>
        </w:rPr>
        <w:t>高</w:t>
      </w:r>
      <w:r w:rsidR="00404E9B" w:rsidRPr="00191D0E">
        <w:rPr>
          <w:rFonts w:ascii="宋体" w:hAnsi="宋体" w:hint="eastAsia"/>
          <w:b/>
          <w:sz w:val="36"/>
          <w:szCs w:val="36"/>
        </w:rPr>
        <w:t>二</w:t>
      </w:r>
      <w:r w:rsidRPr="00191D0E">
        <w:rPr>
          <w:rFonts w:ascii="宋体" w:hAnsi="宋体" w:hint="eastAsia"/>
          <w:b/>
          <w:sz w:val="36"/>
          <w:szCs w:val="36"/>
        </w:rPr>
        <w:t>年级物理试卷</w:t>
      </w:r>
    </w:p>
    <w:p w:rsidR="0037740C" w:rsidRPr="004A75D6" w:rsidRDefault="008F3E90" w:rsidP="0037740C">
      <w:pPr>
        <w:adjustRightInd w:val="0"/>
        <w:snapToGrid w:val="0"/>
        <w:ind w:right="420"/>
        <w:rPr>
          <w:rFonts w:ascii="华文楷体" w:eastAsia="华文楷体" w:hAnsi="华文楷体" w:hint="eastAsia"/>
          <w:bCs/>
          <w:szCs w:val="21"/>
        </w:rPr>
      </w:pPr>
      <w:r w:rsidRPr="004A75D6">
        <w:rPr>
          <w:rFonts w:ascii="华文楷体" w:eastAsia="华文楷体" w:hAnsi="华文楷体" w:hint="eastAsia"/>
          <w:b/>
          <w:szCs w:val="21"/>
        </w:rPr>
        <w:t>试卷说明：</w:t>
      </w:r>
      <w:r w:rsidRPr="004A75D6">
        <w:rPr>
          <w:rFonts w:ascii="华文楷体" w:eastAsia="华文楷体" w:hAnsi="华文楷体" w:hint="eastAsia"/>
          <w:szCs w:val="21"/>
        </w:rPr>
        <w:t>1.命题范围：人教版高中物理</w:t>
      </w:r>
      <w:r w:rsidR="00191D0E" w:rsidRPr="004A75D6">
        <w:rPr>
          <w:rFonts w:ascii="华文楷体" w:eastAsia="华文楷体" w:hAnsi="华文楷体" w:hint="eastAsia"/>
          <w:szCs w:val="21"/>
        </w:rPr>
        <w:t>选修3-2</w:t>
      </w:r>
      <w:r w:rsidR="0037740C" w:rsidRPr="004A75D6">
        <w:rPr>
          <w:rFonts w:ascii="华文楷体" w:eastAsia="华文楷体" w:hAnsi="华文楷体" w:hint="eastAsia"/>
          <w:szCs w:val="21"/>
        </w:rPr>
        <w:t>、3-5部分内容以及</w:t>
      </w:r>
      <w:r w:rsidR="008925A4" w:rsidRPr="004A75D6">
        <w:rPr>
          <w:rFonts w:ascii="华文楷体" w:eastAsia="华文楷体" w:hAnsi="华文楷体" w:hint="eastAsia"/>
          <w:bCs/>
          <w:szCs w:val="21"/>
        </w:rPr>
        <w:t>选修3-4</w:t>
      </w:r>
      <w:r w:rsidR="00191D0E" w:rsidRPr="004A75D6">
        <w:rPr>
          <w:rFonts w:ascii="华文楷体" w:eastAsia="华文楷体" w:hAnsi="华文楷体" w:hint="eastAsia"/>
          <w:bCs/>
          <w:szCs w:val="21"/>
        </w:rPr>
        <w:t>全部内容</w:t>
      </w:r>
    </w:p>
    <w:p w:rsidR="00191D0E" w:rsidRPr="004A75D6" w:rsidRDefault="00191D0E" w:rsidP="0037740C">
      <w:pPr>
        <w:adjustRightInd w:val="0"/>
        <w:snapToGrid w:val="0"/>
        <w:ind w:right="420" w:firstLineChars="500" w:firstLine="1050"/>
        <w:rPr>
          <w:rFonts w:ascii="华文楷体" w:eastAsia="华文楷体" w:hAnsi="华文楷体" w:hint="eastAsia"/>
          <w:bCs/>
          <w:szCs w:val="21"/>
        </w:rPr>
      </w:pPr>
      <w:r w:rsidRPr="004A75D6">
        <w:rPr>
          <w:rFonts w:ascii="华文楷体" w:eastAsia="华文楷体" w:hAnsi="华文楷体" w:hint="eastAsia"/>
          <w:bCs/>
          <w:szCs w:val="21"/>
        </w:rPr>
        <w:t>2.考试时间：90分钟，满分100分</w:t>
      </w:r>
    </w:p>
    <w:p w:rsidR="008F3E90" w:rsidRPr="004A75D6" w:rsidRDefault="00191D0E" w:rsidP="00A31E12">
      <w:pPr>
        <w:adjustRightInd w:val="0"/>
        <w:snapToGrid w:val="0"/>
        <w:ind w:leftChars="500" w:left="1155" w:right="420" w:hangingChars="50" w:hanging="105"/>
        <w:rPr>
          <w:rFonts w:ascii="华文楷体" w:eastAsia="华文楷体" w:hAnsi="华文楷体" w:hint="eastAsia"/>
          <w:szCs w:val="21"/>
        </w:rPr>
      </w:pPr>
      <w:r w:rsidRPr="004A75D6">
        <w:rPr>
          <w:rFonts w:ascii="华文楷体" w:eastAsia="华文楷体" w:hAnsi="华文楷体" w:hint="eastAsia"/>
          <w:szCs w:val="21"/>
        </w:rPr>
        <w:t>3.</w:t>
      </w:r>
      <w:r w:rsidR="008F3E90" w:rsidRPr="004A75D6">
        <w:rPr>
          <w:rFonts w:ascii="华文楷体" w:eastAsia="华文楷体" w:hAnsi="华文楷体" w:hint="eastAsia"/>
          <w:szCs w:val="21"/>
        </w:rPr>
        <w:t>试卷分两卷，第I卷为</w:t>
      </w:r>
      <w:r w:rsidRPr="004A75D6">
        <w:rPr>
          <w:rFonts w:ascii="华文楷体" w:eastAsia="华文楷体" w:hAnsi="华文楷体" w:hint="eastAsia"/>
          <w:szCs w:val="21"/>
        </w:rPr>
        <w:t>客观题（满分60分）</w:t>
      </w:r>
      <w:r w:rsidR="008F3E90" w:rsidRPr="004A75D6">
        <w:rPr>
          <w:rFonts w:ascii="华文楷体" w:eastAsia="华文楷体" w:hAnsi="华文楷体" w:hint="eastAsia"/>
          <w:szCs w:val="21"/>
        </w:rPr>
        <w:t>，请将正确答案用2B铅笔涂在答题卡上，第II卷为</w:t>
      </w:r>
      <w:r w:rsidRPr="004A75D6">
        <w:rPr>
          <w:rFonts w:ascii="华文楷体" w:eastAsia="华文楷体" w:hAnsi="华文楷体" w:hint="eastAsia"/>
          <w:bCs/>
          <w:szCs w:val="21"/>
        </w:rPr>
        <w:t>主观题（满分40分）</w:t>
      </w:r>
      <w:r w:rsidRPr="004A75D6">
        <w:rPr>
          <w:rFonts w:ascii="华文楷体" w:eastAsia="华文楷体" w:hAnsi="华文楷体" w:hint="eastAsia"/>
          <w:szCs w:val="21"/>
        </w:rPr>
        <w:t>，请将答案按照题序用黑色水性签字笔填写在答题纸上</w:t>
      </w:r>
      <w:r w:rsidR="008F3E90" w:rsidRPr="004A75D6">
        <w:rPr>
          <w:rFonts w:ascii="华文楷体" w:eastAsia="华文楷体" w:hAnsi="华文楷体" w:hint="eastAsia"/>
          <w:szCs w:val="21"/>
        </w:rPr>
        <w:t>。</w:t>
      </w:r>
    </w:p>
    <w:p w:rsidR="00CD4036" w:rsidRPr="004A75D6" w:rsidRDefault="00CD4036" w:rsidP="00A31E12">
      <w:pPr>
        <w:ind w:firstLineChars="400" w:firstLine="840"/>
        <w:rPr>
          <w:rFonts w:ascii="华文楷体" w:eastAsia="华文楷体" w:hAnsi="华文楷体" w:hint="eastAsia"/>
          <w:noProof/>
        </w:rPr>
      </w:pPr>
      <w:r w:rsidRPr="004A75D6">
        <w:rPr>
          <w:rFonts w:ascii="华文楷体" w:eastAsia="华文楷体" w:hAnsi="华文楷体" w:hint="eastAsia"/>
          <w:bCs/>
        </w:rPr>
        <w:t>命 题 人：</w:t>
      </w:r>
      <w:r w:rsidRPr="004A75D6">
        <w:rPr>
          <w:rFonts w:ascii="华文楷体" w:eastAsia="华文楷体" w:hAnsi="华文楷体" w:hint="eastAsia"/>
          <w:bCs/>
          <w:u w:val="single"/>
        </w:rPr>
        <w:t>青松中学</w:t>
      </w:r>
      <w:r w:rsidR="00A31E12" w:rsidRPr="004A75D6">
        <w:rPr>
          <w:rFonts w:ascii="华文楷体" w:eastAsia="华文楷体" w:hAnsi="华文楷体" w:hint="eastAsia"/>
          <w:bCs/>
          <w:u w:val="single"/>
        </w:rPr>
        <w:t>:易良</w:t>
      </w:r>
      <w:r w:rsidRPr="004A75D6">
        <w:rPr>
          <w:rFonts w:ascii="华文楷体" w:eastAsia="华文楷体" w:hAnsi="华文楷体" w:hint="eastAsia"/>
          <w:bCs/>
          <w:u w:val="single"/>
        </w:rPr>
        <w:t xml:space="preserve"> 佟德龙</w:t>
      </w:r>
      <w:r w:rsidRPr="004A75D6">
        <w:rPr>
          <w:rFonts w:ascii="华文楷体" w:eastAsia="华文楷体" w:hAnsi="华文楷体" w:hint="eastAsia"/>
          <w:bCs/>
        </w:rPr>
        <w:t xml:space="preserve">    </w:t>
      </w:r>
      <w:r w:rsidRPr="004A75D6">
        <w:rPr>
          <w:rFonts w:ascii="华文楷体" w:eastAsia="华文楷体" w:hAnsi="华文楷体" w:hint="eastAsia"/>
          <w:bCs/>
          <w:color w:val="000000"/>
        </w:rPr>
        <w:t>审核人：</w:t>
      </w:r>
      <w:r w:rsidR="00A31E12" w:rsidRPr="004A75D6">
        <w:rPr>
          <w:rFonts w:ascii="华文楷体" w:eastAsia="华文楷体" w:hAnsi="华文楷体" w:hint="eastAsia"/>
          <w:bCs/>
          <w:color w:val="000000"/>
          <w:u w:val="single"/>
        </w:rPr>
        <w:t>苏美娟</w:t>
      </w:r>
      <w:r w:rsidRPr="004A75D6">
        <w:rPr>
          <w:rFonts w:ascii="华文楷体" w:eastAsia="华文楷体" w:hAnsi="华文楷体" w:hint="eastAsia"/>
          <w:noProof/>
        </w:rPr>
        <w:t xml:space="preserve"> </w:t>
      </w:r>
      <w:r w:rsidR="004A75D6" w:rsidRPr="004A75D6">
        <w:rPr>
          <w:rFonts w:ascii="华文楷体" w:eastAsia="华文楷体" w:hAnsi="华文楷体" w:hint="eastAsia"/>
          <w:noProof/>
        </w:rPr>
        <w:t xml:space="preserve">  排版：1701-Studio</w:t>
      </w:r>
    </w:p>
    <w:p w:rsidR="008F3E90" w:rsidRPr="00C553CE" w:rsidRDefault="008F3E90" w:rsidP="00A31E12">
      <w:pPr>
        <w:ind w:right="420"/>
        <w:jc w:val="center"/>
        <w:rPr>
          <w:rFonts w:hint="eastAsia"/>
          <w:b/>
          <w:bCs/>
          <w:sz w:val="28"/>
          <w:szCs w:val="28"/>
        </w:rPr>
      </w:pPr>
      <w:r w:rsidRPr="00C553CE">
        <w:rPr>
          <w:b/>
          <w:bCs/>
          <w:sz w:val="28"/>
          <w:szCs w:val="28"/>
        </w:rPr>
        <w:t>第</w:t>
      </w:r>
      <w:r w:rsidRPr="00C553CE">
        <w:rPr>
          <w:rFonts w:ascii="宋体" w:hAnsi="宋体"/>
          <w:b/>
          <w:bCs/>
          <w:sz w:val="28"/>
          <w:szCs w:val="28"/>
        </w:rPr>
        <w:t>Ⅰ</w:t>
      </w:r>
      <w:r w:rsidRPr="00C553CE">
        <w:rPr>
          <w:b/>
          <w:bCs/>
          <w:sz w:val="28"/>
          <w:szCs w:val="28"/>
        </w:rPr>
        <w:t>卷（选择题</w:t>
      </w:r>
      <w:r w:rsidRPr="00C553CE">
        <w:rPr>
          <w:b/>
          <w:bCs/>
          <w:sz w:val="28"/>
          <w:szCs w:val="28"/>
        </w:rPr>
        <w:t xml:space="preserve"> </w:t>
      </w:r>
      <w:r w:rsidRPr="00C553CE">
        <w:rPr>
          <w:b/>
          <w:bCs/>
          <w:sz w:val="28"/>
          <w:szCs w:val="28"/>
        </w:rPr>
        <w:t>共</w:t>
      </w:r>
      <w:r>
        <w:rPr>
          <w:rFonts w:hint="eastAsia"/>
          <w:b/>
          <w:bCs/>
          <w:sz w:val="28"/>
          <w:szCs w:val="28"/>
        </w:rPr>
        <w:t>60</w:t>
      </w:r>
      <w:r w:rsidRPr="00C553CE">
        <w:rPr>
          <w:b/>
          <w:bCs/>
          <w:sz w:val="28"/>
          <w:szCs w:val="28"/>
        </w:rPr>
        <w:t>分）</w:t>
      </w:r>
    </w:p>
    <w:p w:rsidR="008F3E90" w:rsidRDefault="008F3E90" w:rsidP="00A31E12">
      <w:pPr>
        <w:ind w:leftChars="-4" w:left="527" w:hangingChars="254" w:hanging="535"/>
        <w:outlineLvl w:val="0"/>
        <w:rPr>
          <w:rFonts w:ascii="宋体" w:hAnsi="宋体" w:hint="eastAsia"/>
          <w:b/>
          <w:bCs/>
          <w:szCs w:val="21"/>
        </w:rPr>
      </w:pPr>
      <w:r w:rsidRPr="0043024B">
        <w:rPr>
          <w:rFonts w:ascii="宋体" w:hAnsi="宋体"/>
          <w:b/>
          <w:bCs/>
          <w:szCs w:val="21"/>
        </w:rPr>
        <w:t>一</w:t>
      </w:r>
      <w:r w:rsidRPr="0043024B">
        <w:rPr>
          <w:rFonts w:ascii="宋体" w:hAnsi="宋体" w:hint="eastAsia"/>
          <w:b/>
          <w:bCs/>
          <w:szCs w:val="21"/>
        </w:rPr>
        <w:t xml:space="preserve"> </w:t>
      </w:r>
      <w:r w:rsidR="00A31E12">
        <w:rPr>
          <w:rFonts w:ascii="宋体" w:hAnsi="宋体" w:hint="eastAsia"/>
          <w:b/>
          <w:bCs/>
          <w:szCs w:val="21"/>
        </w:rPr>
        <w:t>.</w:t>
      </w:r>
      <w:r>
        <w:rPr>
          <w:rFonts w:ascii="宋体" w:hAnsi="宋体" w:hint="eastAsia"/>
          <w:b/>
          <w:bCs/>
          <w:szCs w:val="21"/>
        </w:rPr>
        <w:t>单项</w:t>
      </w:r>
      <w:r w:rsidRPr="0043024B">
        <w:rPr>
          <w:rFonts w:ascii="宋体" w:hAnsi="宋体" w:hint="eastAsia"/>
          <w:b/>
          <w:bCs/>
          <w:szCs w:val="21"/>
        </w:rPr>
        <w:t>选择题（</w:t>
      </w:r>
      <w:r w:rsidRPr="0043024B">
        <w:rPr>
          <w:rFonts w:ascii="宋体" w:hAnsi="宋体"/>
          <w:b/>
          <w:bCs/>
          <w:szCs w:val="21"/>
        </w:rPr>
        <w:t>本题共1</w:t>
      </w:r>
      <w:r>
        <w:rPr>
          <w:rFonts w:ascii="宋体" w:hAnsi="宋体" w:hint="eastAsia"/>
          <w:b/>
          <w:bCs/>
          <w:szCs w:val="21"/>
        </w:rPr>
        <w:t>0</w:t>
      </w:r>
      <w:r w:rsidRPr="0043024B">
        <w:rPr>
          <w:rFonts w:ascii="宋体" w:hAnsi="宋体"/>
          <w:b/>
          <w:bCs/>
          <w:szCs w:val="21"/>
        </w:rPr>
        <w:t>小题。每小题4分，共4</w:t>
      </w:r>
      <w:r>
        <w:rPr>
          <w:rFonts w:ascii="宋体" w:hAnsi="宋体" w:hint="eastAsia"/>
          <w:b/>
          <w:bCs/>
          <w:szCs w:val="21"/>
        </w:rPr>
        <w:t>0</w:t>
      </w:r>
      <w:r w:rsidRPr="0043024B">
        <w:rPr>
          <w:rFonts w:ascii="宋体" w:hAnsi="宋体"/>
          <w:b/>
          <w:bCs/>
          <w:szCs w:val="21"/>
        </w:rPr>
        <w:t>分。在每小题给出的四个选项中，</w:t>
      </w:r>
      <w:r w:rsidR="004A75D6">
        <w:rPr>
          <w:rFonts w:ascii="宋体" w:hAnsi="宋体"/>
          <w:b/>
          <w:bCs/>
          <w:szCs w:val="21"/>
        </w:rPr>
        <w:t>只有一个选项正</w:t>
      </w:r>
    </w:p>
    <w:p w:rsidR="00F866BA" w:rsidRPr="00A35B57" w:rsidRDefault="0037740C" w:rsidP="0037740C">
      <w:pPr>
        <w:adjustRightInd w:val="0"/>
        <w:snapToGrid w:val="0"/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 w:rsidRPr="00A35B57">
        <w:rPr>
          <w:rFonts w:ascii="宋体" w:hAnsi="宋体" w:hint="eastAsia"/>
          <w:szCs w:val="21"/>
        </w:rPr>
        <w:t>．</w:t>
      </w:r>
      <w:r w:rsidR="00F866BA" w:rsidRPr="00A35B57">
        <w:rPr>
          <w:rFonts w:ascii="宋体" w:hAnsi="宋体" w:hint="eastAsia"/>
          <w:szCs w:val="21"/>
        </w:rPr>
        <w:t>下列说法中正确的是</w:t>
      </w:r>
      <w:r w:rsidR="003851CB">
        <w:rPr>
          <w:rFonts w:ascii="宋体" w:hAnsi="宋体"/>
          <w:szCs w:val="21"/>
        </w:rPr>
        <w:t xml:space="preserve"> </w:t>
      </w:r>
      <w:r w:rsidR="00F866BA" w:rsidRPr="00A35B57">
        <w:rPr>
          <w:rFonts w:ascii="宋体" w:hAnsi="宋体" w:hint="eastAsia"/>
          <w:szCs w:val="21"/>
        </w:rPr>
        <w:t>（</w:t>
      </w:r>
      <w:r w:rsidR="00F866BA" w:rsidRPr="00A35B57">
        <w:rPr>
          <w:rFonts w:ascii="宋体" w:hAnsi="宋体"/>
          <w:szCs w:val="21"/>
        </w:rPr>
        <w:t xml:space="preserve">  </w:t>
      </w:r>
      <w:r w:rsidR="00EB3AAC">
        <w:rPr>
          <w:rFonts w:ascii="宋体" w:hAnsi="宋体" w:hint="eastAsia"/>
          <w:szCs w:val="21"/>
        </w:rPr>
        <w:t xml:space="preserve"> </w:t>
      </w:r>
      <w:r w:rsidR="00F866BA" w:rsidRPr="00A35B57">
        <w:rPr>
          <w:rFonts w:ascii="宋体" w:hAnsi="宋体"/>
          <w:szCs w:val="21"/>
        </w:rPr>
        <w:t xml:space="preserve">  </w:t>
      </w:r>
      <w:r w:rsidR="00F866BA" w:rsidRPr="00A35B57">
        <w:rPr>
          <w:rFonts w:ascii="宋体" w:hAnsi="宋体" w:hint="eastAsia"/>
          <w:szCs w:val="21"/>
        </w:rPr>
        <w:t>）</w:t>
      </w:r>
    </w:p>
    <w:p w:rsidR="00F866BA" w:rsidRPr="00A35B57" w:rsidRDefault="00F866BA" w:rsidP="003851CB">
      <w:pPr>
        <w:adjustRightInd w:val="0"/>
        <w:snapToGrid w:val="0"/>
        <w:ind w:firstLineChars="250" w:firstLine="525"/>
        <w:rPr>
          <w:rFonts w:ascii="宋体" w:hAnsi="宋体"/>
          <w:szCs w:val="21"/>
        </w:rPr>
      </w:pPr>
      <w:r w:rsidRPr="00A35B57">
        <w:rPr>
          <w:rFonts w:ascii="宋体" w:hAnsi="宋体"/>
          <w:szCs w:val="21"/>
        </w:rPr>
        <w:t>A</w:t>
      </w:r>
      <w:r w:rsidR="0037740C">
        <w:rPr>
          <w:rFonts w:ascii="宋体" w:hAnsi="宋体" w:hint="eastAsia"/>
          <w:szCs w:val="21"/>
        </w:rPr>
        <w:t>.</w:t>
      </w:r>
      <w:r w:rsidRPr="00A35B57">
        <w:rPr>
          <w:rFonts w:ascii="宋体" w:hAnsi="宋体" w:hint="eastAsia"/>
          <w:szCs w:val="21"/>
        </w:rPr>
        <w:t>光传播的速度总是</w:t>
      </w:r>
      <w:r w:rsidRPr="00A35B57">
        <w:rPr>
          <w:rFonts w:ascii="宋体" w:hAnsi="宋体"/>
          <w:szCs w:val="21"/>
        </w:rPr>
        <w:t>3×10</w:t>
      </w:r>
      <w:r w:rsidRPr="00A35B57">
        <w:rPr>
          <w:rFonts w:ascii="宋体" w:hAnsi="宋体"/>
          <w:szCs w:val="21"/>
          <w:vertAlign w:val="superscript"/>
        </w:rPr>
        <w:t>8</w:t>
      </w:r>
      <w:r w:rsidRPr="00A35B57">
        <w:rPr>
          <w:rFonts w:ascii="宋体" w:hAnsi="宋体"/>
          <w:szCs w:val="21"/>
        </w:rPr>
        <w:t>m/s</w:t>
      </w:r>
    </w:p>
    <w:p w:rsidR="00F866BA" w:rsidRPr="00A35B57" w:rsidRDefault="00F866BA" w:rsidP="003851CB">
      <w:pPr>
        <w:adjustRightInd w:val="0"/>
        <w:snapToGrid w:val="0"/>
        <w:ind w:firstLineChars="250" w:firstLine="525"/>
        <w:rPr>
          <w:rFonts w:ascii="宋体" w:hAnsi="宋体"/>
          <w:szCs w:val="21"/>
        </w:rPr>
      </w:pPr>
      <w:r w:rsidRPr="00A35B57">
        <w:rPr>
          <w:rFonts w:ascii="宋体" w:hAnsi="宋体"/>
          <w:szCs w:val="21"/>
        </w:rPr>
        <w:t>B</w:t>
      </w:r>
      <w:r w:rsidR="0037740C">
        <w:rPr>
          <w:rFonts w:ascii="宋体" w:hAnsi="宋体" w:hint="eastAsia"/>
          <w:szCs w:val="21"/>
        </w:rPr>
        <w:t>.</w:t>
      </w:r>
      <w:r w:rsidRPr="00A35B57">
        <w:rPr>
          <w:rFonts w:ascii="宋体" w:hAnsi="宋体" w:hint="eastAsia"/>
          <w:szCs w:val="21"/>
        </w:rPr>
        <w:t>托马斯</w:t>
      </w:r>
      <w:r w:rsidRPr="00A35B57">
        <w:rPr>
          <w:rFonts w:ascii="宋体" w:hAnsi="宋体"/>
          <w:szCs w:val="21"/>
        </w:rPr>
        <w:t>·</w:t>
      </w:r>
      <w:r w:rsidRPr="00A35B57">
        <w:rPr>
          <w:rFonts w:ascii="宋体" w:hAnsi="宋体" w:hint="eastAsia"/>
          <w:szCs w:val="21"/>
        </w:rPr>
        <w:t>杨的双缝干涉实验现象表明光是一种电磁波</w:t>
      </w:r>
    </w:p>
    <w:p w:rsidR="00F866BA" w:rsidRPr="00A35B57" w:rsidRDefault="00F866BA" w:rsidP="003851CB">
      <w:pPr>
        <w:adjustRightInd w:val="0"/>
        <w:snapToGrid w:val="0"/>
        <w:ind w:firstLineChars="250" w:firstLine="525"/>
        <w:rPr>
          <w:rFonts w:ascii="宋体" w:hAnsi="宋体"/>
          <w:szCs w:val="21"/>
        </w:rPr>
      </w:pPr>
      <w:r w:rsidRPr="00A35B57">
        <w:rPr>
          <w:rFonts w:ascii="宋体" w:hAnsi="宋体"/>
          <w:szCs w:val="21"/>
        </w:rPr>
        <w:t>C</w:t>
      </w:r>
      <w:r w:rsidR="0037740C">
        <w:rPr>
          <w:rFonts w:ascii="宋体" w:hAnsi="宋体" w:hint="eastAsia"/>
          <w:szCs w:val="21"/>
        </w:rPr>
        <w:t>.</w:t>
      </w:r>
      <w:r w:rsidRPr="00A35B57">
        <w:rPr>
          <w:rFonts w:ascii="宋体" w:hAnsi="宋体" w:hint="eastAsia"/>
          <w:szCs w:val="21"/>
        </w:rPr>
        <w:t>为了解释光电效应实验现象普朗克提出了光子说</w:t>
      </w:r>
    </w:p>
    <w:p w:rsidR="00F866BA" w:rsidRPr="00A35B57" w:rsidRDefault="00F866BA" w:rsidP="003851CB">
      <w:pPr>
        <w:adjustRightInd w:val="0"/>
        <w:snapToGrid w:val="0"/>
        <w:ind w:firstLineChars="250" w:firstLine="525"/>
        <w:rPr>
          <w:rFonts w:ascii="宋体" w:hAnsi="宋体" w:hint="eastAsia"/>
          <w:szCs w:val="21"/>
        </w:rPr>
      </w:pPr>
      <w:r w:rsidRPr="00A35B57">
        <w:rPr>
          <w:rFonts w:ascii="宋体" w:hAnsi="宋体"/>
          <w:szCs w:val="21"/>
        </w:rPr>
        <w:t>D</w:t>
      </w:r>
      <w:r w:rsidR="0037740C">
        <w:rPr>
          <w:rFonts w:ascii="宋体" w:hAnsi="宋体" w:hint="eastAsia"/>
          <w:szCs w:val="21"/>
        </w:rPr>
        <w:t>.</w:t>
      </w:r>
      <w:r w:rsidRPr="00A35B57">
        <w:rPr>
          <w:rFonts w:ascii="宋体" w:hAnsi="宋体" w:hint="eastAsia"/>
          <w:szCs w:val="21"/>
        </w:rPr>
        <w:t>光和无线电波都能在真空中传播</w:t>
      </w:r>
    </w:p>
    <w:p w:rsidR="00F866BA" w:rsidRPr="00A35B57" w:rsidRDefault="00F866BA" w:rsidP="0037740C">
      <w:pPr>
        <w:adjustRightInd w:val="0"/>
        <w:snapToGrid w:val="0"/>
        <w:ind w:firstLineChars="150" w:firstLine="315"/>
        <w:rPr>
          <w:rFonts w:ascii="宋体" w:hAnsi="宋体" w:hint="eastAsia"/>
          <w:szCs w:val="21"/>
        </w:rPr>
      </w:pPr>
      <w:r w:rsidRPr="00A35B57">
        <w:rPr>
          <w:rFonts w:ascii="宋体" w:hAnsi="宋体" w:hint="eastAsia"/>
          <w:szCs w:val="21"/>
        </w:rPr>
        <w:t>2.为了增大</w:t>
      </w:r>
      <w:r w:rsidRPr="00A35B57">
        <w:rPr>
          <w:rFonts w:ascii="宋体" w:hAnsi="宋体" w:hint="eastAsia"/>
          <w:i/>
          <w:iCs/>
          <w:szCs w:val="21"/>
        </w:rPr>
        <w:t>LC</w:t>
      </w:r>
      <w:r w:rsidRPr="00A35B57">
        <w:rPr>
          <w:rFonts w:ascii="宋体" w:hAnsi="宋体" w:hint="eastAsia"/>
          <w:szCs w:val="21"/>
        </w:rPr>
        <w:t>振荡电路的固有频率，下列办法中可采取的是：</w:t>
      </w:r>
      <w:r w:rsidR="003851CB">
        <w:rPr>
          <w:rFonts w:ascii="宋体" w:hAnsi="宋体" w:hint="eastAsia"/>
          <w:szCs w:val="21"/>
        </w:rPr>
        <w:t xml:space="preserve">( </w:t>
      </w:r>
      <w:r w:rsidR="00EB3AAC">
        <w:rPr>
          <w:rFonts w:ascii="宋体" w:hAnsi="宋体" w:hint="eastAsia"/>
          <w:szCs w:val="21"/>
        </w:rPr>
        <w:t xml:space="preserve">  </w:t>
      </w:r>
      <w:r w:rsidR="003851CB">
        <w:rPr>
          <w:rFonts w:ascii="宋体" w:hAnsi="宋体" w:hint="eastAsia"/>
          <w:szCs w:val="21"/>
        </w:rPr>
        <w:t xml:space="preserve"> )</w:t>
      </w:r>
    </w:p>
    <w:p w:rsidR="00F866BA" w:rsidRPr="00A35B57" w:rsidRDefault="00F866BA" w:rsidP="003851CB">
      <w:pPr>
        <w:adjustRightInd w:val="0"/>
        <w:snapToGrid w:val="0"/>
        <w:ind w:firstLineChars="250" w:firstLine="525"/>
        <w:rPr>
          <w:rFonts w:ascii="宋体" w:hAnsi="宋体" w:hint="eastAsia"/>
          <w:szCs w:val="21"/>
        </w:rPr>
      </w:pPr>
      <w:r w:rsidRPr="00A35B57">
        <w:rPr>
          <w:rFonts w:ascii="宋体" w:hAnsi="宋体" w:hint="eastAsia"/>
          <w:szCs w:val="21"/>
        </w:rPr>
        <w:t>A.增大电容器两极板的正对面积，并在线圈中放入铁芯</w:t>
      </w:r>
    </w:p>
    <w:p w:rsidR="00F866BA" w:rsidRPr="00A35B57" w:rsidRDefault="00F866BA" w:rsidP="003851CB">
      <w:pPr>
        <w:adjustRightInd w:val="0"/>
        <w:snapToGrid w:val="0"/>
        <w:ind w:firstLineChars="250" w:firstLine="525"/>
        <w:rPr>
          <w:rFonts w:ascii="宋体" w:hAnsi="宋体" w:hint="eastAsia"/>
          <w:szCs w:val="21"/>
        </w:rPr>
      </w:pPr>
      <w:r w:rsidRPr="00A35B57">
        <w:rPr>
          <w:rFonts w:ascii="宋体" w:hAnsi="宋体" w:hint="eastAsia"/>
          <w:szCs w:val="21"/>
        </w:rPr>
        <w:t>B.减小电容器两极板的距离，并增加线圈的匝数</w:t>
      </w:r>
    </w:p>
    <w:p w:rsidR="00F866BA" w:rsidRPr="00A35B57" w:rsidRDefault="00F866BA" w:rsidP="003851CB">
      <w:pPr>
        <w:adjustRightInd w:val="0"/>
        <w:snapToGrid w:val="0"/>
        <w:ind w:firstLineChars="250" w:firstLine="525"/>
        <w:rPr>
          <w:rFonts w:ascii="宋体" w:hAnsi="宋体" w:hint="eastAsia"/>
          <w:szCs w:val="21"/>
        </w:rPr>
      </w:pPr>
      <w:r w:rsidRPr="00A35B57">
        <w:rPr>
          <w:rFonts w:ascii="宋体" w:hAnsi="宋体" w:hint="eastAsia"/>
          <w:szCs w:val="21"/>
        </w:rPr>
        <w:t>C.减小电容器两极板的距离，并在线圈中放入铁芯</w:t>
      </w:r>
    </w:p>
    <w:p w:rsidR="00F866BA" w:rsidRPr="00A35B57" w:rsidRDefault="00F866BA" w:rsidP="003851CB">
      <w:pPr>
        <w:adjustRightInd w:val="0"/>
        <w:snapToGrid w:val="0"/>
        <w:ind w:firstLineChars="250" w:firstLine="525"/>
        <w:rPr>
          <w:rFonts w:ascii="宋体" w:hAnsi="宋体" w:hint="eastAsia"/>
          <w:szCs w:val="21"/>
        </w:rPr>
      </w:pPr>
      <w:r w:rsidRPr="00A35B57">
        <w:rPr>
          <w:rFonts w:ascii="宋体" w:hAnsi="宋体" w:hint="eastAsia"/>
          <w:szCs w:val="21"/>
        </w:rPr>
        <w:t>D.减小电容器两极板正对面积，并减小线圈的匝数</w:t>
      </w:r>
    </w:p>
    <w:p w:rsidR="00F866BA" w:rsidRPr="00A35B57" w:rsidRDefault="00F866BA" w:rsidP="0037740C">
      <w:pPr>
        <w:adjustRightInd w:val="0"/>
        <w:snapToGrid w:val="0"/>
        <w:ind w:leftChars="150" w:left="630" w:hangingChars="150" w:hanging="315"/>
        <w:rPr>
          <w:rFonts w:ascii="宋体" w:hAnsi="宋体" w:hint="eastAsia"/>
          <w:szCs w:val="21"/>
        </w:rPr>
      </w:pPr>
      <w:r w:rsidRPr="00A35B57">
        <w:rPr>
          <w:rFonts w:ascii="宋体" w:hAnsi="宋体" w:hint="eastAsia"/>
          <w:szCs w:val="21"/>
        </w:rPr>
        <w:t>3．6 A直流电流流过电阻</w:t>
      </w:r>
      <w:r w:rsidRPr="00A35B57">
        <w:rPr>
          <w:rFonts w:ascii="宋体" w:hAnsi="宋体" w:hint="eastAsia"/>
          <w:i/>
          <w:iCs/>
          <w:szCs w:val="21"/>
        </w:rPr>
        <w:t>R</w:t>
      </w:r>
      <w:r w:rsidRPr="00A35B57">
        <w:rPr>
          <w:rFonts w:ascii="宋体" w:hAnsi="宋体" w:hint="eastAsia"/>
          <w:szCs w:val="21"/>
        </w:rPr>
        <w:t>时，</w:t>
      </w:r>
      <w:r w:rsidRPr="00A35B57">
        <w:rPr>
          <w:rFonts w:ascii="宋体" w:hAnsi="宋体" w:hint="eastAsia"/>
          <w:i/>
          <w:iCs/>
          <w:szCs w:val="21"/>
        </w:rPr>
        <w:t>t</w:t>
      </w:r>
      <w:r w:rsidRPr="00A35B57">
        <w:rPr>
          <w:rFonts w:ascii="宋体" w:hAnsi="宋体" w:hint="eastAsia"/>
          <w:szCs w:val="21"/>
        </w:rPr>
        <w:t xml:space="preserve"> s内发出的热量为</w:t>
      </w:r>
      <w:r w:rsidRPr="00A35B57">
        <w:rPr>
          <w:rFonts w:ascii="宋体" w:hAnsi="宋体" w:hint="eastAsia"/>
          <w:i/>
          <w:iCs/>
          <w:szCs w:val="21"/>
        </w:rPr>
        <w:t xml:space="preserve">Q </w:t>
      </w:r>
      <w:r w:rsidRPr="00A35B57">
        <w:rPr>
          <w:rFonts w:ascii="宋体" w:hAnsi="宋体" w:hint="eastAsia"/>
          <w:szCs w:val="21"/>
        </w:rPr>
        <w:t>，某交流电流流过该电阻时，</w:t>
      </w:r>
      <w:r w:rsidRPr="00A35B57">
        <w:rPr>
          <w:rFonts w:ascii="宋体" w:hAnsi="宋体" w:hint="eastAsia"/>
          <w:i/>
          <w:iCs/>
          <w:szCs w:val="21"/>
        </w:rPr>
        <w:t>t</w:t>
      </w:r>
      <w:r w:rsidRPr="00A35B57">
        <w:rPr>
          <w:rFonts w:ascii="宋体" w:hAnsi="宋体" w:hint="eastAsia"/>
          <w:szCs w:val="21"/>
        </w:rPr>
        <w:t xml:space="preserve"> s内发出的热量为</w:t>
      </w:r>
      <w:r w:rsidRPr="00A35B57">
        <w:rPr>
          <w:rFonts w:ascii="宋体" w:hAnsi="宋体" w:hint="eastAsia"/>
          <w:i/>
          <w:iCs/>
          <w:szCs w:val="21"/>
        </w:rPr>
        <w:t>Q</w:t>
      </w:r>
      <w:r w:rsidRPr="00A35B57">
        <w:rPr>
          <w:rFonts w:ascii="宋体" w:hAnsi="宋体" w:hint="eastAsia"/>
          <w:szCs w:val="21"/>
        </w:rPr>
        <w:t xml:space="preserve">/4.则该交流电流的最大值是 </w:t>
      </w:r>
      <w:r w:rsidR="00EB3AAC">
        <w:rPr>
          <w:rFonts w:ascii="宋体" w:hAnsi="宋体" w:hint="eastAsia"/>
          <w:szCs w:val="21"/>
        </w:rPr>
        <w:t>(     )</w:t>
      </w:r>
    </w:p>
    <w:p w:rsidR="0037740C" w:rsidRDefault="00F866BA" w:rsidP="0037740C">
      <w:pPr>
        <w:adjustRightInd w:val="0"/>
        <w:snapToGrid w:val="0"/>
        <w:ind w:firstLineChars="250" w:firstLine="525"/>
        <w:rPr>
          <w:rFonts w:ascii="宋体" w:hAnsi="宋体" w:hint="eastAsia"/>
          <w:szCs w:val="21"/>
        </w:rPr>
      </w:pPr>
      <w:r w:rsidRPr="00A35B57">
        <w:rPr>
          <w:rFonts w:ascii="宋体" w:hAnsi="宋体" w:hint="eastAsia"/>
          <w:szCs w:val="21"/>
        </w:rPr>
        <w:t>A.</w:t>
      </w:r>
      <w:r w:rsidR="0037740C">
        <w:rPr>
          <w:rFonts w:ascii="宋体" w:hAnsi="宋体" w:hint="eastAsia"/>
          <w:szCs w:val="21"/>
        </w:rPr>
        <w:t xml:space="preserve">  </w:t>
      </w:r>
      <w:r w:rsidRPr="00A35B57">
        <w:rPr>
          <w:rFonts w:ascii="宋体" w:hAnsi="宋体" w:hint="eastAsia"/>
          <w:szCs w:val="21"/>
        </w:rPr>
        <w:t>1.5</w:t>
      </w:r>
      <w:r w:rsidRPr="00A35B57">
        <w:rPr>
          <w:rFonts w:ascii="宋体" w:hAnsi="宋体"/>
          <w:position w:val="-6"/>
          <w:szCs w:val="21"/>
        </w:rPr>
        <w:object w:dxaOrig="3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17.25pt" o:ole="">
            <v:imagedata r:id="rId9" o:title=""/>
          </v:shape>
          <o:OLEObject Type="Embed" ProgID="Equation.3" ShapeID="_x0000_i1025" DrawAspect="Content" ObjectID="_1622986599" r:id="rId10"/>
        </w:object>
      </w:r>
      <w:r w:rsidR="0037740C">
        <w:rPr>
          <w:rFonts w:ascii="宋体" w:hAnsi="宋体" w:hint="eastAsia"/>
          <w:szCs w:val="21"/>
        </w:rPr>
        <w:t xml:space="preserve">A                   </w:t>
      </w:r>
      <w:r w:rsidR="00B03A76">
        <w:rPr>
          <w:rFonts w:ascii="宋体" w:hAnsi="宋体" w:hint="eastAsia"/>
          <w:szCs w:val="21"/>
        </w:rPr>
        <w:t xml:space="preserve"> </w:t>
      </w:r>
      <w:r w:rsidRPr="00A35B57">
        <w:rPr>
          <w:rFonts w:ascii="宋体" w:hAnsi="宋体" w:hint="eastAsia"/>
          <w:szCs w:val="21"/>
        </w:rPr>
        <w:t>B.</w:t>
      </w:r>
      <w:r w:rsidR="0037740C">
        <w:rPr>
          <w:rFonts w:ascii="宋体" w:hAnsi="宋体" w:hint="eastAsia"/>
          <w:szCs w:val="21"/>
        </w:rPr>
        <w:t xml:space="preserve">  </w:t>
      </w:r>
      <w:r w:rsidRPr="00A35B57">
        <w:rPr>
          <w:rFonts w:ascii="宋体" w:hAnsi="宋体" w:hint="eastAsia"/>
          <w:szCs w:val="21"/>
        </w:rPr>
        <w:t>3 A</w:t>
      </w:r>
      <w:r w:rsidR="0037740C">
        <w:rPr>
          <w:rFonts w:ascii="宋体" w:hAnsi="宋体" w:hint="eastAsia"/>
          <w:szCs w:val="21"/>
        </w:rPr>
        <w:t xml:space="preserve">      </w:t>
      </w:r>
    </w:p>
    <w:p w:rsidR="005F5FA1" w:rsidRDefault="0037740C" w:rsidP="005F5FA1">
      <w:pPr>
        <w:adjustRightInd w:val="0"/>
        <w:snapToGrid w:val="0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 w:rsidR="00F866BA" w:rsidRPr="00A35B57">
        <w:rPr>
          <w:rFonts w:ascii="宋体" w:hAnsi="宋体" w:hint="eastAsia"/>
          <w:szCs w:val="21"/>
        </w:rPr>
        <w:t>C.</w:t>
      </w:r>
      <w:r>
        <w:rPr>
          <w:rFonts w:ascii="宋体" w:hAnsi="宋体" w:hint="eastAsia"/>
          <w:szCs w:val="21"/>
        </w:rPr>
        <w:t xml:space="preserve">  </w:t>
      </w:r>
      <w:r w:rsidR="00F866BA" w:rsidRPr="00A35B57">
        <w:rPr>
          <w:rFonts w:ascii="宋体" w:hAnsi="宋体" w:hint="eastAsia"/>
          <w:szCs w:val="21"/>
        </w:rPr>
        <w:t>3</w:t>
      </w:r>
      <w:r w:rsidR="00F866BA" w:rsidRPr="00A35B57">
        <w:rPr>
          <w:rFonts w:ascii="宋体" w:hAnsi="宋体"/>
          <w:position w:val="-6"/>
          <w:szCs w:val="21"/>
        </w:rPr>
        <w:object w:dxaOrig="380" w:dyaOrig="340">
          <v:shape id="_x0000_i1026" type="#_x0000_t75" style="width:18.75pt;height:17.25pt" o:ole="">
            <v:imagedata r:id="rId11" o:title=""/>
          </v:shape>
          <o:OLEObject Type="Embed" ProgID="Equation.3" ShapeID="_x0000_i1026" DrawAspect="Content" ObjectID="_1622986600" r:id="rId12"/>
        </w:object>
      </w:r>
      <w:r>
        <w:rPr>
          <w:rFonts w:ascii="宋体" w:hAnsi="宋体" w:hint="eastAsia"/>
          <w:szCs w:val="21"/>
        </w:rPr>
        <w:t>A</w:t>
      </w:r>
      <w:r>
        <w:rPr>
          <w:rFonts w:ascii="宋体" w:hAnsi="宋体" w:hint="eastAsia"/>
          <w:szCs w:val="21"/>
        </w:rPr>
        <w:tab/>
        <w:t xml:space="preserve">             </w:t>
      </w:r>
      <w:r w:rsidR="00F866BA" w:rsidRPr="00A35B57"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 xml:space="preserve">  </w:t>
      </w:r>
      <w:r w:rsidR="00B03A76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</w:t>
      </w:r>
      <w:r w:rsidR="00F866BA" w:rsidRPr="00A35B57">
        <w:rPr>
          <w:rFonts w:ascii="宋体" w:hAnsi="宋体" w:hint="eastAsia"/>
          <w:szCs w:val="21"/>
        </w:rPr>
        <w:t>D.</w:t>
      </w:r>
      <w:r>
        <w:rPr>
          <w:rFonts w:ascii="宋体" w:hAnsi="宋体" w:hint="eastAsia"/>
          <w:szCs w:val="21"/>
        </w:rPr>
        <w:t xml:space="preserve">   </w:t>
      </w:r>
      <w:r w:rsidR="00F866BA" w:rsidRPr="00A35B57">
        <w:rPr>
          <w:rFonts w:ascii="宋体" w:hAnsi="宋体" w:hint="eastAsia"/>
          <w:szCs w:val="21"/>
        </w:rPr>
        <w:t>6 A</w:t>
      </w:r>
    </w:p>
    <w:p w:rsidR="005F5FA1" w:rsidRPr="005F5FA1" w:rsidRDefault="0037740C" w:rsidP="005F5FA1">
      <w:pPr>
        <w:kinsoku w:val="0"/>
        <w:overflowPunct w:val="0"/>
        <w:autoSpaceDE w:val="0"/>
        <w:autoSpaceDN w:val="0"/>
        <w:adjustRightInd w:val="0"/>
        <w:snapToGrid w:val="0"/>
        <w:ind w:firstLineChars="200" w:firstLine="420"/>
        <w:contextualSpacing/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>4</w:t>
      </w:r>
      <w:r w:rsidR="00F866BA" w:rsidRPr="00A35B57">
        <w:rPr>
          <w:szCs w:val="21"/>
        </w:rPr>
        <w:t>.</w:t>
      </w:r>
      <w:r w:rsidR="00F866BA" w:rsidRPr="00A35B57">
        <w:rPr>
          <w:szCs w:val="21"/>
        </w:rPr>
        <w:t>单摆振动的回复力是</w:t>
      </w:r>
      <w:r w:rsidR="00F866BA" w:rsidRPr="00A35B57">
        <w:rPr>
          <w:rFonts w:hint="eastAsia"/>
          <w:szCs w:val="21"/>
        </w:rPr>
        <w:t xml:space="preserve"> </w:t>
      </w:r>
      <w:r w:rsidR="003851CB">
        <w:rPr>
          <w:rFonts w:hint="eastAsia"/>
          <w:szCs w:val="21"/>
        </w:rPr>
        <w:t>(</w:t>
      </w:r>
      <w:r w:rsidR="00EB3AAC">
        <w:rPr>
          <w:rFonts w:hint="eastAsia"/>
          <w:szCs w:val="21"/>
        </w:rPr>
        <w:t xml:space="preserve">   </w:t>
      </w:r>
      <w:r w:rsidR="00F866BA" w:rsidRPr="00A35B57">
        <w:rPr>
          <w:szCs w:val="21"/>
        </w:rPr>
        <w:t xml:space="preserve">　</w:t>
      </w:r>
      <w:r w:rsidR="003851CB">
        <w:rPr>
          <w:rFonts w:hint="eastAsia"/>
          <w:szCs w:val="21"/>
        </w:rPr>
        <w:t>)</w:t>
      </w:r>
      <w:r w:rsidR="00F866BA" w:rsidRPr="00A35B57">
        <w:rPr>
          <w:szCs w:val="21"/>
        </w:rPr>
        <w:t xml:space="preserve">　</w:t>
      </w:r>
      <w:r>
        <w:rPr>
          <w:rFonts w:hint="eastAsia"/>
          <w:szCs w:val="21"/>
        </w:rPr>
        <w:t xml:space="preserve">  </w:t>
      </w:r>
    </w:p>
    <w:p w:rsidR="005F5FA1" w:rsidRDefault="0037740C" w:rsidP="005F5FA1">
      <w:pPr>
        <w:pStyle w:val="a6"/>
        <w:widowControl w:val="0"/>
        <w:kinsoku w:val="0"/>
        <w:overflowPunct w:val="0"/>
        <w:autoSpaceDE w:val="0"/>
        <w:autoSpaceDN w:val="0"/>
        <w:adjustRightInd w:val="0"/>
        <w:snapToGrid w:val="0"/>
        <w:ind w:firstLineChars="150" w:firstLine="315"/>
        <w:contextualSpacing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="004E02A5">
        <w:rPr>
          <w:rFonts w:hint="eastAsia"/>
          <w:sz w:val="21"/>
          <w:szCs w:val="21"/>
        </w:rPr>
        <w:t xml:space="preserve"> </w:t>
      </w:r>
      <w:r w:rsidR="00F866BA" w:rsidRPr="00A35B57">
        <w:rPr>
          <w:sz w:val="21"/>
          <w:szCs w:val="21"/>
        </w:rPr>
        <w:t>A.摆球所受的重力</w:t>
      </w:r>
      <w:r w:rsidR="00F866BA" w:rsidRPr="00A35B57">
        <w:rPr>
          <w:sz w:val="21"/>
          <w:szCs w:val="21"/>
        </w:rPr>
        <w:br/>
      </w:r>
      <w:r>
        <w:rPr>
          <w:rFonts w:hint="eastAsia"/>
          <w:sz w:val="21"/>
          <w:szCs w:val="21"/>
        </w:rPr>
        <w:t xml:space="preserve">   </w:t>
      </w:r>
      <w:r w:rsidR="00F866BA" w:rsidRPr="00A35B57">
        <w:rPr>
          <w:sz w:val="21"/>
          <w:szCs w:val="21"/>
        </w:rPr>
        <w:t xml:space="preserve">　B.摆球重力在垂直悬线方向上的分力</w:t>
      </w:r>
      <w:r w:rsidR="00F866BA" w:rsidRPr="00A35B57">
        <w:rPr>
          <w:sz w:val="21"/>
          <w:szCs w:val="21"/>
        </w:rPr>
        <w:br/>
        <w:t xml:space="preserve">　</w:t>
      </w:r>
      <w:r>
        <w:rPr>
          <w:rFonts w:hint="eastAsia"/>
          <w:sz w:val="21"/>
          <w:szCs w:val="21"/>
        </w:rPr>
        <w:t xml:space="preserve">   </w:t>
      </w:r>
      <w:r w:rsidR="00F866BA" w:rsidRPr="00A35B57">
        <w:rPr>
          <w:sz w:val="21"/>
          <w:szCs w:val="21"/>
        </w:rPr>
        <w:t>C.悬线对摆球的拉力</w:t>
      </w:r>
      <w:r w:rsidR="00F866BA" w:rsidRPr="00A35B57">
        <w:rPr>
          <w:sz w:val="21"/>
          <w:szCs w:val="21"/>
        </w:rPr>
        <w:br/>
        <w:t xml:space="preserve">　</w:t>
      </w:r>
      <w:r>
        <w:rPr>
          <w:rFonts w:hint="eastAsia"/>
          <w:sz w:val="21"/>
          <w:szCs w:val="21"/>
        </w:rPr>
        <w:t xml:space="preserve">   </w:t>
      </w:r>
      <w:r w:rsidR="00F866BA" w:rsidRPr="00A35B57">
        <w:rPr>
          <w:sz w:val="21"/>
          <w:szCs w:val="21"/>
        </w:rPr>
        <w:t xml:space="preserve">D.摆球所受重力和悬线对摆球拉力的合力 </w:t>
      </w:r>
    </w:p>
    <w:p w:rsidR="00F866BA" w:rsidRPr="005F5FA1" w:rsidRDefault="0037740C" w:rsidP="007C1F16">
      <w:pPr>
        <w:pStyle w:val="a6"/>
        <w:widowControl w:val="0"/>
        <w:kinsoku w:val="0"/>
        <w:overflowPunct w:val="0"/>
        <w:autoSpaceDE w:val="0"/>
        <w:autoSpaceDN w:val="0"/>
        <w:adjustRightInd w:val="0"/>
        <w:snapToGrid w:val="0"/>
        <w:ind w:leftChars="171" w:left="674" w:hangingChars="150" w:hanging="315"/>
        <w:contextualSpacing/>
        <w:rPr>
          <w:rFonts w:hint="eastAsia"/>
          <w:sz w:val="21"/>
          <w:szCs w:val="21"/>
        </w:rPr>
      </w:pPr>
      <w:r w:rsidRPr="007C1F16">
        <w:rPr>
          <w:rFonts w:hint="eastAsia"/>
          <w:sz w:val="21"/>
          <w:szCs w:val="21"/>
        </w:rPr>
        <w:t>5</w:t>
      </w:r>
      <w:r w:rsidR="00F866BA" w:rsidRPr="007C1F16">
        <w:rPr>
          <w:sz w:val="21"/>
          <w:szCs w:val="21"/>
        </w:rPr>
        <w:t>.</w:t>
      </w:r>
      <w:r w:rsidR="005F5FA1" w:rsidRPr="007C1F16">
        <w:rPr>
          <w:rFonts w:hint="eastAsia"/>
          <w:sz w:val="21"/>
          <w:szCs w:val="21"/>
        </w:rPr>
        <w:t xml:space="preserve"> </w:t>
      </w:r>
      <w:r w:rsidR="005F5FA1" w:rsidRPr="007C1F16">
        <w:rPr>
          <w:rFonts w:ascii="Times New Roman" w:hAnsi="Times New Roman" w:hint="eastAsia"/>
          <w:sz w:val="21"/>
          <w:szCs w:val="21"/>
        </w:rPr>
        <w:t>质量相同的物体</w:t>
      </w:r>
      <w:r w:rsidR="005F5FA1" w:rsidRPr="007C1F16">
        <w:rPr>
          <w:sz w:val="21"/>
          <w:szCs w:val="21"/>
        </w:rPr>
        <w:t>A</w:t>
      </w:r>
      <w:r w:rsidR="005F5FA1" w:rsidRPr="007C1F16">
        <w:rPr>
          <w:rFonts w:ascii="Times New Roman" w:hAnsi="Times New Roman" w:hint="eastAsia"/>
          <w:sz w:val="21"/>
          <w:szCs w:val="21"/>
        </w:rPr>
        <w:t>、</w:t>
      </w:r>
      <w:r w:rsidR="005F5FA1" w:rsidRPr="007C1F16">
        <w:rPr>
          <w:sz w:val="21"/>
          <w:szCs w:val="21"/>
        </w:rPr>
        <w:t>B</w:t>
      </w:r>
      <w:r w:rsidR="005F5FA1" w:rsidRPr="007C1F16">
        <w:rPr>
          <w:rFonts w:ascii="Times New Roman" w:hAnsi="Times New Roman" w:hint="eastAsia"/>
          <w:sz w:val="21"/>
          <w:szCs w:val="21"/>
        </w:rPr>
        <w:t>静止在光滑的水平面上，用质量和水平速度相同的子弹，分别射击</w:t>
      </w:r>
      <w:r w:rsidR="005F5FA1" w:rsidRPr="007C1F16">
        <w:rPr>
          <w:sz w:val="21"/>
          <w:szCs w:val="21"/>
        </w:rPr>
        <w:t>A</w:t>
      </w:r>
      <w:r w:rsidR="005F5FA1" w:rsidRPr="007C1F16">
        <w:rPr>
          <w:rFonts w:ascii="Times New Roman" w:hAnsi="Times New Roman" w:hint="eastAsia"/>
          <w:sz w:val="21"/>
          <w:szCs w:val="21"/>
        </w:rPr>
        <w:t>、</w:t>
      </w:r>
      <w:r w:rsidR="005F5FA1" w:rsidRPr="007C1F16">
        <w:rPr>
          <w:sz w:val="21"/>
          <w:szCs w:val="21"/>
        </w:rPr>
        <w:t>B</w:t>
      </w:r>
      <w:r w:rsidR="005F5FA1" w:rsidRPr="007C1F16">
        <w:rPr>
          <w:rFonts w:ascii="Times New Roman" w:hAnsi="Times New Roman" w:hint="eastAsia"/>
          <w:sz w:val="21"/>
          <w:szCs w:val="21"/>
        </w:rPr>
        <w:t>，子弹留在</w:t>
      </w:r>
      <w:r w:rsidR="005F5FA1" w:rsidRPr="007C1F16">
        <w:rPr>
          <w:sz w:val="21"/>
          <w:szCs w:val="21"/>
        </w:rPr>
        <w:t>A</w:t>
      </w:r>
      <w:r w:rsidR="005F5FA1" w:rsidRPr="007C1F16">
        <w:rPr>
          <w:rFonts w:ascii="Times New Roman" w:hAnsi="Times New Roman" w:hint="eastAsia"/>
          <w:sz w:val="21"/>
          <w:szCs w:val="21"/>
        </w:rPr>
        <w:t>物体内，子弹穿过</w:t>
      </w:r>
      <w:r w:rsidR="005F5FA1" w:rsidRPr="007C1F16">
        <w:rPr>
          <w:sz w:val="21"/>
          <w:szCs w:val="21"/>
        </w:rPr>
        <w:t>B</w:t>
      </w:r>
      <w:r w:rsidR="005F5FA1" w:rsidRPr="007C1F16">
        <w:rPr>
          <w:rFonts w:ascii="Times New Roman" w:hAnsi="Times New Roman" w:hint="eastAsia"/>
          <w:sz w:val="21"/>
          <w:szCs w:val="21"/>
        </w:rPr>
        <w:t>，若射击后，</w:t>
      </w:r>
      <w:r w:rsidR="005F5FA1" w:rsidRPr="007C1F16">
        <w:rPr>
          <w:sz w:val="21"/>
          <w:szCs w:val="21"/>
        </w:rPr>
        <w:t>A</w:t>
      </w:r>
      <w:r w:rsidR="005F5FA1" w:rsidRPr="007C1F16">
        <w:rPr>
          <w:rFonts w:ascii="Times New Roman" w:hAnsi="Times New Roman" w:hint="eastAsia"/>
          <w:sz w:val="21"/>
          <w:szCs w:val="21"/>
        </w:rPr>
        <w:t>、</w:t>
      </w:r>
      <w:r w:rsidR="005F5FA1" w:rsidRPr="007C1F16">
        <w:rPr>
          <w:sz w:val="21"/>
          <w:szCs w:val="21"/>
        </w:rPr>
        <w:t>B</w:t>
      </w:r>
      <w:r w:rsidR="005F5FA1" w:rsidRPr="007C1F16">
        <w:rPr>
          <w:rFonts w:ascii="Times New Roman" w:hAnsi="Times New Roman" w:hint="eastAsia"/>
          <w:sz w:val="21"/>
          <w:szCs w:val="21"/>
        </w:rPr>
        <w:t>速度大小为</w:t>
      </w:r>
      <w:r w:rsidR="005F5FA1">
        <w:t>v</w:t>
      </w:r>
      <w:r w:rsidR="005F5FA1">
        <w:rPr>
          <w:sz w:val="20"/>
          <w:szCs w:val="20"/>
        </w:rPr>
        <w:t>A</w:t>
      </w:r>
      <w:r w:rsidR="005F5FA1" w:rsidRPr="007C1F16">
        <w:rPr>
          <w:rFonts w:hint="eastAsia"/>
          <w:sz w:val="21"/>
          <w:szCs w:val="21"/>
        </w:rPr>
        <w:t>和</w:t>
      </w:r>
      <w:r w:rsidR="005F5FA1">
        <w:t>v</w:t>
      </w:r>
      <w:r w:rsidR="005F5FA1">
        <w:rPr>
          <w:sz w:val="20"/>
          <w:szCs w:val="20"/>
        </w:rPr>
        <w:t>B</w:t>
      </w:r>
      <w:r w:rsidR="005F5FA1">
        <w:rPr>
          <w:rFonts w:ascii="Times New Roman" w:hAnsi="Times New Roman" w:hint="eastAsia"/>
        </w:rPr>
        <w:t>，</w:t>
      </w:r>
      <w:r w:rsidR="005F5FA1" w:rsidRPr="007C1F16">
        <w:rPr>
          <w:rFonts w:ascii="Times New Roman" w:hAnsi="Times New Roman" w:hint="eastAsia"/>
          <w:sz w:val="21"/>
          <w:szCs w:val="21"/>
        </w:rPr>
        <w:t>则</w:t>
      </w:r>
      <w:r w:rsidR="003851CB">
        <w:rPr>
          <w:rFonts w:hint="eastAsia"/>
          <w:szCs w:val="21"/>
        </w:rPr>
        <w:tab/>
      </w:r>
      <w:r w:rsidR="00F866BA" w:rsidRPr="00A35B57">
        <w:rPr>
          <w:rFonts w:hint="eastAsia"/>
          <w:szCs w:val="21"/>
        </w:rPr>
        <w:t xml:space="preserve">（ </w:t>
      </w:r>
      <w:r w:rsidR="00EB3AAC">
        <w:rPr>
          <w:rFonts w:hint="eastAsia"/>
          <w:szCs w:val="21"/>
        </w:rPr>
        <w:t xml:space="preserve">  </w:t>
      </w:r>
      <w:r w:rsidR="00F866BA" w:rsidRPr="00A35B57">
        <w:rPr>
          <w:rFonts w:hint="eastAsia"/>
          <w:szCs w:val="21"/>
        </w:rPr>
        <w:t xml:space="preserve"> ）</w:t>
      </w:r>
    </w:p>
    <w:p w:rsidR="005F5FA1" w:rsidRPr="005F5FA1" w:rsidRDefault="005F5FA1" w:rsidP="005F5FA1">
      <w:pPr>
        <w:widowControl/>
        <w:adjustRightInd w:val="0"/>
        <w:snapToGrid w:val="0"/>
        <w:spacing w:before="100" w:beforeAutospacing="1" w:after="100" w:afterAutospacing="1" w:line="360" w:lineRule="auto"/>
        <w:ind w:firstLine="482"/>
        <w:contextualSpacing/>
        <w:jc w:val="left"/>
        <w:rPr>
          <w:rFonts w:ascii="宋体" w:hAnsi="宋体" w:cs="宋体"/>
          <w:kern w:val="0"/>
          <w:sz w:val="24"/>
        </w:rPr>
      </w:pPr>
      <w:r w:rsidRPr="005F5FA1">
        <w:rPr>
          <w:rFonts w:ascii="宋体" w:hAnsi="宋体"/>
          <w:kern w:val="0"/>
          <w:szCs w:val="20"/>
        </w:rPr>
        <w:t>A</w:t>
      </w:r>
      <w:r w:rsidRPr="005F5FA1">
        <w:rPr>
          <w:rFonts w:cs="宋体" w:hint="eastAsia"/>
          <w:kern w:val="0"/>
          <w:sz w:val="24"/>
        </w:rPr>
        <w:t>．</w:t>
      </w:r>
      <w:r w:rsidRPr="005F5FA1">
        <w:rPr>
          <w:rFonts w:ascii="宋体" w:hAnsi="宋体" w:cs="宋体"/>
          <w:kern w:val="0"/>
          <w:sz w:val="24"/>
        </w:rPr>
        <w:t>v</w:t>
      </w:r>
      <w:r w:rsidRPr="005F5FA1">
        <w:rPr>
          <w:rFonts w:ascii="宋体" w:hAnsi="宋体" w:cs="宋体"/>
          <w:kern w:val="0"/>
          <w:sz w:val="20"/>
          <w:szCs w:val="20"/>
        </w:rPr>
        <w:t>A</w:t>
      </w:r>
      <w:r w:rsidRPr="005F5FA1">
        <w:rPr>
          <w:rFonts w:cs="宋体" w:hint="eastAsia"/>
          <w:kern w:val="0"/>
          <w:sz w:val="24"/>
        </w:rPr>
        <w:t>＞</w:t>
      </w:r>
      <w:r w:rsidRPr="005F5FA1">
        <w:rPr>
          <w:rFonts w:ascii="宋体" w:hAnsi="宋体" w:cs="宋体"/>
          <w:kern w:val="0"/>
          <w:sz w:val="24"/>
        </w:rPr>
        <w:t>v</w:t>
      </w:r>
      <w:r w:rsidRPr="005F5FA1">
        <w:rPr>
          <w:rFonts w:ascii="宋体" w:hAnsi="宋体" w:cs="宋体"/>
          <w:kern w:val="0"/>
          <w:sz w:val="20"/>
          <w:szCs w:val="20"/>
        </w:rPr>
        <w:t>B</w:t>
      </w:r>
      <w:r>
        <w:rPr>
          <w:rFonts w:ascii="宋体" w:hAnsi="宋体" w:cs="宋体" w:hint="eastAsia"/>
          <w:kern w:val="0"/>
          <w:sz w:val="24"/>
        </w:rPr>
        <w:t xml:space="preserve">                      </w:t>
      </w:r>
      <w:r w:rsidRPr="005F5FA1">
        <w:rPr>
          <w:rFonts w:ascii="宋体" w:hAnsi="宋体"/>
          <w:kern w:val="0"/>
          <w:szCs w:val="20"/>
        </w:rPr>
        <w:t>B</w:t>
      </w:r>
      <w:r w:rsidRPr="005F5FA1">
        <w:rPr>
          <w:rFonts w:cs="宋体" w:hint="eastAsia"/>
          <w:kern w:val="0"/>
          <w:sz w:val="24"/>
        </w:rPr>
        <w:t>．</w:t>
      </w:r>
      <w:r w:rsidRPr="005F5FA1">
        <w:rPr>
          <w:rFonts w:ascii="宋体" w:hAnsi="宋体" w:cs="宋体"/>
          <w:kern w:val="0"/>
          <w:sz w:val="24"/>
        </w:rPr>
        <w:t>v</w:t>
      </w:r>
      <w:r w:rsidRPr="005F5FA1">
        <w:rPr>
          <w:rFonts w:ascii="宋体" w:hAnsi="宋体" w:cs="宋体"/>
          <w:kern w:val="0"/>
          <w:sz w:val="20"/>
          <w:szCs w:val="20"/>
        </w:rPr>
        <w:t>A</w:t>
      </w:r>
      <w:r w:rsidRPr="005F5FA1">
        <w:rPr>
          <w:rFonts w:cs="宋体" w:hint="eastAsia"/>
          <w:kern w:val="0"/>
          <w:sz w:val="24"/>
        </w:rPr>
        <w:t>＜</w:t>
      </w:r>
      <w:r w:rsidRPr="005F5FA1">
        <w:rPr>
          <w:rFonts w:ascii="宋体" w:hAnsi="宋体" w:cs="宋体"/>
          <w:kern w:val="0"/>
          <w:sz w:val="24"/>
        </w:rPr>
        <w:t>v</w:t>
      </w:r>
      <w:r w:rsidRPr="005F5FA1">
        <w:rPr>
          <w:rFonts w:ascii="宋体" w:hAnsi="宋体" w:cs="宋体"/>
          <w:kern w:val="0"/>
          <w:sz w:val="20"/>
          <w:szCs w:val="20"/>
        </w:rPr>
        <w:t>B</w:t>
      </w:r>
    </w:p>
    <w:p w:rsidR="003851CB" w:rsidRPr="004A75D6" w:rsidRDefault="005F5FA1" w:rsidP="004A75D6">
      <w:pPr>
        <w:widowControl/>
        <w:adjustRightInd w:val="0"/>
        <w:snapToGrid w:val="0"/>
        <w:spacing w:before="100" w:beforeAutospacing="1" w:after="100" w:afterAutospacing="1" w:line="360" w:lineRule="auto"/>
        <w:ind w:firstLine="482"/>
        <w:contextualSpacing/>
        <w:jc w:val="left"/>
        <w:rPr>
          <w:rFonts w:ascii="宋体" w:hAnsi="宋体" w:cs="宋体" w:hint="eastAsia"/>
          <w:kern w:val="0"/>
        </w:rPr>
      </w:pPr>
      <w:r w:rsidRPr="005F5FA1">
        <w:rPr>
          <w:rFonts w:ascii="宋体" w:hAnsi="宋体"/>
          <w:kern w:val="0"/>
          <w:szCs w:val="20"/>
        </w:rPr>
        <w:t>C</w:t>
      </w:r>
      <w:r w:rsidRPr="005F5FA1">
        <w:rPr>
          <w:rFonts w:cs="宋体" w:hint="eastAsia"/>
          <w:kern w:val="0"/>
          <w:sz w:val="24"/>
        </w:rPr>
        <w:t>．</w:t>
      </w:r>
      <w:r w:rsidRPr="005F5FA1">
        <w:rPr>
          <w:rFonts w:ascii="宋体" w:hAnsi="宋体" w:cs="宋体"/>
          <w:kern w:val="0"/>
          <w:sz w:val="24"/>
        </w:rPr>
        <w:t>v</w:t>
      </w:r>
      <w:r w:rsidRPr="005F5FA1">
        <w:rPr>
          <w:rFonts w:ascii="宋体" w:hAnsi="宋体" w:cs="宋体"/>
          <w:kern w:val="0"/>
          <w:sz w:val="20"/>
          <w:szCs w:val="20"/>
        </w:rPr>
        <w:t>A</w:t>
      </w:r>
      <w:r w:rsidRPr="005F5FA1">
        <w:rPr>
          <w:rFonts w:ascii="宋体" w:hAnsi="宋体" w:cs="宋体"/>
          <w:kern w:val="0"/>
          <w:sz w:val="24"/>
        </w:rPr>
        <w:t>=v</w:t>
      </w:r>
      <w:r w:rsidRPr="005F5FA1">
        <w:rPr>
          <w:rFonts w:ascii="宋体" w:hAnsi="宋体" w:cs="宋体"/>
          <w:kern w:val="0"/>
          <w:sz w:val="20"/>
          <w:szCs w:val="20"/>
        </w:rPr>
        <w:t>B</w:t>
      </w:r>
      <w:r>
        <w:rPr>
          <w:rFonts w:ascii="宋体" w:hAnsi="宋体" w:cs="宋体" w:hint="eastAsia"/>
          <w:kern w:val="0"/>
          <w:sz w:val="20"/>
          <w:szCs w:val="20"/>
        </w:rPr>
        <w:t xml:space="preserve">                          </w:t>
      </w:r>
      <w:r w:rsidRPr="005F5FA1">
        <w:rPr>
          <w:rFonts w:ascii="宋体" w:hAnsi="宋体" w:cs="宋体" w:hint="eastAsia"/>
          <w:kern w:val="0"/>
          <w:sz w:val="20"/>
          <w:szCs w:val="20"/>
        </w:rPr>
        <w:t xml:space="preserve"> </w:t>
      </w:r>
      <w:r w:rsidRPr="005F5FA1">
        <w:rPr>
          <w:rFonts w:ascii="宋体" w:hAnsi="宋体"/>
          <w:kern w:val="0"/>
          <w:szCs w:val="20"/>
        </w:rPr>
        <w:t>D</w:t>
      </w:r>
      <w:r w:rsidRPr="005F5FA1">
        <w:rPr>
          <w:rFonts w:cs="宋体" w:hint="eastAsia"/>
          <w:kern w:val="0"/>
          <w:sz w:val="24"/>
        </w:rPr>
        <w:t>．</w:t>
      </w:r>
      <w:r w:rsidRPr="005F5FA1">
        <w:rPr>
          <w:rFonts w:cs="宋体" w:hint="eastAsia"/>
          <w:kern w:val="0"/>
        </w:rPr>
        <w:t>条件不足，无法判定</w:t>
      </w:r>
    </w:p>
    <w:p w:rsidR="00B03A76" w:rsidRDefault="00B03A76" w:rsidP="00B03A76">
      <w:pPr>
        <w:adjustRightInd w:val="0"/>
        <w:snapToGrid w:val="0"/>
        <w:ind w:leftChars="50" w:left="420" w:hangingChars="150" w:hanging="315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6</w:t>
      </w:r>
      <w:r w:rsidR="00F866BA" w:rsidRPr="00A35B57">
        <w:rPr>
          <w:rFonts w:ascii="宋体" w:hAnsi="宋体"/>
          <w:szCs w:val="21"/>
        </w:rPr>
        <w:t>.简谐波在空间传播，在某一时刻，沿波的传播方向的直线上的P、Q两质点均处于平衡位置，</w:t>
      </w:r>
    </w:p>
    <w:p w:rsidR="00B03A76" w:rsidRDefault="00F866BA" w:rsidP="00B03A76">
      <w:pPr>
        <w:adjustRightInd w:val="0"/>
        <w:snapToGrid w:val="0"/>
        <w:ind w:leftChars="150" w:left="420" w:hangingChars="50" w:hanging="105"/>
        <w:jc w:val="left"/>
        <w:rPr>
          <w:rFonts w:ascii="宋体" w:hAnsi="宋体" w:hint="eastAsia"/>
          <w:szCs w:val="21"/>
        </w:rPr>
      </w:pPr>
      <w:r w:rsidRPr="00A35B57">
        <w:rPr>
          <w:rFonts w:ascii="宋体" w:hAnsi="宋体"/>
          <w:szCs w:val="21"/>
        </w:rPr>
        <w:t>P、Q</w:t>
      </w:r>
      <w:r w:rsidR="00B03A76">
        <w:rPr>
          <w:rFonts w:ascii="宋体" w:hAnsi="宋体"/>
          <w:szCs w:val="21"/>
        </w:rPr>
        <w:t>间</w:t>
      </w:r>
      <w:r w:rsidRPr="00A35B57">
        <w:rPr>
          <w:rFonts w:ascii="宋体" w:hAnsi="宋体"/>
          <w:szCs w:val="21"/>
        </w:rPr>
        <w:t>距为L，且P、Q之间仅有一个波峰，若再经过时间t，质点Q恰好第一次到达波峰</w:t>
      </w:r>
    </w:p>
    <w:p w:rsidR="00B03A76" w:rsidRDefault="004A75D6" w:rsidP="00B03A76">
      <w:pPr>
        <w:adjustRightInd w:val="0"/>
        <w:snapToGrid w:val="0"/>
        <w:ind w:leftChars="150" w:left="420" w:hangingChars="50" w:hanging="105"/>
        <w:jc w:val="left"/>
        <w:rPr>
          <w:rFonts w:ascii="宋体" w:hAnsi="宋体" w:hint="eastAsia"/>
          <w:noProof/>
          <w:szCs w:val="21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211455</wp:posOffset>
            </wp:positionH>
            <wp:positionV relativeFrom="paragraph">
              <wp:posOffset>228600</wp:posOffset>
            </wp:positionV>
            <wp:extent cx="2200275" cy="1619250"/>
            <wp:effectExtent l="0" t="0" r="0" b="0"/>
            <wp:wrapSquare wrapText="bothSides"/>
            <wp:docPr id="236" name="图片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3A76">
        <w:rPr>
          <w:rFonts w:ascii="宋体" w:hAnsi="宋体"/>
          <w:szCs w:val="21"/>
        </w:rPr>
        <w:t>位置，则该波的传播</w:t>
      </w:r>
      <w:r w:rsidR="00F866BA" w:rsidRPr="00A35B57">
        <w:rPr>
          <w:rFonts w:ascii="宋体" w:hAnsi="宋体"/>
          <w:szCs w:val="21"/>
        </w:rPr>
        <w:t xml:space="preserve">速度可能是　</w:t>
      </w:r>
      <w:r w:rsidR="003851CB">
        <w:rPr>
          <w:rFonts w:ascii="宋体" w:hAnsi="宋体" w:hint="eastAsia"/>
          <w:szCs w:val="21"/>
        </w:rPr>
        <w:t xml:space="preserve">(  </w:t>
      </w:r>
      <w:r w:rsidR="00EB3AAC">
        <w:rPr>
          <w:rFonts w:ascii="宋体" w:hAnsi="宋体" w:hint="eastAsia"/>
          <w:szCs w:val="21"/>
        </w:rPr>
        <w:t xml:space="preserve"> </w:t>
      </w:r>
      <w:r w:rsidR="00B03A76" w:rsidRPr="00A35B57">
        <w:rPr>
          <w:rFonts w:ascii="宋体" w:hAnsi="宋体"/>
          <w:szCs w:val="21"/>
        </w:rPr>
        <w:t xml:space="preserve"> </w:t>
      </w:r>
      <w:r w:rsidR="003851CB">
        <w:rPr>
          <w:rFonts w:ascii="宋体" w:hAnsi="宋体" w:hint="eastAsia"/>
          <w:szCs w:val="21"/>
        </w:rPr>
        <w:t>)</w:t>
      </w:r>
      <w:r w:rsidR="00F866BA" w:rsidRPr="00A35B57">
        <w:rPr>
          <w:rFonts w:ascii="宋体" w:hAnsi="宋体"/>
          <w:szCs w:val="21"/>
        </w:rPr>
        <w:t xml:space="preserve">　　　　　　　　　　　　　　　　　　 　　　　　　</w:t>
      </w:r>
      <w:r w:rsidR="00F866BA" w:rsidRPr="00A35B57">
        <w:rPr>
          <w:rFonts w:ascii="宋体" w:hAnsi="宋体"/>
          <w:szCs w:val="21"/>
        </w:rPr>
        <w:br/>
        <w:t xml:space="preserve">　</w:t>
      </w:r>
      <w:r w:rsidR="00F866BA" w:rsidRPr="00A35B57">
        <w:rPr>
          <w:rFonts w:ascii="宋体" w:hAnsi="宋体"/>
          <w:szCs w:val="21"/>
        </w:rPr>
        <w:br/>
        <w:t xml:space="preserve">　</w:t>
      </w:r>
    </w:p>
    <w:p w:rsidR="00B03A76" w:rsidRDefault="00B03A76" w:rsidP="00B03A76">
      <w:pPr>
        <w:adjustRightInd w:val="0"/>
        <w:snapToGrid w:val="0"/>
        <w:ind w:leftChars="50" w:left="420" w:hangingChars="150" w:hanging="315"/>
        <w:jc w:val="left"/>
        <w:rPr>
          <w:rFonts w:ascii="宋体" w:hAnsi="宋体" w:hint="eastAsia"/>
          <w:noProof/>
          <w:szCs w:val="21"/>
        </w:rPr>
      </w:pPr>
    </w:p>
    <w:p w:rsidR="00B03A76" w:rsidRDefault="00F866BA" w:rsidP="00B03A76">
      <w:pPr>
        <w:adjustRightInd w:val="0"/>
        <w:snapToGrid w:val="0"/>
        <w:ind w:leftChars="50" w:left="420" w:hangingChars="150" w:hanging="315"/>
        <w:jc w:val="left"/>
        <w:rPr>
          <w:rFonts w:ascii="宋体" w:hAnsi="宋体" w:hint="eastAsia"/>
          <w:b/>
          <w:color w:val="000000"/>
          <w:szCs w:val="21"/>
          <w:shd w:val="pct15" w:color="auto" w:fill="FFFFFF"/>
        </w:rPr>
      </w:pPr>
      <w:r w:rsidRPr="00A35B57">
        <w:rPr>
          <w:rFonts w:ascii="宋体" w:hAnsi="宋体"/>
          <w:szCs w:val="21"/>
        </w:rPr>
        <w:br/>
      </w:r>
    </w:p>
    <w:p w:rsidR="00B03A76" w:rsidRDefault="00B03A76" w:rsidP="00B03A76">
      <w:pPr>
        <w:adjustRightInd w:val="0"/>
        <w:snapToGrid w:val="0"/>
        <w:ind w:leftChars="50" w:left="420" w:hangingChars="150" w:hanging="315"/>
        <w:jc w:val="left"/>
        <w:rPr>
          <w:rFonts w:ascii="宋体" w:hAnsi="宋体" w:hint="eastAsia"/>
          <w:szCs w:val="21"/>
        </w:rPr>
      </w:pPr>
    </w:p>
    <w:p w:rsidR="00B03A76" w:rsidRDefault="00B03A76" w:rsidP="00B03A76">
      <w:pPr>
        <w:adjustRightInd w:val="0"/>
        <w:snapToGrid w:val="0"/>
        <w:ind w:leftChars="50" w:left="420" w:hangingChars="150" w:hanging="315"/>
        <w:jc w:val="left"/>
        <w:rPr>
          <w:rFonts w:ascii="宋体" w:hAnsi="宋体" w:hint="eastAsia"/>
          <w:szCs w:val="21"/>
        </w:rPr>
      </w:pPr>
    </w:p>
    <w:p w:rsidR="00B03A76" w:rsidRDefault="00B03A76" w:rsidP="00B03A76">
      <w:pPr>
        <w:adjustRightInd w:val="0"/>
        <w:snapToGrid w:val="0"/>
        <w:ind w:leftChars="50" w:left="420" w:hangingChars="150" w:hanging="315"/>
        <w:jc w:val="left"/>
        <w:rPr>
          <w:rFonts w:ascii="宋体" w:hAnsi="宋体" w:hint="eastAsia"/>
          <w:szCs w:val="21"/>
        </w:rPr>
      </w:pPr>
    </w:p>
    <w:p w:rsidR="00B03A76" w:rsidRDefault="00B03A76" w:rsidP="00B03A76">
      <w:pPr>
        <w:adjustRightInd w:val="0"/>
        <w:snapToGrid w:val="0"/>
        <w:ind w:leftChars="50" w:left="420" w:hangingChars="150" w:hanging="315"/>
        <w:jc w:val="left"/>
        <w:rPr>
          <w:rFonts w:ascii="宋体" w:hAnsi="宋体" w:hint="eastAsia"/>
          <w:szCs w:val="21"/>
        </w:rPr>
      </w:pPr>
    </w:p>
    <w:p w:rsidR="006C7EDA" w:rsidRDefault="006C7EDA" w:rsidP="00B03A76">
      <w:pPr>
        <w:adjustRightInd w:val="0"/>
        <w:snapToGrid w:val="0"/>
        <w:ind w:leftChars="50" w:left="420" w:hangingChars="150" w:hanging="315"/>
        <w:jc w:val="left"/>
        <w:rPr>
          <w:rFonts w:ascii="宋体" w:hAnsi="宋体" w:hint="eastAsia"/>
          <w:szCs w:val="21"/>
        </w:rPr>
      </w:pPr>
    </w:p>
    <w:p w:rsidR="00F866BA" w:rsidRPr="00A35B57" w:rsidRDefault="00B03A76" w:rsidP="00B03A76">
      <w:pPr>
        <w:adjustRightInd w:val="0"/>
        <w:snapToGrid w:val="0"/>
        <w:ind w:leftChars="50" w:left="420" w:hangingChars="150" w:hanging="315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7</w:t>
      </w:r>
      <w:r w:rsidRPr="00A35B57">
        <w:rPr>
          <w:rFonts w:ascii="宋体" w:hAnsi="宋体" w:hint="eastAsia"/>
          <w:szCs w:val="21"/>
        </w:rPr>
        <w:t>．</w:t>
      </w:r>
      <w:r w:rsidR="00F866BA" w:rsidRPr="00A35B57">
        <w:rPr>
          <w:rFonts w:ascii="宋体" w:hAnsi="宋体"/>
          <w:szCs w:val="21"/>
        </w:rPr>
        <w:t>下列说法正确的是</w:t>
      </w:r>
      <w:r w:rsidR="003851CB">
        <w:rPr>
          <w:rFonts w:ascii="宋体" w:hAnsi="宋体" w:hint="eastAsia"/>
          <w:szCs w:val="21"/>
        </w:rPr>
        <w:t xml:space="preserve"> ( </w:t>
      </w:r>
      <w:r w:rsidR="00EB3AAC">
        <w:rPr>
          <w:rFonts w:ascii="宋体" w:hAnsi="宋体" w:hint="eastAsia"/>
          <w:szCs w:val="21"/>
        </w:rPr>
        <w:t xml:space="preserve">  </w:t>
      </w:r>
      <w:r w:rsidR="003851CB">
        <w:rPr>
          <w:rFonts w:ascii="宋体" w:hAnsi="宋体" w:hint="eastAsia"/>
          <w:szCs w:val="21"/>
        </w:rPr>
        <w:t xml:space="preserve"> )</w:t>
      </w:r>
    </w:p>
    <w:p w:rsidR="00F866BA" w:rsidRPr="00A35B57" w:rsidRDefault="00F866BA" w:rsidP="00A35B57">
      <w:pPr>
        <w:adjustRightInd w:val="0"/>
        <w:snapToGrid w:val="0"/>
        <w:ind w:firstLineChars="200" w:firstLine="420"/>
        <w:jc w:val="left"/>
        <w:rPr>
          <w:rFonts w:ascii="宋体" w:hAnsi="宋体"/>
          <w:szCs w:val="21"/>
        </w:rPr>
      </w:pPr>
      <w:r w:rsidRPr="00A35B57">
        <w:rPr>
          <w:rFonts w:ascii="宋体" w:hAnsi="宋体"/>
          <w:szCs w:val="21"/>
        </w:rPr>
        <w:t>A.用分光镜观测光谱是利用光折射时的色散现象</w:t>
      </w:r>
    </w:p>
    <w:p w:rsidR="00F866BA" w:rsidRPr="00A35B57" w:rsidRDefault="00F866BA" w:rsidP="00A35B57">
      <w:pPr>
        <w:adjustRightInd w:val="0"/>
        <w:snapToGrid w:val="0"/>
        <w:ind w:firstLineChars="200" w:firstLine="420"/>
        <w:jc w:val="left"/>
        <w:rPr>
          <w:rFonts w:ascii="宋体" w:hAnsi="宋体"/>
          <w:szCs w:val="21"/>
        </w:rPr>
      </w:pPr>
      <w:r w:rsidRPr="00A35B57">
        <w:rPr>
          <w:rFonts w:ascii="宋体" w:hAnsi="宋体"/>
          <w:szCs w:val="21"/>
        </w:rPr>
        <w:t>B.用X光机透视人体是利用光电效应</w:t>
      </w:r>
    </w:p>
    <w:p w:rsidR="00F866BA" w:rsidRPr="00A35B57" w:rsidRDefault="00F866BA" w:rsidP="00A35B57">
      <w:pPr>
        <w:adjustRightInd w:val="0"/>
        <w:snapToGrid w:val="0"/>
        <w:ind w:firstLineChars="200" w:firstLine="420"/>
        <w:jc w:val="left"/>
        <w:rPr>
          <w:rFonts w:ascii="宋体" w:hAnsi="宋体"/>
          <w:szCs w:val="21"/>
        </w:rPr>
      </w:pPr>
      <w:r w:rsidRPr="00A35B57">
        <w:rPr>
          <w:rFonts w:ascii="宋体" w:hAnsi="宋体"/>
          <w:szCs w:val="21"/>
        </w:rPr>
        <w:t>C.光导纤维</w:t>
      </w:r>
      <w:r w:rsidRPr="00A35B57">
        <w:rPr>
          <w:rFonts w:ascii="宋体" w:hAnsi="宋体" w:hint="eastAsia"/>
          <w:szCs w:val="21"/>
        </w:rPr>
        <w:t>传输</w:t>
      </w:r>
      <w:r w:rsidRPr="00A35B57">
        <w:rPr>
          <w:rFonts w:ascii="宋体" w:hAnsi="宋体"/>
          <w:szCs w:val="21"/>
        </w:rPr>
        <w:t>信号是利用光的干涉现象</w:t>
      </w:r>
    </w:p>
    <w:p w:rsidR="00F866BA" w:rsidRPr="00A35B57" w:rsidRDefault="00F866BA" w:rsidP="00A35B57">
      <w:pPr>
        <w:adjustRightInd w:val="0"/>
        <w:snapToGrid w:val="0"/>
        <w:ind w:firstLineChars="200" w:firstLine="420"/>
        <w:jc w:val="left"/>
        <w:rPr>
          <w:rFonts w:ascii="宋体" w:hAnsi="宋体"/>
          <w:szCs w:val="21"/>
        </w:rPr>
      </w:pPr>
      <w:r w:rsidRPr="00A35B57">
        <w:rPr>
          <w:rFonts w:ascii="宋体" w:hAnsi="宋体"/>
          <w:szCs w:val="21"/>
        </w:rPr>
        <w:t>D.门镜可以扩大视野是利用光的衍射现象</w:t>
      </w:r>
    </w:p>
    <w:p w:rsidR="003851CB" w:rsidRDefault="004A75D6" w:rsidP="003851CB">
      <w:pPr>
        <w:pStyle w:val="a6"/>
        <w:adjustRightInd w:val="0"/>
        <w:snapToGrid w:val="0"/>
        <w:ind w:leftChars="57" w:left="480" w:hangingChars="150" w:hanging="360"/>
        <w:rPr>
          <w:rFonts w:hint="eastAsia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4106545</wp:posOffset>
            </wp:positionH>
            <wp:positionV relativeFrom="paragraph">
              <wp:posOffset>387350</wp:posOffset>
            </wp:positionV>
            <wp:extent cx="1552575" cy="1847850"/>
            <wp:effectExtent l="0" t="0" r="0" b="0"/>
            <wp:wrapTight wrapText="bothSides">
              <wp:wrapPolygon edited="0">
                <wp:start x="0" y="0"/>
                <wp:lineTo x="0" y="21377"/>
                <wp:lineTo x="21467" y="21377"/>
                <wp:lineTo x="21467" y="0"/>
                <wp:lineTo x="0" y="0"/>
              </wp:wrapPolygon>
            </wp:wrapTight>
            <wp:docPr id="237" name="图片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6BA" w:rsidRPr="00A35B57">
        <w:rPr>
          <w:sz w:val="21"/>
          <w:szCs w:val="21"/>
        </w:rPr>
        <w:t xml:space="preserve"> </w:t>
      </w:r>
      <w:r w:rsidR="00B03A76">
        <w:rPr>
          <w:rFonts w:hint="eastAsia"/>
          <w:sz w:val="21"/>
          <w:szCs w:val="21"/>
        </w:rPr>
        <w:t>8</w:t>
      </w:r>
      <w:r w:rsidR="00F866BA" w:rsidRPr="00A35B57">
        <w:rPr>
          <w:rFonts w:hint="eastAsia"/>
          <w:sz w:val="21"/>
          <w:szCs w:val="21"/>
        </w:rPr>
        <w:t>．图中画出了氢原子的4个能级，并注明了相应的能量E。处在</w:t>
      </w:r>
      <w:r w:rsidR="00F866BA" w:rsidRPr="00A35B57">
        <w:rPr>
          <w:sz w:val="21"/>
          <w:szCs w:val="21"/>
        </w:rPr>
        <w:t>n=4</w:t>
      </w:r>
      <w:r w:rsidR="00F866BA" w:rsidRPr="00A35B57">
        <w:rPr>
          <w:rFonts w:hint="eastAsia"/>
          <w:sz w:val="21"/>
          <w:szCs w:val="21"/>
        </w:rPr>
        <w:t>的能级的一群氢原子向低能级跃迁时，能够发出若干种不同频率的</w:t>
      </w:r>
      <w:r w:rsidR="0005280B">
        <w:rPr>
          <w:rFonts w:hint="eastAsia"/>
          <w:sz w:val="21"/>
          <w:szCs w:val="21"/>
        </w:rPr>
        <w:t>光</w:t>
      </w:r>
      <w:r w:rsidR="00F866BA" w:rsidRPr="00A35B57">
        <w:rPr>
          <w:rFonts w:hint="eastAsia"/>
          <w:sz w:val="21"/>
          <w:szCs w:val="21"/>
        </w:rPr>
        <w:t>波。已知金属钾的逸出功为</w:t>
      </w:r>
      <w:r w:rsidR="00F866BA" w:rsidRPr="00A35B57">
        <w:rPr>
          <w:sz w:val="21"/>
          <w:szCs w:val="21"/>
        </w:rPr>
        <w:t>2.22eV</w:t>
      </w:r>
      <w:r w:rsidR="00F866BA" w:rsidRPr="00A35B57">
        <w:rPr>
          <w:rFonts w:hint="eastAsia"/>
          <w:sz w:val="21"/>
          <w:szCs w:val="21"/>
        </w:rPr>
        <w:t xml:space="preserve">。在这些光波中，能够从金属钾的表面打出光电子的总共有（ </w:t>
      </w:r>
      <w:r w:rsidR="00EB3AAC">
        <w:rPr>
          <w:rFonts w:hint="eastAsia"/>
          <w:sz w:val="21"/>
          <w:szCs w:val="21"/>
        </w:rPr>
        <w:t xml:space="preserve"> </w:t>
      </w:r>
      <w:r w:rsidR="00F866BA" w:rsidRPr="00A35B57">
        <w:rPr>
          <w:rFonts w:hint="eastAsia"/>
          <w:sz w:val="21"/>
          <w:szCs w:val="21"/>
        </w:rPr>
        <w:t xml:space="preserve">   ）</w:t>
      </w:r>
    </w:p>
    <w:p w:rsidR="00F866BA" w:rsidRPr="00A35B57" w:rsidRDefault="00F866BA" w:rsidP="003851CB">
      <w:pPr>
        <w:pStyle w:val="a6"/>
        <w:adjustRightInd w:val="0"/>
        <w:snapToGrid w:val="0"/>
        <w:ind w:leftChars="207" w:left="435" w:firstLineChars="50" w:firstLine="105"/>
        <w:rPr>
          <w:rFonts w:hint="eastAsia"/>
          <w:sz w:val="21"/>
          <w:szCs w:val="21"/>
        </w:rPr>
      </w:pPr>
      <w:r w:rsidRPr="00A35B57">
        <w:rPr>
          <w:rFonts w:hint="eastAsia"/>
          <w:sz w:val="21"/>
          <w:szCs w:val="21"/>
        </w:rPr>
        <w:t>A．二种</w:t>
      </w:r>
      <w:r w:rsidRPr="00A35B57">
        <w:rPr>
          <w:rFonts w:hint="eastAsia"/>
          <w:sz w:val="21"/>
          <w:szCs w:val="21"/>
        </w:rPr>
        <w:tab/>
      </w:r>
      <w:r w:rsidR="003851CB">
        <w:rPr>
          <w:rFonts w:hint="eastAsia"/>
          <w:sz w:val="21"/>
          <w:szCs w:val="21"/>
        </w:rPr>
        <w:t xml:space="preserve">                     </w:t>
      </w:r>
      <w:r w:rsidRPr="00A35B57">
        <w:rPr>
          <w:rFonts w:hint="eastAsia"/>
          <w:sz w:val="21"/>
          <w:szCs w:val="21"/>
        </w:rPr>
        <w:t>B．三种</w:t>
      </w:r>
      <w:r w:rsidRPr="00A35B57">
        <w:rPr>
          <w:rFonts w:hint="eastAsia"/>
          <w:sz w:val="21"/>
          <w:szCs w:val="21"/>
        </w:rPr>
        <w:tab/>
      </w:r>
    </w:p>
    <w:p w:rsidR="00F866BA" w:rsidRPr="00A35B57" w:rsidRDefault="00F866BA" w:rsidP="003851CB">
      <w:pPr>
        <w:tabs>
          <w:tab w:val="left" w:pos="525"/>
          <w:tab w:val="left" w:pos="3885"/>
          <w:tab w:val="left" w:pos="4200"/>
          <w:tab w:val="left" w:pos="6090"/>
          <w:tab w:val="left" w:pos="7560"/>
        </w:tabs>
        <w:adjustRightInd w:val="0"/>
        <w:snapToGrid w:val="0"/>
        <w:rPr>
          <w:rFonts w:ascii="宋体" w:hAnsi="宋体" w:hint="eastAsia"/>
          <w:szCs w:val="21"/>
        </w:rPr>
      </w:pPr>
      <w:r w:rsidRPr="00A35B57">
        <w:rPr>
          <w:rFonts w:ascii="宋体" w:hAnsi="宋体" w:hint="eastAsia"/>
          <w:szCs w:val="21"/>
        </w:rPr>
        <w:tab/>
        <w:t>C．四种</w:t>
      </w:r>
      <w:r w:rsidRPr="00A35B57">
        <w:rPr>
          <w:rFonts w:ascii="宋体" w:hAnsi="宋体" w:hint="eastAsia"/>
          <w:szCs w:val="21"/>
        </w:rPr>
        <w:tab/>
        <w:t>D．五种</w:t>
      </w:r>
    </w:p>
    <w:p w:rsidR="00F866BA" w:rsidRPr="00A35B57" w:rsidRDefault="00F866BA" w:rsidP="00A35B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rPr>
          <w:rFonts w:ascii="宋体" w:hAnsi="宋体" w:hint="eastAsia"/>
          <w:szCs w:val="21"/>
        </w:rPr>
      </w:pPr>
    </w:p>
    <w:p w:rsidR="00F866BA" w:rsidRPr="00A35B57" w:rsidRDefault="00F866BA" w:rsidP="00A35B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rPr>
          <w:rFonts w:ascii="宋体" w:hAnsi="宋体" w:hint="eastAsia"/>
          <w:szCs w:val="21"/>
        </w:rPr>
      </w:pPr>
    </w:p>
    <w:p w:rsidR="003851CB" w:rsidRDefault="003851CB" w:rsidP="003851CB">
      <w:pPr>
        <w:adjustRightInd w:val="0"/>
        <w:snapToGrid w:val="0"/>
        <w:ind w:firstLineChars="200" w:firstLine="420"/>
        <w:rPr>
          <w:rFonts w:ascii="宋体" w:hAnsi="宋体" w:hint="eastAsia"/>
          <w:szCs w:val="21"/>
        </w:rPr>
      </w:pPr>
    </w:p>
    <w:p w:rsidR="003851CB" w:rsidRDefault="003851CB" w:rsidP="003851CB">
      <w:pPr>
        <w:adjustRightInd w:val="0"/>
        <w:snapToGrid w:val="0"/>
        <w:ind w:firstLineChars="200" w:firstLine="420"/>
        <w:rPr>
          <w:rFonts w:ascii="宋体" w:hAnsi="宋体" w:hint="eastAsia"/>
          <w:szCs w:val="21"/>
        </w:rPr>
      </w:pPr>
    </w:p>
    <w:p w:rsidR="00F866BA" w:rsidRPr="00A35B57" w:rsidRDefault="003851CB" w:rsidP="003851CB">
      <w:pPr>
        <w:adjustRightInd w:val="0"/>
        <w:snapToGrid w:val="0"/>
        <w:ind w:firstLineChars="150" w:firstLine="31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9.</w:t>
      </w:r>
      <w:r w:rsidR="00F866BA" w:rsidRPr="00A35B57">
        <w:rPr>
          <w:rFonts w:ascii="宋体" w:hAnsi="宋体" w:hint="eastAsia"/>
          <w:color w:val="000000"/>
          <w:szCs w:val="21"/>
        </w:rPr>
        <w:t xml:space="preserve">关于天然放射现象，下列说法正确的是  ( </w:t>
      </w:r>
      <w:r w:rsidR="00EB3AAC">
        <w:rPr>
          <w:rFonts w:ascii="宋体" w:hAnsi="宋体" w:hint="eastAsia"/>
          <w:b/>
          <w:color w:val="000000"/>
          <w:szCs w:val="21"/>
        </w:rPr>
        <w:t xml:space="preserve">   </w:t>
      </w:r>
      <w:r w:rsidR="00F866BA" w:rsidRPr="00A35B57">
        <w:rPr>
          <w:rFonts w:ascii="宋体" w:hAnsi="宋体" w:hint="eastAsia"/>
          <w:color w:val="000000"/>
          <w:szCs w:val="21"/>
        </w:rPr>
        <w:t xml:space="preserve"> )</w:t>
      </w:r>
    </w:p>
    <w:p w:rsidR="00F866BA" w:rsidRPr="00A35B57" w:rsidRDefault="003851CB" w:rsidP="003851CB">
      <w:pPr>
        <w:adjustRightInd w:val="0"/>
        <w:snapToGrid w:val="0"/>
        <w:ind w:leftChars="200" w:left="420" w:firstLineChars="150" w:firstLine="31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noProof/>
          <w:color w:val="000000"/>
          <w:szCs w:val="21"/>
        </w:rPr>
        <w:t>A.</w:t>
      </w:r>
      <w:r w:rsidR="00F866BA" w:rsidRPr="00A35B57">
        <w:rPr>
          <w:rFonts w:ascii="宋体" w:hAnsi="宋体" w:hint="eastAsia"/>
          <w:noProof/>
          <w:color w:val="000000"/>
          <w:szCs w:val="21"/>
        </w:rPr>
        <w:t>β</w:t>
      </w:r>
      <w:r w:rsidR="00F866BA" w:rsidRPr="00A35B57">
        <w:rPr>
          <w:rFonts w:ascii="宋体" w:hAnsi="宋体" w:hint="eastAsia"/>
          <w:color w:val="000000"/>
          <w:szCs w:val="21"/>
        </w:rPr>
        <w:t>衰变说明原子核里有电子</w:t>
      </w:r>
    </w:p>
    <w:p w:rsidR="00F866BA" w:rsidRPr="00A35B57" w:rsidRDefault="003851CB" w:rsidP="003851CB">
      <w:pPr>
        <w:adjustRightInd w:val="0"/>
        <w:snapToGrid w:val="0"/>
        <w:ind w:leftChars="200" w:left="420" w:firstLineChars="150" w:firstLine="31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B.</w:t>
      </w:r>
      <w:r w:rsidR="00F866BA" w:rsidRPr="00A35B57">
        <w:rPr>
          <w:rFonts w:ascii="宋体" w:hAnsi="宋体" w:hint="eastAsia"/>
          <w:color w:val="000000"/>
          <w:szCs w:val="21"/>
        </w:rPr>
        <w:t>某原子核经过一次α衰变和两次β衰变后，核内中子数减少4个</w:t>
      </w:r>
    </w:p>
    <w:p w:rsidR="00F866BA" w:rsidRPr="00A35B57" w:rsidRDefault="003851CB" w:rsidP="003851CB">
      <w:pPr>
        <w:adjustRightInd w:val="0"/>
        <w:snapToGrid w:val="0"/>
        <w:ind w:leftChars="200" w:left="420" w:firstLineChars="150" w:firstLine="31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C.</w:t>
      </w:r>
      <w:r w:rsidR="00F866BA" w:rsidRPr="00A35B57">
        <w:rPr>
          <w:rFonts w:ascii="宋体" w:hAnsi="宋体" w:hint="eastAsia"/>
          <w:color w:val="000000"/>
          <w:szCs w:val="21"/>
        </w:rPr>
        <w:t>放射性物质的温度升高，其半衰期将缩短</w:t>
      </w:r>
    </w:p>
    <w:p w:rsidR="00F866BA" w:rsidRPr="00A35B57" w:rsidRDefault="003851CB" w:rsidP="003851CB">
      <w:pPr>
        <w:adjustRightInd w:val="0"/>
        <w:snapToGrid w:val="0"/>
        <w:ind w:firstLineChars="300" w:firstLine="63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D.</w:t>
      </w:r>
      <w:r w:rsidR="00F866BA" w:rsidRPr="00A35B57">
        <w:rPr>
          <w:rFonts w:ascii="宋体" w:hAnsi="宋体" w:hint="eastAsia"/>
          <w:color w:val="000000"/>
          <w:szCs w:val="21"/>
        </w:rPr>
        <w:t>γ射线的电离作用很强，可用来消除有害静电</w:t>
      </w:r>
    </w:p>
    <w:p w:rsidR="00A31E12" w:rsidRDefault="00A31E12" w:rsidP="003851CB">
      <w:pPr>
        <w:adjustRightInd w:val="0"/>
        <w:snapToGrid w:val="0"/>
        <w:ind w:leftChars="114" w:left="554" w:hangingChars="150" w:hanging="315"/>
        <w:rPr>
          <w:rFonts w:ascii="宋体" w:hAnsi="宋体" w:hint="eastAsia"/>
          <w:szCs w:val="21"/>
        </w:rPr>
      </w:pPr>
    </w:p>
    <w:p w:rsidR="00F866BA" w:rsidRPr="00A35B57" w:rsidRDefault="003851CB" w:rsidP="003851CB">
      <w:pPr>
        <w:adjustRightInd w:val="0"/>
        <w:snapToGrid w:val="0"/>
        <w:ind w:leftChars="114" w:left="554" w:hangingChars="150" w:hanging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10.</w:t>
      </w:r>
      <w:r w:rsidR="00F866BA" w:rsidRPr="00A35B57">
        <w:rPr>
          <w:rFonts w:ascii="宋体" w:hAnsi="宋体" w:hint="eastAsia"/>
          <w:szCs w:val="21"/>
        </w:rPr>
        <w:t>在地面附近有一高速飞过的火箭，关于地面上的人和火箭中的人观察到的现象，以下说法不正确的是</w:t>
      </w:r>
      <w:r>
        <w:rPr>
          <w:rFonts w:ascii="宋体" w:hAnsi="宋体" w:hint="eastAsia"/>
          <w:szCs w:val="21"/>
        </w:rPr>
        <w:t xml:space="preserve"> </w:t>
      </w:r>
      <w:r w:rsidR="00F866BA" w:rsidRPr="00A35B57">
        <w:rPr>
          <w:rFonts w:ascii="宋体" w:hAnsi="宋体" w:hint="eastAsia"/>
          <w:szCs w:val="21"/>
        </w:rPr>
        <w:t xml:space="preserve"> (</w:t>
      </w:r>
      <w:r w:rsidR="00EB3AAC">
        <w:rPr>
          <w:rFonts w:ascii="宋体" w:hAnsi="宋体" w:hint="eastAsia"/>
          <w:szCs w:val="21"/>
        </w:rPr>
        <w:t xml:space="preserve">    </w:t>
      </w:r>
      <w:r w:rsidR="00F866BA" w:rsidRPr="00A35B57">
        <w:rPr>
          <w:rFonts w:ascii="宋体" w:hAnsi="宋体" w:hint="eastAsia"/>
          <w:szCs w:val="21"/>
        </w:rPr>
        <w:t xml:space="preserve"> )</w:t>
      </w:r>
    </w:p>
    <w:p w:rsidR="00F866BA" w:rsidRPr="00A35B57" w:rsidRDefault="004A75D6" w:rsidP="00A35B57">
      <w:pPr>
        <w:adjustRightInd w:val="0"/>
        <w:snapToGrid w:val="0"/>
        <w:ind w:firstLineChars="200" w:firstLine="420"/>
        <w:rPr>
          <w:rFonts w:ascii="宋体" w:hAnsi="宋体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94B78A" wp14:editId="1151DB6A">
            <wp:simplePos x="0" y="0"/>
            <wp:positionH relativeFrom="column">
              <wp:posOffset>4423410</wp:posOffset>
            </wp:positionH>
            <wp:positionV relativeFrom="paragraph">
              <wp:posOffset>101600</wp:posOffset>
            </wp:positionV>
            <wp:extent cx="1571625" cy="838200"/>
            <wp:effectExtent l="0" t="0" r="9525" b="0"/>
            <wp:wrapNone/>
            <wp:docPr id="238" name="图片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6BA" w:rsidRPr="00A35B57">
        <w:rPr>
          <w:rFonts w:ascii="宋体" w:hAnsi="宋体" w:hint="eastAsia"/>
          <w:szCs w:val="21"/>
        </w:rPr>
        <w:t xml:space="preserve"> </w:t>
      </w:r>
      <w:r w:rsidR="003851CB">
        <w:rPr>
          <w:rFonts w:ascii="宋体" w:hAnsi="宋体" w:hint="eastAsia"/>
          <w:szCs w:val="21"/>
        </w:rPr>
        <w:t xml:space="preserve"> </w:t>
      </w:r>
      <w:r w:rsidR="00F866BA" w:rsidRPr="00A35B57">
        <w:rPr>
          <w:rFonts w:ascii="宋体" w:hAnsi="宋体" w:hint="eastAsia"/>
          <w:szCs w:val="21"/>
        </w:rPr>
        <w:t xml:space="preserve"> </w:t>
      </w:r>
      <w:r w:rsidR="00F866BA" w:rsidRPr="00A35B57">
        <w:rPr>
          <w:rFonts w:ascii="宋体" w:hAnsi="宋体"/>
          <w:szCs w:val="21"/>
        </w:rPr>
        <w:t>A</w:t>
      </w:r>
      <w:r w:rsidR="00F866BA" w:rsidRPr="00A35B57">
        <w:rPr>
          <w:rFonts w:ascii="宋体" w:hAnsi="宋体" w:hint="eastAsia"/>
          <w:szCs w:val="21"/>
        </w:rPr>
        <w:t>.地面上的人观察到火箭变短了，火箭上的时间进程变快了</w:t>
      </w:r>
    </w:p>
    <w:p w:rsidR="00F866BA" w:rsidRPr="00A35B57" w:rsidRDefault="00F866BA" w:rsidP="003851CB">
      <w:pPr>
        <w:adjustRightInd w:val="0"/>
        <w:snapToGrid w:val="0"/>
        <w:ind w:firstLineChars="250" w:firstLine="525"/>
        <w:rPr>
          <w:rFonts w:ascii="宋体" w:hAnsi="宋体"/>
          <w:szCs w:val="21"/>
        </w:rPr>
      </w:pPr>
      <w:r w:rsidRPr="00A35B57">
        <w:rPr>
          <w:rFonts w:ascii="宋体" w:hAnsi="宋体" w:hint="eastAsia"/>
          <w:szCs w:val="21"/>
        </w:rPr>
        <w:t xml:space="preserve">  </w:t>
      </w:r>
      <w:r w:rsidRPr="00A35B57">
        <w:rPr>
          <w:rFonts w:ascii="宋体" w:hAnsi="宋体"/>
          <w:szCs w:val="21"/>
        </w:rPr>
        <w:t>B</w:t>
      </w:r>
      <w:r w:rsidRPr="00A35B57">
        <w:rPr>
          <w:rFonts w:ascii="宋体" w:hAnsi="宋体" w:hint="eastAsia"/>
          <w:szCs w:val="21"/>
        </w:rPr>
        <w:t>.地面上的人观察到火箭变短了，火箭上的时间进程变慢了</w:t>
      </w:r>
    </w:p>
    <w:p w:rsidR="00F866BA" w:rsidRPr="00A35B57" w:rsidRDefault="00F866BA" w:rsidP="003851CB">
      <w:pPr>
        <w:adjustRightInd w:val="0"/>
        <w:snapToGrid w:val="0"/>
        <w:ind w:firstLineChars="250" w:firstLine="525"/>
        <w:rPr>
          <w:rFonts w:ascii="宋体" w:hAnsi="宋体"/>
          <w:szCs w:val="21"/>
        </w:rPr>
      </w:pPr>
      <w:r w:rsidRPr="00A35B57">
        <w:rPr>
          <w:rFonts w:ascii="宋体" w:hAnsi="宋体" w:hint="eastAsia"/>
          <w:szCs w:val="21"/>
        </w:rPr>
        <w:t xml:space="preserve">  </w:t>
      </w:r>
      <w:r w:rsidRPr="00A35B57">
        <w:rPr>
          <w:rFonts w:ascii="宋体" w:hAnsi="宋体"/>
          <w:szCs w:val="21"/>
        </w:rPr>
        <w:t>C</w:t>
      </w:r>
      <w:r w:rsidRPr="00A35B57">
        <w:rPr>
          <w:rFonts w:ascii="宋体" w:hAnsi="宋体" w:hint="eastAsia"/>
          <w:szCs w:val="21"/>
        </w:rPr>
        <w:t>.火箭上的人观察到火箭的长度和时间进程均无变化</w:t>
      </w:r>
    </w:p>
    <w:p w:rsidR="00F866BA" w:rsidRPr="00A35B57" w:rsidRDefault="00F866BA" w:rsidP="00A35B57">
      <w:pPr>
        <w:adjustRightInd w:val="0"/>
        <w:snapToGrid w:val="0"/>
        <w:ind w:firstLineChars="200" w:firstLine="420"/>
        <w:rPr>
          <w:rFonts w:ascii="宋体" w:hAnsi="宋体"/>
          <w:szCs w:val="21"/>
        </w:rPr>
      </w:pPr>
      <w:r w:rsidRPr="00A35B57">
        <w:rPr>
          <w:rFonts w:ascii="宋体" w:hAnsi="宋体" w:hint="eastAsia"/>
          <w:szCs w:val="21"/>
        </w:rPr>
        <w:t xml:space="preserve"> </w:t>
      </w:r>
      <w:r w:rsidR="003851CB">
        <w:rPr>
          <w:rFonts w:ascii="宋体" w:hAnsi="宋体" w:hint="eastAsia"/>
          <w:szCs w:val="21"/>
        </w:rPr>
        <w:t xml:space="preserve"> </w:t>
      </w:r>
      <w:r w:rsidRPr="00A35B57">
        <w:rPr>
          <w:rFonts w:ascii="宋体" w:hAnsi="宋体" w:hint="eastAsia"/>
          <w:szCs w:val="21"/>
        </w:rPr>
        <w:t xml:space="preserve"> </w:t>
      </w:r>
      <w:r w:rsidRPr="00A35B57">
        <w:rPr>
          <w:rFonts w:ascii="宋体" w:hAnsi="宋体"/>
          <w:szCs w:val="21"/>
        </w:rPr>
        <w:t>D</w:t>
      </w:r>
      <w:r w:rsidRPr="00A35B57">
        <w:rPr>
          <w:rFonts w:ascii="宋体" w:hAnsi="宋体" w:hint="eastAsia"/>
          <w:szCs w:val="21"/>
        </w:rPr>
        <w:t>.火箭上的人看到地面上的物体长度变小，时间进程变慢了</w:t>
      </w:r>
    </w:p>
    <w:p w:rsidR="000F18F7" w:rsidRDefault="000F18F7" w:rsidP="00B9521E">
      <w:pPr>
        <w:pStyle w:val="a3"/>
        <w:tabs>
          <w:tab w:val="left" w:pos="4620"/>
        </w:tabs>
        <w:adjustRightInd w:val="0"/>
        <w:snapToGrid w:val="0"/>
        <w:ind w:left="517" w:hangingChars="245" w:hanging="517"/>
        <w:rPr>
          <w:rFonts w:hAnsi="宋体" w:hint="eastAsia"/>
          <w:b/>
        </w:rPr>
      </w:pPr>
    </w:p>
    <w:p w:rsidR="00BC3D13" w:rsidRDefault="004A75D6" w:rsidP="00B9521E">
      <w:pPr>
        <w:pStyle w:val="a3"/>
        <w:tabs>
          <w:tab w:val="left" w:pos="4620"/>
        </w:tabs>
        <w:adjustRightInd w:val="0"/>
        <w:snapToGrid w:val="0"/>
        <w:ind w:left="517" w:hangingChars="245" w:hanging="517"/>
        <w:rPr>
          <w:rFonts w:hAnsi="宋体" w:hint="eastAsia"/>
          <w:b/>
        </w:rPr>
      </w:pPr>
      <w:r>
        <w:rPr>
          <w:rFonts w:hAnsi="宋体" w:hint="eastAsia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3709035</wp:posOffset>
                </wp:positionH>
                <wp:positionV relativeFrom="paragraph">
                  <wp:posOffset>74930</wp:posOffset>
                </wp:positionV>
                <wp:extent cx="866775" cy="1152525"/>
                <wp:effectExtent l="0" t="38100" r="47625" b="2857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1152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292.05pt;margin-top:5.9pt;width:68.25pt;height:90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8F3E90" w:rsidRPr="00A35B57" w:rsidRDefault="008F3E90" w:rsidP="00B9521E">
      <w:pPr>
        <w:pStyle w:val="a3"/>
        <w:tabs>
          <w:tab w:val="left" w:pos="4620"/>
        </w:tabs>
        <w:adjustRightInd w:val="0"/>
        <w:snapToGrid w:val="0"/>
        <w:ind w:left="517" w:hangingChars="245" w:hanging="517"/>
        <w:rPr>
          <w:rFonts w:hAnsi="宋体" w:hint="eastAsia"/>
          <w:b/>
        </w:rPr>
      </w:pPr>
      <w:r w:rsidRPr="00A35B57">
        <w:rPr>
          <w:rFonts w:hAnsi="宋体" w:hint="eastAsia"/>
          <w:b/>
        </w:rPr>
        <w:t xml:space="preserve">二 </w:t>
      </w:r>
      <w:r w:rsidR="00A31E12">
        <w:rPr>
          <w:rFonts w:hAnsi="宋体" w:hint="eastAsia"/>
          <w:b/>
        </w:rPr>
        <w:t>.</w:t>
      </w:r>
      <w:r w:rsidRPr="00A35B57">
        <w:rPr>
          <w:rFonts w:hAnsi="宋体" w:hint="eastAsia"/>
          <w:b/>
        </w:rPr>
        <w:t>多项选择题（</w:t>
      </w:r>
      <w:r w:rsidRPr="00A35B57">
        <w:rPr>
          <w:rFonts w:hAnsi="宋体"/>
          <w:b/>
        </w:rPr>
        <w:t>本题共</w:t>
      </w:r>
      <w:r w:rsidR="000C1EE0" w:rsidRPr="00A35B57">
        <w:rPr>
          <w:rFonts w:hAnsi="宋体" w:hint="eastAsia"/>
          <w:b/>
        </w:rPr>
        <w:t>4</w:t>
      </w:r>
      <w:r w:rsidRPr="00A35B57">
        <w:rPr>
          <w:rFonts w:hAnsi="宋体"/>
          <w:b/>
        </w:rPr>
        <w:t>小题。每小题</w:t>
      </w:r>
      <w:r w:rsidR="000C1EE0" w:rsidRPr="00A35B57">
        <w:rPr>
          <w:rFonts w:hAnsi="宋体" w:hint="eastAsia"/>
          <w:b/>
        </w:rPr>
        <w:t>5</w:t>
      </w:r>
      <w:r w:rsidRPr="00A35B57">
        <w:rPr>
          <w:rFonts w:hAnsi="宋体"/>
          <w:b/>
        </w:rPr>
        <w:t>分，共</w:t>
      </w:r>
      <w:r w:rsidRPr="00A35B57">
        <w:rPr>
          <w:rFonts w:hAnsi="宋体" w:hint="eastAsia"/>
          <w:b/>
        </w:rPr>
        <w:t>20</w:t>
      </w:r>
      <w:r w:rsidRPr="00A35B57">
        <w:rPr>
          <w:rFonts w:hAnsi="宋体"/>
          <w:b/>
        </w:rPr>
        <w:t>分。在每小题给出的四个选项中，</w:t>
      </w:r>
      <w:r w:rsidRPr="00A35B57">
        <w:rPr>
          <w:rFonts w:hAnsi="宋体" w:hint="eastAsia"/>
          <w:b/>
        </w:rPr>
        <w:t>有</w:t>
      </w:r>
      <w:r w:rsidRPr="00A35B57">
        <w:rPr>
          <w:rFonts w:hAnsi="宋体"/>
          <w:b/>
        </w:rPr>
        <w:t>多个选项正确，全部选对的得</w:t>
      </w:r>
      <w:r w:rsidR="000C1EE0" w:rsidRPr="00A35B57">
        <w:rPr>
          <w:rFonts w:hAnsi="宋体" w:hint="eastAsia"/>
          <w:b/>
        </w:rPr>
        <w:t>5</w:t>
      </w:r>
      <w:r w:rsidRPr="00A35B57">
        <w:rPr>
          <w:rFonts w:hAnsi="宋体"/>
          <w:b/>
        </w:rPr>
        <w:t>分，选对但不全的得</w:t>
      </w:r>
      <w:r w:rsidR="000C1EE0" w:rsidRPr="00A35B57">
        <w:rPr>
          <w:rFonts w:hAnsi="宋体" w:hint="eastAsia"/>
          <w:b/>
        </w:rPr>
        <w:t>3</w:t>
      </w:r>
      <w:r w:rsidRPr="00A35B57">
        <w:rPr>
          <w:rFonts w:hAnsi="宋体"/>
          <w:b/>
        </w:rPr>
        <w:t>分，有选错的得0分。</w:t>
      </w:r>
      <w:r w:rsidRPr="00A35B57">
        <w:rPr>
          <w:rFonts w:hAnsi="宋体" w:hint="eastAsia"/>
          <w:b/>
        </w:rPr>
        <w:t>）</w:t>
      </w:r>
    </w:p>
    <w:p w:rsidR="00F866BA" w:rsidRPr="00A35B57" w:rsidRDefault="00F866BA" w:rsidP="00A31E12">
      <w:pPr>
        <w:tabs>
          <w:tab w:val="left" w:pos="2160"/>
        </w:tabs>
        <w:adjustRightInd w:val="0"/>
        <w:snapToGrid w:val="0"/>
        <w:ind w:left="420" w:hangingChars="200" w:hanging="420"/>
        <w:rPr>
          <w:rFonts w:ascii="宋体" w:hAnsi="宋体"/>
          <w:kern w:val="0"/>
          <w:szCs w:val="21"/>
        </w:rPr>
      </w:pPr>
      <w:r w:rsidRPr="00A35B57">
        <w:rPr>
          <w:rFonts w:ascii="宋体" w:hAnsi="宋体" w:hint="eastAsia"/>
          <w:kern w:val="0"/>
          <w:szCs w:val="21"/>
        </w:rPr>
        <w:t>1</w:t>
      </w:r>
      <w:r w:rsidR="00A31E12">
        <w:rPr>
          <w:rFonts w:ascii="宋体" w:hAnsi="宋体" w:hint="eastAsia"/>
          <w:kern w:val="0"/>
          <w:szCs w:val="21"/>
        </w:rPr>
        <w:t>1</w:t>
      </w:r>
      <w:r w:rsidRPr="00A35B57">
        <w:rPr>
          <w:rFonts w:ascii="宋体" w:hAnsi="宋体" w:hint="eastAsia"/>
          <w:kern w:val="0"/>
          <w:szCs w:val="21"/>
        </w:rPr>
        <w:t>．</w:t>
      </w:r>
      <w:r w:rsidRPr="00A35B57">
        <w:rPr>
          <w:rFonts w:ascii="宋体" w:hAnsi="宋体"/>
          <w:kern w:val="0"/>
          <w:szCs w:val="21"/>
        </w:rPr>
        <w:t>如图所示，一理想变压器的原线圈匝数n</w:t>
      </w:r>
      <w:r w:rsidRPr="00A35B57">
        <w:rPr>
          <w:rFonts w:ascii="宋体" w:hAnsi="宋体"/>
          <w:kern w:val="0"/>
          <w:szCs w:val="21"/>
          <w:vertAlign w:val="subscript"/>
        </w:rPr>
        <w:t>l</w:t>
      </w:r>
      <w:r w:rsidRPr="00A35B57">
        <w:rPr>
          <w:rFonts w:ascii="宋体" w:hAnsi="宋体"/>
          <w:kern w:val="0"/>
          <w:szCs w:val="21"/>
        </w:rPr>
        <w:t>=l000匝，副线圈匝数n</w:t>
      </w:r>
      <w:r w:rsidRPr="00A35B57">
        <w:rPr>
          <w:rFonts w:ascii="宋体" w:hAnsi="宋体"/>
          <w:kern w:val="0"/>
          <w:szCs w:val="21"/>
          <w:vertAlign w:val="subscript"/>
        </w:rPr>
        <w:t>2</w:t>
      </w:r>
      <w:r w:rsidRPr="00A35B57">
        <w:rPr>
          <w:rFonts w:ascii="宋体" w:hAnsi="宋体"/>
          <w:kern w:val="0"/>
          <w:szCs w:val="21"/>
        </w:rPr>
        <w:t>=200匝，交变电流源的电动势值</w:t>
      </w:r>
      <w:r w:rsidRPr="00A35B57">
        <w:rPr>
          <w:rFonts w:ascii="宋体" w:hAnsi="宋体" w:hint="eastAsia"/>
          <w:kern w:val="0"/>
          <w:szCs w:val="21"/>
        </w:rPr>
        <w:t>e</w:t>
      </w:r>
      <w:r w:rsidRPr="00A35B57">
        <w:rPr>
          <w:rFonts w:ascii="宋体" w:hAnsi="宋体"/>
          <w:kern w:val="0"/>
          <w:szCs w:val="21"/>
        </w:rPr>
        <w:t>=311sin(100πt)V，电阻R=88Ω，电压表和电流表对电路的影响可忽略不计，则(</w:t>
      </w:r>
      <w:r w:rsidR="00E95466">
        <w:rPr>
          <w:rFonts w:ascii="宋体" w:hAnsi="宋体" w:hint="eastAsia"/>
          <w:kern w:val="0"/>
          <w:szCs w:val="21"/>
        </w:rPr>
        <w:t xml:space="preserve"> </w:t>
      </w:r>
      <w:r w:rsidRPr="00A35B57">
        <w:rPr>
          <w:rFonts w:ascii="宋体" w:hAnsi="宋体" w:hint="eastAsia"/>
          <w:kern w:val="0"/>
          <w:szCs w:val="21"/>
        </w:rPr>
        <w:t xml:space="preserve">   </w:t>
      </w:r>
      <w:r w:rsidRPr="00A35B57">
        <w:rPr>
          <w:rFonts w:ascii="宋体" w:hAnsi="宋体"/>
          <w:kern w:val="0"/>
          <w:szCs w:val="21"/>
        </w:rPr>
        <w:t>)</w:t>
      </w:r>
    </w:p>
    <w:p w:rsidR="001A3A3E" w:rsidRDefault="001A3A3E" w:rsidP="00A31E12">
      <w:pPr>
        <w:tabs>
          <w:tab w:val="left" w:pos="2160"/>
        </w:tabs>
        <w:adjustRightInd w:val="0"/>
        <w:snapToGrid w:val="0"/>
        <w:ind w:firstLineChars="200" w:firstLine="420"/>
        <w:rPr>
          <w:rFonts w:ascii="宋体" w:hAnsi="宋体" w:hint="eastAsia"/>
          <w:kern w:val="0"/>
          <w:szCs w:val="21"/>
        </w:rPr>
      </w:pPr>
    </w:p>
    <w:p w:rsidR="00F866BA" w:rsidRPr="00A35B57" w:rsidRDefault="004A75D6" w:rsidP="00A31E12">
      <w:pPr>
        <w:tabs>
          <w:tab w:val="left" w:pos="2160"/>
        </w:tabs>
        <w:adjustRightInd w:val="0"/>
        <w:snapToGrid w:val="0"/>
        <w:ind w:firstLineChars="200" w:firstLine="420"/>
        <w:rPr>
          <w:rFonts w:ascii="宋体" w:hAnsi="宋体"/>
          <w:kern w:val="0"/>
          <w:szCs w:val="21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4202430</wp:posOffset>
            </wp:positionH>
            <wp:positionV relativeFrom="paragraph">
              <wp:posOffset>8255</wp:posOffset>
            </wp:positionV>
            <wp:extent cx="2209800" cy="1485900"/>
            <wp:effectExtent l="0" t="0" r="0" b="0"/>
            <wp:wrapTight wrapText="bothSides">
              <wp:wrapPolygon edited="0">
                <wp:start x="0" y="0"/>
                <wp:lineTo x="0" y="21323"/>
                <wp:lineTo x="21414" y="21323"/>
                <wp:lineTo x="21414" y="0"/>
                <wp:lineTo x="0" y="0"/>
              </wp:wrapPolygon>
            </wp:wrapTight>
            <wp:docPr id="240" name="图片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6BA" w:rsidRPr="00A35B57">
        <w:rPr>
          <w:rFonts w:ascii="宋体" w:hAnsi="宋体"/>
          <w:kern w:val="0"/>
          <w:szCs w:val="21"/>
        </w:rPr>
        <w:t>A．A</w:t>
      </w:r>
      <w:r w:rsidR="00F866BA" w:rsidRPr="00A35B57">
        <w:rPr>
          <w:rFonts w:ascii="宋体" w:hAnsi="宋体"/>
          <w:kern w:val="0"/>
          <w:szCs w:val="21"/>
          <w:vertAlign w:val="subscript"/>
        </w:rPr>
        <w:t>l</w:t>
      </w:r>
      <w:r w:rsidR="00F866BA" w:rsidRPr="00A35B57">
        <w:rPr>
          <w:rFonts w:ascii="宋体" w:hAnsi="宋体"/>
          <w:kern w:val="0"/>
          <w:szCs w:val="21"/>
        </w:rPr>
        <w:t>的示数约为</w:t>
      </w:r>
      <w:smartTag w:uri="urn:schemas-microsoft-com:office:smarttags" w:element="chmetcnv">
        <w:smartTagPr>
          <w:attr w:name="UnitName" w:val="a"/>
          <w:attr w:name="SourceValue" w:val=".1"/>
          <w:attr w:name="HasSpace" w:val="True"/>
          <w:attr w:name="Negative" w:val="False"/>
          <w:attr w:name="NumberType" w:val="1"/>
          <w:attr w:name="TCSC" w:val="0"/>
        </w:smartTagPr>
        <w:r w:rsidR="00F866BA" w:rsidRPr="00A35B57">
          <w:rPr>
            <w:rFonts w:ascii="宋体" w:hAnsi="宋体"/>
            <w:kern w:val="0"/>
            <w:szCs w:val="21"/>
          </w:rPr>
          <w:t>0.10 A</w:t>
        </w:r>
      </w:smartTag>
      <w:r w:rsidR="00F866BA" w:rsidRPr="00A35B57">
        <w:rPr>
          <w:rFonts w:ascii="宋体" w:hAnsi="宋体"/>
          <w:kern w:val="0"/>
          <w:szCs w:val="21"/>
        </w:rPr>
        <w:t xml:space="preserve">  </w:t>
      </w:r>
      <w:r w:rsidR="00A31E12">
        <w:rPr>
          <w:rFonts w:ascii="宋体" w:hAnsi="宋体" w:hint="eastAsia"/>
          <w:kern w:val="0"/>
          <w:szCs w:val="21"/>
        </w:rPr>
        <w:t xml:space="preserve">   </w:t>
      </w:r>
      <w:r w:rsidR="00F866BA" w:rsidRPr="00A35B57">
        <w:rPr>
          <w:rFonts w:ascii="宋体" w:hAnsi="宋体"/>
          <w:kern w:val="0"/>
          <w:szCs w:val="21"/>
        </w:rPr>
        <w:t xml:space="preserve"> B．V</w:t>
      </w:r>
      <w:r w:rsidR="00F866BA" w:rsidRPr="00A35B57">
        <w:rPr>
          <w:rFonts w:ascii="宋体" w:hAnsi="宋体"/>
          <w:kern w:val="0"/>
          <w:szCs w:val="21"/>
          <w:vertAlign w:val="subscript"/>
        </w:rPr>
        <w:t>1</w:t>
      </w:r>
      <w:r w:rsidR="00F866BA" w:rsidRPr="00A35B57">
        <w:rPr>
          <w:rFonts w:ascii="宋体" w:hAnsi="宋体"/>
          <w:kern w:val="0"/>
          <w:szCs w:val="21"/>
        </w:rPr>
        <w:t>的示数约为311 V</w:t>
      </w:r>
    </w:p>
    <w:p w:rsidR="00F866BA" w:rsidRPr="00A35B57" w:rsidRDefault="00F866BA" w:rsidP="00A31E12">
      <w:pPr>
        <w:tabs>
          <w:tab w:val="left" w:pos="2160"/>
        </w:tabs>
        <w:adjustRightInd w:val="0"/>
        <w:snapToGrid w:val="0"/>
        <w:ind w:firstLineChars="200" w:firstLine="420"/>
        <w:rPr>
          <w:rFonts w:ascii="宋体" w:hAnsi="宋体"/>
          <w:kern w:val="0"/>
          <w:szCs w:val="21"/>
        </w:rPr>
      </w:pPr>
      <w:r w:rsidRPr="00A35B57">
        <w:rPr>
          <w:rFonts w:ascii="宋体" w:hAnsi="宋体"/>
          <w:kern w:val="0"/>
          <w:szCs w:val="21"/>
        </w:rPr>
        <w:t>C．A</w:t>
      </w:r>
      <w:r w:rsidRPr="00A35B57">
        <w:rPr>
          <w:rFonts w:ascii="宋体" w:hAnsi="宋体"/>
          <w:kern w:val="0"/>
          <w:szCs w:val="21"/>
          <w:vertAlign w:val="subscript"/>
        </w:rPr>
        <w:t>2</w:t>
      </w:r>
      <w:r w:rsidRPr="00A35B57">
        <w:rPr>
          <w:rFonts w:ascii="宋体" w:hAnsi="宋体"/>
          <w:kern w:val="0"/>
          <w:szCs w:val="21"/>
        </w:rPr>
        <w:t>的示数约为</w:t>
      </w:r>
      <w:smartTag w:uri="urn:schemas-microsoft-com:office:smarttags" w:element="chmetcnv">
        <w:smartTagPr>
          <w:attr w:name="UnitName" w:val="a"/>
          <w:attr w:name="SourceValue" w:val=".75"/>
          <w:attr w:name="HasSpace" w:val="True"/>
          <w:attr w:name="Negative" w:val="False"/>
          <w:attr w:name="NumberType" w:val="1"/>
          <w:attr w:name="TCSC" w:val="0"/>
        </w:smartTagPr>
        <w:r w:rsidRPr="00A35B57">
          <w:rPr>
            <w:rFonts w:ascii="宋体" w:hAnsi="宋体"/>
            <w:kern w:val="0"/>
            <w:szCs w:val="21"/>
          </w:rPr>
          <w:t>0.75 A</w:t>
        </w:r>
      </w:smartTag>
      <w:r w:rsidRPr="00A35B57">
        <w:rPr>
          <w:rFonts w:ascii="宋体" w:hAnsi="宋体"/>
          <w:kern w:val="0"/>
          <w:szCs w:val="21"/>
        </w:rPr>
        <w:t xml:space="preserve">  </w:t>
      </w:r>
      <w:r w:rsidR="00A31E12">
        <w:rPr>
          <w:rFonts w:ascii="宋体" w:hAnsi="宋体" w:hint="eastAsia"/>
          <w:kern w:val="0"/>
          <w:szCs w:val="21"/>
        </w:rPr>
        <w:t xml:space="preserve">   </w:t>
      </w:r>
      <w:r w:rsidRPr="00A35B57">
        <w:rPr>
          <w:rFonts w:ascii="宋体" w:hAnsi="宋体"/>
          <w:kern w:val="0"/>
          <w:szCs w:val="21"/>
        </w:rPr>
        <w:t xml:space="preserve"> D．V</w:t>
      </w:r>
      <w:r w:rsidRPr="00A35B57">
        <w:rPr>
          <w:rFonts w:ascii="宋体" w:hAnsi="宋体"/>
          <w:kern w:val="0"/>
          <w:szCs w:val="21"/>
          <w:vertAlign w:val="subscript"/>
        </w:rPr>
        <w:t>2</w:t>
      </w:r>
      <w:r w:rsidRPr="00A35B57">
        <w:rPr>
          <w:rFonts w:ascii="宋体" w:hAnsi="宋体"/>
          <w:kern w:val="0"/>
          <w:szCs w:val="21"/>
        </w:rPr>
        <w:t>的示数约为44 V</w:t>
      </w:r>
    </w:p>
    <w:p w:rsidR="00F866BA" w:rsidRPr="00A35B57" w:rsidRDefault="00F866BA" w:rsidP="00A35B57">
      <w:pPr>
        <w:tabs>
          <w:tab w:val="left" w:pos="2160"/>
        </w:tabs>
        <w:adjustRightInd w:val="0"/>
        <w:snapToGrid w:val="0"/>
        <w:rPr>
          <w:rFonts w:ascii="宋体" w:hAnsi="宋体" w:hint="eastAsia"/>
          <w:b/>
          <w:szCs w:val="21"/>
        </w:rPr>
      </w:pPr>
    </w:p>
    <w:p w:rsidR="00F866BA" w:rsidRPr="00A35B57" w:rsidRDefault="00F866BA" w:rsidP="00A35B57">
      <w:pPr>
        <w:pStyle w:val="a6"/>
        <w:adjustRightInd w:val="0"/>
        <w:snapToGrid w:val="0"/>
        <w:spacing w:before="0" w:beforeAutospacing="0" w:after="0" w:afterAutospacing="0"/>
        <w:rPr>
          <w:color w:val="000000"/>
          <w:spacing w:val="6"/>
          <w:sz w:val="21"/>
          <w:szCs w:val="21"/>
        </w:rPr>
      </w:pPr>
    </w:p>
    <w:p w:rsidR="001A3A3E" w:rsidRDefault="001A3A3E" w:rsidP="00A35B57">
      <w:pPr>
        <w:adjustRightInd w:val="0"/>
        <w:snapToGrid w:val="0"/>
        <w:ind w:left="420" w:hangingChars="200" w:hanging="420"/>
        <w:rPr>
          <w:rFonts w:ascii="宋体" w:hAnsi="宋体" w:hint="eastAsia"/>
          <w:szCs w:val="21"/>
        </w:rPr>
      </w:pPr>
    </w:p>
    <w:p w:rsidR="00F866BA" w:rsidRPr="00A35B57" w:rsidRDefault="00A31E12" w:rsidP="00A35B57">
      <w:pPr>
        <w:adjustRightInd w:val="0"/>
        <w:snapToGrid w:val="0"/>
        <w:ind w:left="420" w:hangingChars="200" w:hanging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12</w:t>
      </w:r>
      <w:r w:rsidR="00F866BA" w:rsidRPr="00A35B57">
        <w:rPr>
          <w:rFonts w:ascii="宋体" w:hAnsi="宋体" w:hint="eastAsia"/>
          <w:szCs w:val="21"/>
        </w:rPr>
        <w:t>．如图所示，</w:t>
      </w:r>
      <w:r w:rsidR="004A75D6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140CA54" wp14:editId="6D9ED37A">
                <wp:simplePos x="0" y="0"/>
                <wp:positionH relativeFrom="column">
                  <wp:posOffset>3314700</wp:posOffset>
                </wp:positionH>
                <wp:positionV relativeFrom="paragraph">
                  <wp:posOffset>-1270</wp:posOffset>
                </wp:positionV>
                <wp:extent cx="0" cy="0"/>
                <wp:effectExtent l="5715" t="10160" r="13335" b="8890"/>
                <wp:wrapNone/>
                <wp:docPr id="2" name="Lin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1" o:spid="_x0000_s1026" style="position:absolute;left:0;text-align:lef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-.1pt" to="261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"/>
            </w:pict>
          </mc:Fallback>
        </mc:AlternateContent>
      </w:r>
      <w:r w:rsidR="00F866BA" w:rsidRPr="00A35B57">
        <w:rPr>
          <w:rFonts w:ascii="宋体" w:hAnsi="宋体" w:hint="eastAsia"/>
          <w:szCs w:val="21"/>
        </w:rPr>
        <w:t>沿</w:t>
      </w:r>
      <w:r w:rsidR="00F866BA" w:rsidRPr="00A35B57">
        <w:rPr>
          <w:rFonts w:ascii="宋体" w:hAnsi="宋体"/>
          <w:szCs w:val="21"/>
        </w:rPr>
        <w:t>x</w:t>
      </w:r>
      <w:r w:rsidR="00F866BA" w:rsidRPr="00A35B57">
        <w:rPr>
          <w:rFonts w:ascii="宋体" w:hAnsi="宋体" w:hint="eastAsia"/>
          <w:szCs w:val="21"/>
        </w:rPr>
        <w:t>轴正方向传播的一列简谐横波在某时刻的波形图为一正弦曲线，其波速为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m"/>
        </w:smartTagPr>
        <w:r w:rsidR="00F866BA" w:rsidRPr="00A35B57">
          <w:rPr>
            <w:rFonts w:ascii="宋体" w:hAnsi="宋体" w:hint="eastAsia"/>
            <w:szCs w:val="21"/>
          </w:rPr>
          <w:t>100</w:t>
        </w:r>
        <w:r w:rsidR="00F866BA" w:rsidRPr="00A35B57">
          <w:rPr>
            <w:rFonts w:ascii="宋体" w:hAnsi="宋体"/>
            <w:szCs w:val="21"/>
          </w:rPr>
          <w:t>m</w:t>
        </w:r>
      </w:smartTag>
      <w:r w:rsidR="00F866BA" w:rsidRPr="00A35B57">
        <w:rPr>
          <w:rFonts w:ascii="宋体" w:hAnsi="宋体"/>
          <w:szCs w:val="21"/>
        </w:rPr>
        <w:t>/s</w:t>
      </w:r>
      <w:r w:rsidR="00F866BA" w:rsidRPr="00A35B57">
        <w:rPr>
          <w:rFonts w:ascii="宋体" w:hAnsi="宋体" w:hint="eastAsia"/>
          <w:szCs w:val="21"/>
        </w:rPr>
        <w:t>，下列说法正</w:t>
      </w:r>
      <w:r w:rsidR="004A75D6">
        <w:rPr>
          <w:rFonts w:ascii="宋体" w:hAnsi="宋体" w:hint="eastAsia"/>
          <w:szCs w:val="21"/>
        </w:rPr>
        <w:t>缺德事</w:t>
      </w:r>
      <w:r w:rsidR="00F866BA" w:rsidRPr="00A35B57">
        <w:rPr>
          <w:rFonts w:ascii="宋体" w:hAnsi="宋体" w:hint="eastAsia"/>
          <w:szCs w:val="21"/>
        </w:rPr>
        <w:t>（</w:t>
      </w:r>
      <w:r w:rsidR="00E95466">
        <w:rPr>
          <w:rFonts w:ascii="宋体" w:hAnsi="宋体" w:hint="eastAsia"/>
          <w:szCs w:val="21"/>
        </w:rPr>
        <w:t xml:space="preserve">  </w:t>
      </w:r>
      <w:r w:rsidR="001A3A3E">
        <w:rPr>
          <w:rFonts w:ascii="宋体" w:hAnsi="宋体" w:hint="eastAsia"/>
          <w:szCs w:val="21"/>
        </w:rPr>
        <w:t xml:space="preserve"> </w:t>
      </w:r>
      <w:r w:rsidR="00F866BA" w:rsidRPr="00A35B57">
        <w:rPr>
          <w:rFonts w:ascii="宋体" w:hAnsi="宋体" w:hint="eastAsia"/>
          <w:szCs w:val="21"/>
        </w:rPr>
        <w:t xml:space="preserve"> ）</w:t>
      </w:r>
    </w:p>
    <w:p w:rsidR="00F866BA" w:rsidRPr="00A35B57" w:rsidRDefault="00F866BA" w:rsidP="001A3A3E">
      <w:pPr>
        <w:adjustRightInd w:val="0"/>
        <w:snapToGrid w:val="0"/>
        <w:ind w:firstLineChars="200" w:firstLine="420"/>
        <w:rPr>
          <w:rFonts w:ascii="宋体" w:hAnsi="宋体" w:hint="eastAsia"/>
          <w:szCs w:val="21"/>
        </w:rPr>
      </w:pPr>
      <w:r w:rsidRPr="00A35B57">
        <w:rPr>
          <w:rFonts w:ascii="宋体" w:hAnsi="宋体" w:hint="eastAsia"/>
          <w:szCs w:val="21"/>
        </w:rPr>
        <w:t>A．图示</w:t>
      </w:r>
      <w:r w:rsidRPr="00A35B57">
        <w:rPr>
          <w:rFonts w:ascii="宋体" w:hAnsi="宋体"/>
          <w:szCs w:val="21"/>
        </w:rPr>
        <w:t>b</w:t>
      </w:r>
      <w:r w:rsidRPr="00A35B57">
        <w:rPr>
          <w:rFonts w:ascii="宋体" w:hAnsi="宋体" w:hint="eastAsia"/>
          <w:szCs w:val="21"/>
        </w:rPr>
        <w:t>质点的加速度将减小</w:t>
      </w:r>
    </w:p>
    <w:p w:rsidR="00F866BA" w:rsidRPr="00A35B57" w:rsidRDefault="004A75D6" w:rsidP="001A3A3E">
      <w:pPr>
        <w:adjustRightInd w:val="0"/>
        <w:snapToGrid w:val="0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noProof/>
          <w:szCs w:val="21"/>
        </w:rPr>
        <w:drawing>
          <wp:anchor distT="0" distB="0" distL="114300" distR="114300" simplePos="0" relativeHeight="251654144" behindDoc="0" locked="0" layoutInCell="1" allowOverlap="1" wp14:anchorId="2ABF8230" wp14:editId="0FF23924">
            <wp:simplePos x="0" y="0"/>
            <wp:positionH relativeFrom="column">
              <wp:posOffset>4204970</wp:posOffset>
            </wp:positionH>
            <wp:positionV relativeFrom="paragraph">
              <wp:posOffset>65405</wp:posOffset>
            </wp:positionV>
            <wp:extent cx="2095500" cy="1323975"/>
            <wp:effectExtent l="0" t="0" r="0" b="9525"/>
            <wp:wrapSquare wrapText="bothSides"/>
            <wp:docPr id="193" name="图片 2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6BA" w:rsidRPr="00A35B57">
        <w:rPr>
          <w:rFonts w:ascii="宋体" w:hAnsi="宋体" w:hint="eastAsia"/>
          <w:szCs w:val="21"/>
        </w:rPr>
        <w:t>B．从图示时刻开始，经过</w:t>
      </w:r>
      <w:r w:rsidR="00F866BA" w:rsidRPr="00A35B57">
        <w:rPr>
          <w:rFonts w:ascii="宋体" w:hAnsi="宋体"/>
          <w:szCs w:val="21"/>
        </w:rPr>
        <w:t>0.01s</w:t>
      </w:r>
      <w:r w:rsidR="00F866BA" w:rsidRPr="00A35B57">
        <w:rPr>
          <w:rFonts w:ascii="宋体" w:hAnsi="宋体" w:hint="eastAsia"/>
          <w:szCs w:val="21"/>
        </w:rPr>
        <w:t xml:space="preserve">，质  </w:t>
      </w:r>
    </w:p>
    <w:p w:rsidR="00F866BA" w:rsidRPr="00A35B57" w:rsidRDefault="00F866BA" w:rsidP="00A35B57">
      <w:pPr>
        <w:adjustRightInd w:val="0"/>
        <w:snapToGrid w:val="0"/>
        <w:ind w:firstLineChars="300" w:firstLine="630"/>
        <w:rPr>
          <w:rFonts w:ascii="宋体" w:hAnsi="宋体" w:hint="eastAsia"/>
          <w:szCs w:val="21"/>
        </w:rPr>
      </w:pPr>
      <w:r w:rsidRPr="00A35B57">
        <w:rPr>
          <w:rFonts w:ascii="宋体" w:hAnsi="宋体" w:hint="eastAsia"/>
          <w:szCs w:val="21"/>
        </w:rPr>
        <w:t>点</w:t>
      </w:r>
      <w:r w:rsidRPr="00A35B57">
        <w:rPr>
          <w:rFonts w:ascii="宋体" w:hAnsi="宋体"/>
          <w:szCs w:val="21"/>
        </w:rPr>
        <w:t>a</w:t>
      </w:r>
      <w:r w:rsidRPr="00A35B57">
        <w:rPr>
          <w:rFonts w:ascii="宋体" w:hAnsi="宋体" w:hint="eastAsia"/>
          <w:szCs w:val="21"/>
        </w:rPr>
        <w:t>通过的路程为</w:t>
      </w:r>
      <w:smartTag w:uri="urn:schemas-microsoft-com:office:smarttags" w:element="chmetcnv">
        <w:smartTagPr>
          <w:attr w:name="UnitName" w:val="m"/>
          <w:attr w:name="SourceValue" w:val=".4"/>
          <w:attr w:name="HasSpace" w:val="False"/>
          <w:attr w:name="Negative" w:val="False"/>
          <w:attr w:name="NumberType" w:val="1"/>
          <w:attr w:name="TCSC" w:val="0"/>
        </w:smartTagPr>
        <w:r w:rsidRPr="00A35B57">
          <w:rPr>
            <w:rFonts w:ascii="宋体" w:hAnsi="宋体"/>
            <w:szCs w:val="21"/>
          </w:rPr>
          <w:t>0.4m</w:t>
        </w:r>
      </w:smartTag>
    </w:p>
    <w:p w:rsidR="00F866BA" w:rsidRPr="00A35B57" w:rsidRDefault="00F866BA" w:rsidP="001A3A3E">
      <w:pPr>
        <w:adjustRightInd w:val="0"/>
        <w:snapToGrid w:val="0"/>
        <w:ind w:firstLineChars="200" w:firstLine="420"/>
        <w:rPr>
          <w:rFonts w:ascii="宋体" w:hAnsi="宋体" w:hint="eastAsia"/>
          <w:szCs w:val="21"/>
        </w:rPr>
      </w:pPr>
      <w:r w:rsidRPr="00A35B57">
        <w:rPr>
          <w:rFonts w:ascii="宋体" w:hAnsi="宋体" w:hint="eastAsia"/>
          <w:szCs w:val="21"/>
        </w:rPr>
        <w:t>C．若此波遇到另一列波并发生稳定</w:t>
      </w:r>
    </w:p>
    <w:p w:rsidR="00F866BA" w:rsidRPr="00A35B57" w:rsidRDefault="00F866BA" w:rsidP="00A35B57">
      <w:pPr>
        <w:adjustRightInd w:val="0"/>
        <w:snapToGrid w:val="0"/>
        <w:ind w:firstLineChars="300" w:firstLine="630"/>
        <w:rPr>
          <w:rFonts w:ascii="宋体" w:hAnsi="宋体" w:hint="eastAsia"/>
          <w:szCs w:val="21"/>
        </w:rPr>
      </w:pPr>
      <w:r w:rsidRPr="00A35B57">
        <w:rPr>
          <w:rFonts w:ascii="宋体" w:hAnsi="宋体" w:hint="eastAsia"/>
          <w:szCs w:val="21"/>
        </w:rPr>
        <w:t>干涉现象，则另一列波的频率为</w:t>
      </w:r>
    </w:p>
    <w:p w:rsidR="00F866BA" w:rsidRPr="00A35B57" w:rsidRDefault="00F866BA" w:rsidP="00A35B57">
      <w:pPr>
        <w:adjustRightInd w:val="0"/>
        <w:snapToGrid w:val="0"/>
        <w:ind w:firstLineChars="300" w:firstLine="630"/>
        <w:rPr>
          <w:rFonts w:ascii="宋体" w:hAnsi="宋体"/>
          <w:szCs w:val="21"/>
        </w:rPr>
      </w:pPr>
      <w:r w:rsidRPr="00A35B57">
        <w:rPr>
          <w:rFonts w:ascii="宋体" w:hAnsi="宋体" w:hint="eastAsia"/>
          <w:szCs w:val="21"/>
        </w:rPr>
        <w:t>2</w:t>
      </w:r>
      <w:r w:rsidRPr="00A35B57">
        <w:rPr>
          <w:rFonts w:ascii="宋体" w:hAnsi="宋体"/>
          <w:szCs w:val="21"/>
        </w:rPr>
        <w:t>5Hz</w:t>
      </w:r>
    </w:p>
    <w:p w:rsidR="00F866BA" w:rsidRPr="00A35B57" w:rsidRDefault="00F866BA" w:rsidP="001A3A3E">
      <w:pPr>
        <w:widowControl/>
        <w:adjustRightInd w:val="0"/>
        <w:snapToGrid w:val="0"/>
        <w:ind w:firstLineChars="200" w:firstLine="420"/>
        <w:jc w:val="left"/>
        <w:rPr>
          <w:rFonts w:ascii="宋体" w:hAnsi="宋体" w:hint="eastAsia"/>
          <w:szCs w:val="21"/>
        </w:rPr>
      </w:pPr>
      <w:r w:rsidRPr="00A35B57">
        <w:rPr>
          <w:rFonts w:ascii="宋体" w:hAnsi="宋体" w:hint="eastAsia"/>
          <w:szCs w:val="21"/>
        </w:rPr>
        <w:t>D．若该波传播中遇到宽约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m"/>
        </w:smartTagPr>
        <w:r w:rsidRPr="00A35B57">
          <w:rPr>
            <w:rFonts w:ascii="宋体" w:hAnsi="宋体"/>
            <w:szCs w:val="21"/>
          </w:rPr>
          <w:t>4m</w:t>
        </w:r>
      </w:smartTag>
      <w:r w:rsidRPr="00A35B57">
        <w:rPr>
          <w:rFonts w:ascii="宋体" w:hAnsi="宋体" w:hint="eastAsia"/>
          <w:szCs w:val="21"/>
        </w:rPr>
        <w:t>的障</w:t>
      </w:r>
      <w:r w:rsidR="004A75D6" w:rsidRPr="00A35B57">
        <w:rPr>
          <w:rFonts w:ascii="宋体" w:hAnsi="宋体" w:hint="eastAsia"/>
          <w:szCs w:val="21"/>
        </w:rPr>
        <w:t>碍物时将发生明显的衍射现象</w:t>
      </w:r>
    </w:p>
    <w:p w:rsidR="00F866BA" w:rsidRPr="00A35B57" w:rsidRDefault="00F866BA" w:rsidP="00A35B57">
      <w:pPr>
        <w:widowControl/>
        <w:adjustRightInd w:val="0"/>
        <w:snapToGrid w:val="0"/>
        <w:ind w:firstLineChars="300" w:firstLine="630"/>
        <w:jc w:val="left"/>
        <w:rPr>
          <w:rFonts w:ascii="宋体" w:hAnsi="宋体" w:hint="eastAsia"/>
          <w:szCs w:val="21"/>
        </w:rPr>
      </w:pPr>
      <w:r w:rsidRPr="00A35B57">
        <w:rPr>
          <w:rFonts w:ascii="宋体" w:hAnsi="宋体"/>
          <w:szCs w:val="21"/>
        </w:rPr>
        <w:t xml:space="preserve">  </w:t>
      </w:r>
    </w:p>
    <w:p w:rsidR="00F866BA" w:rsidRPr="00A35B57" w:rsidRDefault="004A75D6" w:rsidP="00A35B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ind w:left="420" w:hangingChars="200" w:hanging="420"/>
        <w:rPr>
          <w:rFonts w:ascii="宋体" w:hAnsi="宋体" w:hint="eastAsia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4780280</wp:posOffset>
            </wp:positionH>
            <wp:positionV relativeFrom="paragraph">
              <wp:posOffset>71120</wp:posOffset>
            </wp:positionV>
            <wp:extent cx="1314450" cy="1047750"/>
            <wp:effectExtent l="0" t="0" r="0" b="0"/>
            <wp:wrapSquare wrapText="bothSides"/>
            <wp:docPr id="239" name="图片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6BA" w:rsidRPr="00A35B57">
        <w:rPr>
          <w:rFonts w:ascii="宋体" w:hAnsi="宋体" w:hint="eastAsia"/>
          <w:szCs w:val="21"/>
        </w:rPr>
        <w:t>1</w:t>
      </w:r>
      <w:r w:rsidR="001A3A3E">
        <w:rPr>
          <w:rFonts w:ascii="宋体" w:hAnsi="宋体" w:hint="eastAsia"/>
          <w:szCs w:val="21"/>
        </w:rPr>
        <w:t>3</w:t>
      </w:r>
      <w:r w:rsidR="00F866BA" w:rsidRPr="00A35B57">
        <w:rPr>
          <w:rFonts w:ascii="宋体" w:hAnsi="宋体" w:hint="eastAsia"/>
          <w:szCs w:val="21"/>
        </w:rPr>
        <w:t>．一束复色光由空气射向玻璃，发生折射而分为</w:t>
      </w:r>
      <w:r w:rsidR="00F866BA" w:rsidRPr="00A35B57">
        <w:rPr>
          <w:rFonts w:ascii="宋体" w:hAnsi="宋体"/>
          <w:i/>
          <w:iCs/>
          <w:szCs w:val="21"/>
        </w:rPr>
        <w:t>a</w:t>
      </w:r>
      <w:r w:rsidR="00F866BA" w:rsidRPr="00A35B57">
        <w:rPr>
          <w:rFonts w:ascii="宋体" w:hAnsi="宋体" w:hint="eastAsia"/>
          <w:szCs w:val="21"/>
        </w:rPr>
        <w:t>、</w:t>
      </w:r>
      <w:r w:rsidR="00F866BA" w:rsidRPr="00A35B57">
        <w:rPr>
          <w:rFonts w:ascii="宋体" w:hAnsi="宋体"/>
          <w:szCs w:val="21"/>
        </w:rPr>
        <w:t>b</w:t>
      </w:r>
      <w:r w:rsidR="00F866BA" w:rsidRPr="00A35B57">
        <w:rPr>
          <w:rFonts w:ascii="宋体" w:hAnsi="宋体" w:hint="eastAsia"/>
          <w:szCs w:val="21"/>
        </w:rPr>
        <w:t>两束单色光，其传播方向如图所示。设玻璃对</w:t>
      </w:r>
      <w:r w:rsidR="00F866BA" w:rsidRPr="00A35B57">
        <w:rPr>
          <w:rFonts w:ascii="宋体" w:hAnsi="宋体"/>
          <w:i/>
          <w:iCs/>
          <w:szCs w:val="21"/>
        </w:rPr>
        <w:t>a</w:t>
      </w:r>
      <w:r w:rsidR="00F866BA" w:rsidRPr="00A35B57">
        <w:rPr>
          <w:rFonts w:ascii="宋体" w:hAnsi="宋体" w:hint="eastAsia"/>
          <w:szCs w:val="21"/>
        </w:rPr>
        <w:t>、</w:t>
      </w:r>
      <w:r w:rsidR="00F866BA" w:rsidRPr="00A35B57">
        <w:rPr>
          <w:rFonts w:ascii="宋体" w:hAnsi="宋体"/>
          <w:szCs w:val="21"/>
        </w:rPr>
        <w:t>b</w:t>
      </w:r>
      <w:r w:rsidR="00F866BA" w:rsidRPr="00A35B57">
        <w:rPr>
          <w:rFonts w:ascii="宋体" w:hAnsi="宋体" w:hint="eastAsia"/>
          <w:szCs w:val="21"/>
        </w:rPr>
        <w:t>的折射率分别为</w:t>
      </w:r>
      <w:r w:rsidR="00F866BA" w:rsidRPr="001A3A3E">
        <w:rPr>
          <w:rFonts w:ascii="宋体" w:hAnsi="宋体"/>
          <w:sz w:val="28"/>
          <w:szCs w:val="28"/>
        </w:rPr>
        <w:t>n</w:t>
      </w:r>
      <w:r w:rsidR="001A3A3E" w:rsidRPr="001A3A3E">
        <w:rPr>
          <w:rFonts w:ascii="宋体" w:hAnsi="宋体" w:hint="eastAsia"/>
          <w:sz w:val="28"/>
          <w:szCs w:val="28"/>
          <w:vertAlign w:val="subscript"/>
        </w:rPr>
        <w:t>a</w:t>
      </w:r>
      <w:r w:rsidR="00F866BA" w:rsidRPr="00A35B57">
        <w:rPr>
          <w:rFonts w:ascii="宋体" w:hAnsi="宋体" w:hint="eastAsia"/>
          <w:szCs w:val="21"/>
        </w:rPr>
        <w:t>和</w:t>
      </w:r>
      <w:r w:rsidR="00F866BA" w:rsidRPr="001A3A3E">
        <w:rPr>
          <w:rFonts w:ascii="宋体" w:hAnsi="宋体"/>
          <w:sz w:val="28"/>
          <w:szCs w:val="28"/>
        </w:rPr>
        <w:t>n</w:t>
      </w:r>
      <w:r w:rsidR="00F866BA" w:rsidRPr="001A3A3E">
        <w:rPr>
          <w:rFonts w:ascii="宋体" w:hAnsi="宋体"/>
          <w:sz w:val="28"/>
          <w:szCs w:val="28"/>
          <w:vertAlign w:val="subscript"/>
        </w:rPr>
        <w:t>b</w:t>
      </w:r>
      <w:r w:rsidR="00F866BA" w:rsidRPr="00A35B57">
        <w:rPr>
          <w:rFonts w:ascii="宋体" w:hAnsi="宋体" w:hint="eastAsia"/>
          <w:szCs w:val="21"/>
        </w:rPr>
        <w:t>，</w:t>
      </w:r>
      <w:r w:rsidR="00F866BA" w:rsidRPr="00A35B57">
        <w:rPr>
          <w:rFonts w:ascii="宋体" w:hAnsi="宋体"/>
          <w:szCs w:val="21"/>
        </w:rPr>
        <w:t>a</w:t>
      </w:r>
      <w:r w:rsidR="00F866BA" w:rsidRPr="00A35B57">
        <w:rPr>
          <w:rFonts w:ascii="宋体" w:hAnsi="宋体" w:hint="eastAsia"/>
          <w:szCs w:val="21"/>
        </w:rPr>
        <w:t>、</w:t>
      </w:r>
      <w:r w:rsidR="00F866BA" w:rsidRPr="00A35B57">
        <w:rPr>
          <w:rFonts w:ascii="宋体" w:hAnsi="宋体"/>
          <w:szCs w:val="21"/>
        </w:rPr>
        <w:t>b</w:t>
      </w:r>
      <w:r w:rsidR="00F866BA" w:rsidRPr="00A35B57">
        <w:rPr>
          <w:rFonts w:ascii="宋体" w:hAnsi="宋体" w:hint="eastAsia"/>
          <w:szCs w:val="21"/>
        </w:rPr>
        <w:t>在玻璃中的传播速度分别为</w:t>
      </w:r>
      <w:r w:rsidR="00F866BA" w:rsidRPr="001A3A3E">
        <w:rPr>
          <w:rFonts w:ascii="宋体" w:hAnsi="宋体"/>
          <w:sz w:val="28"/>
          <w:szCs w:val="28"/>
        </w:rPr>
        <w:t>v</w:t>
      </w:r>
      <w:r w:rsidR="00F866BA" w:rsidRPr="001A3A3E">
        <w:rPr>
          <w:rFonts w:ascii="宋体" w:hAnsi="宋体"/>
          <w:sz w:val="28"/>
          <w:szCs w:val="28"/>
          <w:vertAlign w:val="subscript"/>
        </w:rPr>
        <w:t>a</w:t>
      </w:r>
      <w:r w:rsidR="00F866BA" w:rsidRPr="00A35B57">
        <w:rPr>
          <w:rFonts w:ascii="宋体" w:hAnsi="宋体" w:hint="eastAsia"/>
          <w:szCs w:val="21"/>
        </w:rPr>
        <w:t>和</w:t>
      </w:r>
      <w:r w:rsidR="00F866BA" w:rsidRPr="001A3A3E">
        <w:rPr>
          <w:rFonts w:ascii="宋体" w:hAnsi="宋体"/>
          <w:sz w:val="28"/>
          <w:szCs w:val="28"/>
        </w:rPr>
        <w:t>v</w:t>
      </w:r>
      <w:r w:rsidR="00F866BA" w:rsidRPr="001A3A3E">
        <w:rPr>
          <w:rFonts w:ascii="宋体" w:hAnsi="宋体"/>
          <w:sz w:val="28"/>
          <w:szCs w:val="28"/>
          <w:vertAlign w:val="subscript"/>
        </w:rPr>
        <w:t>b</w:t>
      </w:r>
      <w:r w:rsidR="00F866BA" w:rsidRPr="00A35B57">
        <w:rPr>
          <w:rFonts w:ascii="宋体" w:hAnsi="宋体" w:hint="eastAsia"/>
          <w:szCs w:val="21"/>
        </w:rPr>
        <w:t>，则</w:t>
      </w:r>
      <w:r w:rsidR="008E25B4">
        <w:rPr>
          <w:rFonts w:ascii="宋体" w:hAnsi="宋体" w:hint="eastAsia"/>
          <w:szCs w:val="21"/>
        </w:rPr>
        <w:t xml:space="preserve">  （ </w:t>
      </w:r>
      <w:r w:rsidR="00E95466">
        <w:rPr>
          <w:rFonts w:ascii="宋体" w:hAnsi="宋体" w:hint="eastAsia"/>
          <w:szCs w:val="21"/>
        </w:rPr>
        <w:t xml:space="preserve">  </w:t>
      </w:r>
      <w:r w:rsidR="008E25B4">
        <w:rPr>
          <w:rFonts w:ascii="宋体" w:hAnsi="宋体" w:hint="eastAsia"/>
          <w:szCs w:val="21"/>
        </w:rPr>
        <w:t xml:space="preserve"> ）</w:t>
      </w:r>
    </w:p>
    <w:p w:rsidR="00F866BA" w:rsidRPr="00A35B57" w:rsidRDefault="00F866BA" w:rsidP="00A35B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ind w:left="420" w:hangingChars="200" w:hanging="420"/>
        <w:rPr>
          <w:rFonts w:ascii="宋体" w:hAnsi="宋体" w:hint="eastAsia"/>
          <w:szCs w:val="21"/>
        </w:rPr>
      </w:pPr>
      <w:r w:rsidRPr="00A35B57">
        <w:rPr>
          <w:rFonts w:ascii="宋体" w:hAnsi="宋体" w:hint="eastAsia"/>
          <w:szCs w:val="21"/>
        </w:rPr>
        <w:tab/>
      </w:r>
      <w:r w:rsidRPr="00A35B57">
        <w:rPr>
          <w:rFonts w:ascii="宋体" w:hAnsi="宋体" w:hint="eastAsia"/>
          <w:szCs w:val="21"/>
        </w:rPr>
        <w:tab/>
      </w:r>
      <w:r w:rsidRPr="00A35B57">
        <w:rPr>
          <w:rFonts w:ascii="宋体" w:hAnsi="宋体" w:hint="eastAsia"/>
          <w:szCs w:val="21"/>
        </w:rPr>
        <w:tab/>
      </w:r>
      <w:r w:rsidRPr="00A35B57">
        <w:rPr>
          <w:rFonts w:ascii="宋体" w:hAnsi="宋体" w:hint="eastAsia"/>
          <w:szCs w:val="21"/>
        </w:rPr>
        <w:tab/>
      </w:r>
      <w:r w:rsidRPr="00A35B57">
        <w:rPr>
          <w:rFonts w:ascii="宋体" w:hAnsi="宋体" w:hint="eastAsia"/>
          <w:szCs w:val="21"/>
        </w:rPr>
        <w:tab/>
        <w:t>（    ）</w:t>
      </w:r>
    </w:p>
    <w:p w:rsidR="00F866BA" w:rsidRPr="001A3A3E" w:rsidRDefault="00F866BA" w:rsidP="00A35B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rPr>
          <w:rFonts w:ascii="宋体" w:hAnsi="宋体"/>
          <w:sz w:val="28"/>
          <w:szCs w:val="28"/>
        </w:rPr>
      </w:pPr>
      <w:r w:rsidRPr="00A35B57">
        <w:rPr>
          <w:rFonts w:ascii="宋体" w:hAnsi="宋体" w:hint="eastAsia"/>
          <w:szCs w:val="21"/>
        </w:rPr>
        <w:tab/>
        <w:t>A．</w:t>
      </w:r>
      <w:r w:rsidRPr="001A3A3E">
        <w:rPr>
          <w:rFonts w:ascii="宋体" w:hAnsi="宋体"/>
          <w:sz w:val="28"/>
          <w:szCs w:val="28"/>
        </w:rPr>
        <w:t>n</w:t>
      </w:r>
      <w:r w:rsidRPr="001A3A3E">
        <w:rPr>
          <w:rFonts w:ascii="宋体" w:hAnsi="宋体"/>
          <w:sz w:val="28"/>
          <w:szCs w:val="28"/>
          <w:vertAlign w:val="subscript"/>
        </w:rPr>
        <w:t>a</w:t>
      </w:r>
      <w:r w:rsidRPr="001A3A3E">
        <w:rPr>
          <w:rFonts w:ascii="宋体" w:hAnsi="宋体"/>
          <w:sz w:val="28"/>
          <w:szCs w:val="28"/>
        </w:rPr>
        <w:t>&gt;n</w:t>
      </w:r>
      <w:r w:rsidRPr="001A3A3E">
        <w:rPr>
          <w:rFonts w:ascii="宋体" w:hAnsi="宋体"/>
          <w:sz w:val="28"/>
          <w:szCs w:val="28"/>
          <w:vertAlign w:val="subscript"/>
        </w:rPr>
        <w:t>b</w:t>
      </w:r>
      <w:r w:rsidRPr="00A35B57">
        <w:rPr>
          <w:rFonts w:ascii="宋体" w:hAnsi="宋体"/>
          <w:szCs w:val="21"/>
        </w:rPr>
        <w:tab/>
      </w:r>
      <w:r w:rsidRPr="00A35B57">
        <w:rPr>
          <w:rFonts w:ascii="宋体" w:hAnsi="宋体" w:hint="eastAsia"/>
          <w:szCs w:val="21"/>
        </w:rPr>
        <w:t>B．</w:t>
      </w:r>
      <w:r w:rsidRPr="001A3A3E">
        <w:rPr>
          <w:rFonts w:ascii="宋体" w:hAnsi="宋体"/>
          <w:sz w:val="28"/>
          <w:szCs w:val="28"/>
        </w:rPr>
        <w:t>n</w:t>
      </w:r>
      <w:r w:rsidRPr="001A3A3E">
        <w:rPr>
          <w:rFonts w:ascii="宋体" w:hAnsi="宋体"/>
          <w:sz w:val="28"/>
          <w:szCs w:val="28"/>
          <w:vertAlign w:val="subscript"/>
        </w:rPr>
        <w:t>a</w:t>
      </w:r>
      <w:r w:rsidRPr="001A3A3E">
        <w:rPr>
          <w:rFonts w:ascii="宋体" w:hAnsi="宋体"/>
          <w:sz w:val="28"/>
          <w:szCs w:val="28"/>
        </w:rPr>
        <w:t>&lt;n</w:t>
      </w:r>
      <w:r w:rsidRPr="001A3A3E">
        <w:rPr>
          <w:rFonts w:ascii="宋体" w:hAnsi="宋体"/>
          <w:sz w:val="28"/>
          <w:szCs w:val="28"/>
          <w:vertAlign w:val="subscript"/>
        </w:rPr>
        <w:t>b</w:t>
      </w:r>
    </w:p>
    <w:p w:rsidR="00F866BA" w:rsidRPr="001A3A3E" w:rsidRDefault="00F866BA" w:rsidP="00A35B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rPr>
          <w:rFonts w:ascii="宋体" w:hAnsi="宋体" w:hint="eastAsia"/>
          <w:sz w:val="28"/>
          <w:szCs w:val="28"/>
        </w:rPr>
      </w:pPr>
      <w:r w:rsidRPr="00A35B57">
        <w:rPr>
          <w:rFonts w:ascii="宋体" w:hAnsi="宋体"/>
          <w:szCs w:val="21"/>
        </w:rPr>
        <w:tab/>
      </w:r>
      <w:r w:rsidRPr="00A35B57">
        <w:rPr>
          <w:rFonts w:ascii="宋体" w:hAnsi="宋体" w:hint="eastAsia"/>
          <w:szCs w:val="21"/>
        </w:rPr>
        <w:t>C．</w:t>
      </w:r>
      <w:r w:rsidRPr="001A3A3E">
        <w:rPr>
          <w:rFonts w:ascii="宋体" w:hAnsi="宋体"/>
          <w:i/>
          <w:iCs/>
          <w:sz w:val="28"/>
          <w:szCs w:val="28"/>
        </w:rPr>
        <w:t>v</w:t>
      </w:r>
      <w:r w:rsidRPr="001A3A3E">
        <w:rPr>
          <w:rFonts w:ascii="宋体" w:hAnsi="宋体"/>
          <w:sz w:val="28"/>
          <w:szCs w:val="28"/>
          <w:vertAlign w:val="subscript"/>
        </w:rPr>
        <w:t xml:space="preserve"> a</w:t>
      </w:r>
      <w:r w:rsidRPr="001A3A3E">
        <w:rPr>
          <w:rFonts w:ascii="宋体" w:hAnsi="宋体"/>
          <w:sz w:val="28"/>
          <w:szCs w:val="28"/>
        </w:rPr>
        <w:t>&gt;</w:t>
      </w:r>
      <w:r w:rsidRPr="001A3A3E">
        <w:rPr>
          <w:rFonts w:ascii="宋体" w:hAnsi="宋体"/>
          <w:i/>
          <w:iCs/>
          <w:sz w:val="28"/>
          <w:szCs w:val="28"/>
        </w:rPr>
        <w:t>v</w:t>
      </w:r>
      <w:r w:rsidRPr="001A3A3E">
        <w:rPr>
          <w:rFonts w:ascii="宋体" w:hAnsi="宋体"/>
          <w:sz w:val="28"/>
          <w:szCs w:val="28"/>
          <w:vertAlign w:val="subscript"/>
        </w:rPr>
        <w:t>b</w:t>
      </w:r>
      <w:r w:rsidRPr="00A35B57">
        <w:rPr>
          <w:rFonts w:ascii="宋体" w:hAnsi="宋体"/>
          <w:szCs w:val="21"/>
        </w:rPr>
        <w:tab/>
      </w:r>
      <w:r w:rsidRPr="00A35B57">
        <w:rPr>
          <w:rFonts w:ascii="宋体" w:hAnsi="宋体" w:hint="eastAsia"/>
          <w:szCs w:val="21"/>
        </w:rPr>
        <w:t>D．</w:t>
      </w:r>
      <w:r w:rsidRPr="001A3A3E">
        <w:rPr>
          <w:rFonts w:ascii="宋体" w:hAnsi="宋体"/>
          <w:i/>
          <w:iCs/>
          <w:sz w:val="28"/>
          <w:szCs w:val="28"/>
        </w:rPr>
        <w:t>v</w:t>
      </w:r>
      <w:r w:rsidRPr="001A3A3E">
        <w:rPr>
          <w:rFonts w:ascii="宋体" w:hAnsi="宋体"/>
          <w:sz w:val="28"/>
          <w:szCs w:val="28"/>
          <w:vertAlign w:val="subscript"/>
        </w:rPr>
        <w:t>a</w:t>
      </w:r>
      <w:r w:rsidRPr="001A3A3E">
        <w:rPr>
          <w:rFonts w:ascii="宋体" w:hAnsi="宋体"/>
          <w:sz w:val="28"/>
          <w:szCs w:val="28"/>
        </w:rPr>
        <w:t>&lt;</w:t>
      </w:r>
      <w:r w:rsidRPr="001A3A3E">
        <w:rPr>
          <w:rFonts w:ascii="宋体" w:hAnsi="宋体"/>
          <w:i/>
          <w:iCs/>
          <w:sz w:val="28"/>
          <w:szCs w:val="28"/>
        </w:rPr>
        <w:t>v</w:t>
      </w:r>
      <w:r w:rsidRPr="001A3A3E">
        <w:rPr>
          <w:rFonts w:ascii="宋体" w:hAnsi="宋体"/>
          <w:sz w:val="28"/>
          <w:szCs w:val="28"/>
          <w:vertAlign w:val="subscript"/>
        </w:rPr>
        <w:t>b</w:t>
      </w:r>
    </w:p>
    <w:p w:rsidR="00F866BA" w:rsidRPr="00A35B57" w:rsidRDefault="004A75D6" w:rsidP="001A3A3E">
      <w:pPr>
        <w:adjustRightInd w:val="0"/>
        <w:snapToGrid w:val="0"/>
        <w:ind w:left="420" w:hangingChars="200" w:hanging="420"/>
        <w:rPr>
          <w:rFonts w:ascii="宋体" w:hAnsi="宋体" w:hint="eastAsia"/>
          <w:szCs w:val="21"/>
        </w:rPr>
      </w:pPr>
      <w:r>
        <w:rPr>
          <w:rFonts w:ascii="宋体" w:hAnsi="宋体"/>
          <w:noProof/>
          <w:szCs w:val="21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3778250</wp:posOffset>
            </wp:positionH>
            <wp:positionV relativeFrom="paragraph">
              <wp:posOffset>257175</wp:posOffset>
            </wp:positionV>
            <wp:extent cx="1828800" cy="1399540"/>
            <wp:effectExtent l="0" t="0" r="0" b="0"/>
            <wp:wrapTight wrapText="bothSides">
              <wp:wrapPolygon edited="0">
                <wp:start x="0" y="0"/>
                <wp:lineTo x="0" y="21169"/>
                <wp:lineTo x="21375" y="21169"/>
                <wp:lineTo x="21375" y="0"/>
                <wp:lineTo x="0" y="0"/>
              </wp:wrapPolygon>
            </wp:wrapTight>
            <wp:docPr id="19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6BA" w:rsidRPr="00A35B57">
        <w:rPr>
          <w:rFonts w:ascii="宋体" w:hAnsi="宋体" w:hint="eastAsia"/>
          <w:szCs w:val="21"/>
        </w:rPr>
        <w:t>1</w:t>
      </w:r>
      <w:r w:rsidR="001A3A3E">
        <w:rPr>
          <w:rFonts w:ascii="宋体" w:hAnsi="宋体" w:hint="eastAsia"/>
          <w:szCs w:val="21"/>
        </w:rPr>
        <w:t>4</w:t>
      </w:r>
      <w:r w:rsidR="00F866BA" w:rsidRPr="00A35B57">
        <w:rPr>
          <w:rFonts w:ascii="宋体" w:hAnsi="宋体" w:hint="eastAsia"/>
          <w:szCs w:val="21"/>
        </w:rPr>
        <w:t>．如</w:t>
      </w:r>
      <w:r w:rsidR="00F866BA" w:rsidRPr="00A35B57">
        <w:rPr>
          <w:rFonts w:ascii="宋体" w:hAnsi="宋体"/>
          <w:szCs w:val="21"/>
        </w:rPr>
        <w:t>图为杨氏双缝干涉实验示意图，其中S</w:t>
      </w:r>
      <w:r w:rsidR="00F866BA" w:rsidRPr="00A35B57">
        <w:rPr>
          <w:rFonts w:ascii="宋体" w:hAnsi="宋体" w:hint="eastAsia"/>
          <w:szCs w:val="21"/>
          <w:vertAlign w:val="subscript"/>
        </w:rPr>
        <w:t>1</w:t>
      </w:r>
      <w:r w:rsidR="00F866BA" w:rsidRPr="00A35B57">
        <w:rPr>
          <w:rFonts w:ascii="宋体" w:hAnsi="宋体"/>
          <w:szCs w:val="21"/>
        </w:rPr>
        <w:t>、</w:t>
      </w:r>
      <w:r w:rsidR="00F866BA" w:rsidRPr="00A35B57">
        <w:rPr>
          <w:rFonts w:ascii="宋体" w:hAnsi="宋体" w:hint="eastAsia"/>
          <w:szCs w:val="21"/>
        </w:rPr>
        <w:t>S</w:t>
      </w:r>
      <w:r w:rsidR="00F866BA" w:rsidRPr="00A35B57">
        <w:rPr>
          <w:rFonts w:ascii="宋体" w:hAnsi="宋体" w:hint="eastAsia"/>
          <w:szCs w:val="21"/>
          <w:vertAlign w:val="subscript"/>
        </w:rPr>
        <w:t>2</w:t>
      </w:r>
      <w:r w:rsidR="00F866BA" w:rsidRPr="00A35B57">
        <w:rPr>
          <w:rFonts w:ascii="宋体" w:hAnsi="宋体"/>
          <w:szCs w:val="21"/>
        </w:rPr>
        <w:t>为双缝，D为光屏，实验中观察到屏上</w:t>
      </w:r>
      <w:r w:rsidR="00F866BA" w:rsidRPr="00A35B57">
        <w:rPr>
          <w:rFonts w:ascii="宋体" w:hAnsi="宋体" w:hint="eastAsia"/>
          <w:szCs w:val="21"/>
        </w:rPr>
        <w:t>O</w:t>
      </w:r>
      <w:r w:rsidR="00F866BA" w:rsidRPr="00A35B57">
        <w:rPr>
          <w:rFonts w:ascii="宋体" w:hAnsi="宋体"/>
          <w:szCs w:val="21"/>
        </w:rPr>
        <w:t>点为中央亮纹的中心，</w:t>
      </w:r>
      <w:r w:rsidR="00F866BA" w:rsidRPr="00A35B57">
        <w:rPr>
          <w:rFonts w:ascii="宋体" w:hAnsi="宋体" w:hint="eastAsia"/>
          <w:szCs w:val="21"/>
        </w:rPr>
        <w:t>P</w:t>
      </w:r>
      <w:r w:rsidR="00F866BA" w:rsidRPr="00A35B57">
        <w:rPr>
          <w:rFonts w:ascii="宋体" w:hAnsi="宋体"/>
          <w:szCs w:val="21"/>
          <w:vertAlign w:val="subscript"/>
        </w:rPr>
        <w:t>1</w:t>
      </w:r>
      <w:r w:rsidR="00F866BA" w:rsidRPr="00A35B57">
        <w:rPr>
          <w:rFonts w:ascii="宋体" w:hAnsi="宋体"/>
          <w:szCs w:val="21"/>
        </w:rPr>
        <w:t>为第一级亮纹的中心．在其它条件不变的情况下，若将D屏向右平移一段距离，则</w:t>
      </w:r>
      <w:r w:rsidR="00F866BA" w:rsidRPr="00A35B57">
        <w:rPr>
          <w:rFonts w:ascii="宋体" w:hAnsi="宋体" w:hint="eastAsia"/>
          <w:szCs w:val="21"/>
        </w:rPr>
        <w:t>(</w:t>
      </w:r>
      <w:r w:rsidR="00E95466">
        <w:rPr>
          <w:rFonts w:ascii="宋体" w:hAnsi="宋体" w:hint="eastAsia"/>
          <w:szCs w:val="21"/>
        </w:rPr>
        <w:t xml:space="preserve"> </w:t>
      </w:r>
      <w:r w:rsidR="00F866BA" w:rsidRPr="00A35B57">
        <w:rPr>
          <w:rFonts w:ascii="宋体" w:hAnsi="宋体" w:hint="eastAsia"/>
          <w:szCs w:val="21"/>
        </w:rPr>
        <w:t xml:space="preserve">   )</w:t>
      </w:r>
    </w:p>
    <w:p w:rsidR="00F866BA" w:rsidRPr="00A35B57" w:rsidRDefault="00F866BA" w:rsidP="001A3A3E">
      <w:pPr>
        <w:adjustRightInd w:val="0"/>
        <w:snapToGrid w:val="0"/>
        <w:ind w:firstLineChars="200" w:firstLine="420"/>
        <w:rPr>
          <w:rFonts w:ascii="宋体" w:hAnsi="宋体"/>
          <w:szCs w:val="21"/>
        </w:rPr>
      </w:pPr>
      <w:r w:rsidRPr="00A35B57">
        <w:rPr>
          <w:rFonts w:ascii="宋体" w:hAnsi="宋体"/>
          <w:szCs w:val="21"/>
        </w:rPr>
        <w:t>A．屏上</w:t>
      </w:r>
      <w:r w:rsidRPr="00A35B57">
        <w:rPr>
          <w:rFonts w:ascii="宋体" w:hAnsi="宋体" w:hint="eastAsia"/>
          <w:szCs w:val="21"/>
        </w:rPr>
        <w:t>O</w:t>
      </w:r>
      <w:r w:rsidRPr="00A35B57">
        <w:rPr>
          <w:rFonts w:ascii="宋体" w:hAnsi="宋体"/>
          <w:szCs w:val="21"/>
        </w:rPr>
        <w:t>点仍然为中央亮纹的中心</w:t>
      </w:r>
    </w:p>
    <w:p w:rsidR="00F866BA" w:rsidRPr="00A35B57" w:rsidRDefault="00F866BA" w:rsidP="001A3A3E">
      <w:pPr>
        <w:adjustRightInd w:val="0"/>
        <w:snapToGrid w:val="0"/>
        <w:ind w:firstLineChars="200" w:firstLine="420"/>
        <w:rPr>
          <w:rFonts w:ascii="宋体" w:hAnsi="宋体"/>
          <w:szCs w:val="21"/>
        </w:rPr>
      </w:pPr>
      <w:r w:rsidRPr="00A35B57">
        <w:rPr>
          <w:rFonts w:ascii="宋体" w:hAnsi="宋体"/>
          <w:szCs w:val="21"/>
        </w:rPr>
        <w:t>B．屏上P</w:t>
      </w:r>
      <w:r w:rsidRPr="00A35B57">
        <w:rPr>
          <w:rFonts w:ascii="宋体" w:hAnsi="宋体" w:hint="eastAsia"/>
          <w:szCs w:val="21"/>
          <w:vertAlign w:val="subscript"/>
        </w:rPr>
        <w:t>1</w:t>
      </w:r>
      <w:r w:rsidRPr="00A35B57">
        <w:rPr>
          <w:rFonts w:ascii="宋体" w:hAnsi="宋体"/>
          <w:szCs w:val="21"/>
        </w:rPr>
        <w:t>位置仍然为亮纹的中心</w:t>
      </w:r>
    </w:p>
    <w:p w:rsidR="00F866BA" w:rsidRPr="00A35B57" w:rsidRDefault="00F866BA" w:rsidP="001A3A3E">
      <w:pPr>
        <w:adjustRightInd w:val="0"/>
        <w:snapToGrid w:val="0"/>
        <w:ind w:firstLineChars="200" w:firstLine="420"/>
        <w:rPr>
          <w:rFonts w:ascii="宋体" w:hAnsi="宋体"/>
          <w:szCs w:val="21"/>
        </w:rPr>
      </w:pPr>
      <w:r w:rsidRPr="00A35B57">
        <w:rPr>
          <w:rFonts w:ascii="宋体" w:hAnsi="宋体"/>
          <w:szCs w:val="21"/>
        </w:rPr>
        <w:t>C．屏上P</w:t>
      </w:r>
      <w:r w:rsidRPr="00A35B57">
        <w:rPr>
          <w:rFonts w:ascii="宋体" w:hAnsi="宋体"/>
          <w:szCs w:val="21"/>
          <w:vertAlign w:val="subscript"/>
        </w:rPr>
        <w:t>1</w:t>
      </w:r>
      <w:r w:rsidRPr="00A35B57">
        <w:rPr>
          <w:rFonts w:ascii="宋体" w:hAnsi="宋体"/>
          <w:szCs w:val="21"/>
        </w:rPr>
        <w:t>位置可能为暗纹的中心</w:t>
      </w:r>
    </w:p>
    <w:p w:rsidR="00F866BA" w:rsidRPr="00A35B57" w:rsidRDefault="00F866BA" w:rsidP="001A3A3E">
      <w:pPr>
        <w:adjustRightInd w:val="0"/>
        <w:snapToGrid w:val="0"/>
        <w:ind w:firstLineChars="200" w:firstLine="420"/>
        <w:rPr>
          <w:rFonts w:ascii="宋体" w:hAnsi="宋体"/>
          <w:szCs w:val="21"/>
        </w:rPr>
      </w:pPr>
      <w:r w:rsidRPr="00A35B57">
        <w:rPr>
          <w:rFonts w:ascii="宋体" w:hAnsi="宋体"/>
          <w:szCs w:val="21"/>
        </w:rPr>
        <w:t>D．屏上干涉条纹间距将变小</w:t>
      </w:r>
    </w:p>
    <w:p w:rsidR="00F866BA" w:rsidRPr="00A35B57" w:rsidRDefault="00F866BA" w:rsidP="00A35B57">
      <w:pPr>
        <w:adjustRightInd w:val="0"/>
        <w:snapToGrid w:val="0"/>
        <w:rPr>
          <w:rFonts w:ascii="宋体" w:hAnsi="宋体" w:hint="eastAsia"/>
          <w:b/>
          <w:color w:val="000000"/>
          <w:szCs w:val="21"/>
        </w:rPr>
      </w:pPr>
    </w:p>
    <w:p w:rsidR="00F866BA" w:rsidRPr="00A35B57" w:rsidRDefault="00F866BA" w:rsidP="00A35B57">
      <w:pPr>
        <w:adjustRightInd w:val="0"/>
        <w:snapToGrid w:val="0"/>
        <w:rPr>
          <w:rFonts w:ascii="宋体" w:hAnsi="宋体" w:hint="eastAsia"/>
          <w:b/>
          <w:bCs/>
          <w:szCs w:val="21"/>
        </w:rPr>
      </w:pPr>
    </w:p>
    <w:p w:rsidR="00E813C0" w:rsidRPr="00A35B57" w:rsidRDefault="00E813C0" w:rsidP="008E25B4">
      <w:pPr>
        <w:adjustRightInd w:val="0"/>
        <w:snapToGrid w:val="0"/>
        <w:ind w:firstLineChars="1050" w:firstLine="2214"/>
        <w:rPr>
          <w:rFonts w:ascii="宋体" w:hAnsi="宋体" w:hint="eastAsia"/>
          <w:szCs w:val="21"/>
        </w:rPr>
      </w:pPr>
      <w:r w:rsidRPr="00A35B57">
        <w:rPr>
          <w:rFonts w:ascii="宋体" w:hAnsi="宋体"/>
          <w:b/>
          <w:bCs/>
          <w:szCs w:val="21"/>
        </w:rPr>
        <w:t>第Ⅱ卷（非选择题 共</w:t>
      </w:r>
      <w:r w:rsidRPr="00A35B57">
        <w:rPr>
          <w:rFonts w:ascii="宋体" w:hAnsi="宋体" w:hint="eastAsia"/>
          <w:b/>
          <w:bCs/>
          <w:szCs w:val="21"/>
        </w:rPr>
        <w:t>40</w:t>
      </w:r>
      <w:r w:rsidRPr="00A35B57">
        <w:rPr>
          <w:rFonts w:ascii="宋体" w:hAnsi="宋体"/>
          <w:b/>
          <w:bCs/>
          <w:szCs w:val="21"/>
        </w:rPr>
        <w:t>分）</w:t>
      </w:r>
    </w:p>
    <w:p w:rsidR="00E813C0" w:rsidRPr="00A35B57" w:rsidRDefault="00E813C0" w:rsidP="008E25B4">
      <w:pPr>
        <w:adjustRightInd w:val="0"/>
        <w:snapToGrid w:val="0"/>
        <w:ind w:left="413" w:hangingChars="196" w:hanging="413"/>
        <w:outlineLvl w:val="0"/>
        <w:rPr>
          <w:rFonts w:ascii="宋体" w:hAnsi="宋体" w:hint="eastAsia"/>
          <w:b/>
          <w:bCs/>
          <w:szCs w:val="21"/>
        </w:rPr>
      </w:pPr>
      <w:r w:rsidRPr="00A35B57">
        <w:rPr>
          <w:rFonts w:ascii="宋体" w:hAnsi="宋体" w:hint="eastAsia"/>
          <w:b/>
          <w:bCs/>
          <w:szCs w:val="21"/>
        </w:rPr>
        <w:t>三</w:t>
      </w:r>
      <w:r w:rsidRPr="00A35B57">
        <w:rPr>
          <w:rFonts w:ascii="宋体" w:hAnsi="宋体"/>
          <w:b/>
          <w:bCs/>
          <w:szCs w:val="21"/>
        </w:rPr>
        <w:t>、</w:t>
      </w:r>
      <w:r w:rsidRPr="00A35B57">
        <w:rPr>
          <w:rFonts w:ascii="宋体" w:hAnsi="宋体" w:hint="eastAsia"/>
          <w:b/>
          <w:bCs/>
          <w:szCs w:val="21"/>
        </w:rPr>
        <w:t>填空题（本题共2小题，</w:t>
      </w:r>
      <w:r w:rsidR="00B9521E">
        <w:rPr>
          <w:rFonts w:ascii="宋体" w:hAnsi="宋体" w:hint="eastAsia"/>
          <w:b/>
          <w:bCs/>
          <w:szCs w:val="21"/>
        </w:rPr>
        <w:t>每空3分，</w:t>
      </w:r>
      <w:r w:rsidRPr="00A35B57">
        <w:rPr>
          <w:rFonts w:ascii="宋体" w:hAnsi="宋体"/>
          <w:b/>
          <w:bCs/>
          <w:szCs w:val="21"/>
        </w:rPr>
        <w:t>共</w:t>
      </w:r>
      <w:r w:rsidRPr="00A35B57">
        <w:rPr>
          <w:rFonts w:ascii="宋体" w:hAnsi="宋体" w:hint="eastAsia"/>
          <w:b/>
          <w:bCs/>
          <w:szCs w:val="21"/>
        </w:rPr>
        <w:t>1</w:t>
      </w:r>
      <w:r w:rsidR="00B9521E">
        <w:rPr>
          <w:rFonts w:ascii="宋体" w:hAnsi="宋体" w:hint="eastAsia"/>
          <w:b/>
          <w:bCs/>
          <w:szCs w:val="21"/>
        </w:rPr>
        <w:t>2</w:t>
      </w:r>
      <w:r w:rsidRPr="00A35B57">
        <w:rPr>
          <w:rFonts w:ascii="宋体" w:hAnsi="宋体"/>
          <w:b/>
          <w:bCs/>
          <w:szCs w:val="21"/>
        </w:rPr>
        <w:t>分.把答案填写在</w:t>
      </w:r>
      <w:r w:rsidRPr="00A35B57">
        <w:rPr>
          <w:rFonts w:ascii="宋体" w:hAnsi="宋体" w:hint="eastAsia"/>
          <w:b/>
          <w:bCs/>
          <w:szCs w:val="21"/>
        </w:rPr>
        <w:t>答</w:t>
      </w:r>
      <w:r w:rsidRPr="00A35B57">
        <w:rPr>
          <w:rFonts w:ascii="宋体" w:hAnsi="宋体"/>
          <w:b/>
          <w:bCs/>
          <w:szCs w:val="21"/>
        </w:rPr>
        <w:t>题</w:t>
      </w:r>
      <w:r w:rsidRPr="00A35B57">
        <w:rPr>
          <w:rFonts w:ascii="宋体" w:hAnsi="宋体" w:hint="eastAsia"/>
          <w:b/>
          <w:bCs/>
          <w:szCs w:val="21"/>
        </w:rPr>
        <w:t>纸对应题目</w:t>
      </w:r>
      <w:r w:rsidRPr="00A35B57">
        <w:rPr>
          <w:rFonts w:ascii="宋体" w:hAnsi="宋体"/>
          <w:b/>
          <w:bCs/>
          <w:szCs w:val="21"/>
        </w:rPr>
        <w:t>的横线上.</w:t>
      </w:r>
      <w:r w:rsidRPr="00A35B57">
        <w:rPr>
          <w:rFonts w:ascii="宋体" w:hAnsi="宋体" w:hint="eastAsia"/>
          <w:b/>
          <w:bCs/>
          <w:szCs w:val="21"/>
        </w:rPr>
        <w:t>）</w:t>
      </w:r>
    </w:p>
    <w:p w:rsidR="008E25B4" w:rsidRPr="00A35B57" w:rsidRDefault="008E25B4" w:rsidP="008E25B4">
      <w:pPr>
        <w:adjustRightInd w:val="0"/>
        <w:snapToGrid w:val="0"/>
        <w:ind w:left="420" w:hangingChars="200" w:hanging="420"/>
        <w:rPr>
          <w:rFonts w:ascii="宋体" w:hAnsi="宋体"/>
          <w:szCs w:val="21"/>
        </w:rPr>
      </w:pPr>
      <w:r w:rsidRPr="00A35B57"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5</w:t>
      </w:r>
      <w:r w:rsidRPr="00A35B57">
        <w:rPr>
          <w:rFonts w:ascii="宋体" w:hAnsi="宋体" w:hint="eastAsia"/>
          <w:szCs w:val="21"/>
        </w:rPr>
        <w:t>．</w:t>
      </w:r>
      <w:r>
        <w:rPr>
          <w:rFonts w:ascii="宋体" w:hAnsi="宋体" w:hint="eastAsia"/>
          <w:szCs w:val="21"/>
        </w:rPr>
        <w:t>在用插针法测定玻璃砖折射率的实验中，甲、乙两</w:t>
      </w:r>
      <w:r w:rsidRPr="00A35B57">
        <w:rPr>
          <w:rFonts w:ascii="宋体" w:hAnsi="宋体" w:hint="eastAsia"/>
          <w:szCs w:val="21"/>
        </w:rPr>
        <w:t>位同学在纸上画出的界面aa′、bb′</w:t>
      </w:r>
      <w:r>
        <w:rPr>
          <w:rFonts w:ascii="宋体" w:hAnsi="宋体" w:hint="eastAsia"/>
          <w:szCs w:val="21"/>
        </w:rPr>
        <w:t>与玻璃砖位置的关系分别如图①、②所示，其中甲</w:t>
      </w:r>
      <w:r w:rsidRPr="00A35B57">
        <w:rPr>
          <w:rFonts w:ascii="宋体" w:hAnsi="宋体" w:hint="eastAsia"/>
          <w:szCs w:val="21"/>
        </w:rPr>
        <w:t>同学用的是矩形玻璃砖，乙同学用的是梯形玻璃砖。他们的其他操作均正确，且均以 aa′、bb′为界面画光路图。</w:t>
      </w:r>
    </w:p>
    <w:p w:rsidR="00B9521E" w:rsidRDefault="008E25B4" w:rsidP="00B9521E">
      <w:pPr>
        <w:adjustRightInd w:val="0"/>
        <w:snapToGrid w:val="0"/>
        <w:ind w:leftChars="200" w:left="420"/>
        <w:rPr>
          <w:rFonts w:ascii="宋体" w:hAnsi="宋体" w:hint="eastAsia"/>
          <w:szCs w:val="21"/>
        </w:rPr>
      </w:pPr>
      <w:r w:rsidRPr="00A35B57">
        <w:rPr>
          <w:rFonts w:ascii="宋体" w:hAnsi="宋体" w:hint="eastAsia"/>
          <w:szCs w:val="21"/>
        </w:rPr>
        <w:t>则甲同学测得的折射率与真实值相比</w:t>
      </w:r>
      <w:r w:rsidRPr="00A35B57">
        <w:rPr>
          <w:rFonts w:ascii="宋体" w:hAnsi="宋体" w:hint="eastAsia"/>
          <w:szCs w:val="21"/>
          <w:u w:val="single"/>
        </w:rPr>
        <w:t xml:space="preserve">      </w:t>
      </w:r>
      <w:r w:rsidRPr="00A35B57">
        <w:rPr>
          <w:rFonts w:ascii="宋体" w:hAnsi="宋体" w:hint="eastAsia"/>
          <w:szCs w:val="21"/>
        </w:rPr>
        <w:t>（填“偏大”、“偏小”或“不变”） 乙同学测得的折射率与真实值相比</w:t>
      </w:r>
      <w:r w:rsidRPr="00A35B57">
        <w:rPr>
          <w:rFonts w:ascii="宋体" w:hAnsi="宋体" w:hint="eastAsia"/>
          <w:szCs w:val="21"/>
          <w:u w:val="single"/>
        </w:rPr>
        <w:t xml:space="preserve">      </w:t>
      </w:r>
      <w:r w:rsidRPr="00A35B57">
        <w:rPr>
          <w:rFonts w:ascii="宋体" w:hAnsi="宋体" w:hint="eastAsia"/>
          <w:szCs w:val="21"/>
        </w:rPr>
        <w:t xml:space="preserve"> （填“偏大”、“偏小”或“不变”）</w:t>
      </w:r>
    </w:p>
    <w:p w:rsidR="008E25B4" w:rsidRPr="00A35B57" w:rsidRDefault="00B9521E" w:rsidP="00B9521E">
      <w:pPr>
        <w:adjustRightInd w:val="0"/>
        <w:snapToGrid w:val="0"/>
        <w:ind w:leftChars="200" w:left="420"/>
        <w:rPr>
          <w:rFonts w:ascii="宋体" w:hAnsi="宋体"/>
          <w:szCs w:val="21"/>
          <w:u w:val="words"/>
        </w:rPr>
      </w:pPr>
      <w:r>
        <w:rPr>
          <w:noProof/>
        </w:rPr>
        <w:t xml:space="preserve"> </w:t>
      </w:r>
    </w:p>
    <w:p w:rsidR="008E25B4" w:rsidRDefault="004A75D6" w:rsidP="008E25B4">
      <w:pPr>
        <w:adjustRightInd w:val="0"/>
        <w:snapToGrid w:val="0"/>
        <w:rPr>
          <w:rFonts w:ascii="宋体" w:hAnsi="宋体" w:hint="eastAsia"/>
          <w:szCs w:val="21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100965</wp:posOffset>
            </wp:positionH>
            <wp:positionV relativeFrom="paragraph">
              <wp:posOffset>28575</wp:posOffset>
            </wp:positionV>
            <wp:extent cx="3114675" cy="990600"/>
            <wp:effectExtent l="0" t="0" r="0" b="0"/>
            <wp:wrapTight wrapText="bothSides">
              <wp:wrapPolygon edited="0">
                <wp:start x="0" y="0"/>
                <wp:lineTo x="0" y="21185"/>
                <wp:lineTo x="21534" y="21185"/>
                <wp:lineTo x="21534" y="0"/>
                <wp:lineTo x="0" y="0"/>
              </wp:wrapPolygon>
            </wp:wrapTight>
            <wp:docPr id="241" name="图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521E" w:rsidRDefault="00B9521E" w:rsidP="008E25B4">
      <w:pPr>
        <w:adjustRightInd w:val="0"/>
        <w:snapToGrid w:val="0"/>
        <w:rPr>
          <w:rFonts w:ascii="宋体" w:hAnsi="宋体" w:hint="eastAsia"/>
          <w:szCs w:val="21"/>
        </w:rPr>
      </w:pPr>
    </w:p>
    <w:p w:rsidR="00B9521E" w:rsidRDefault="00B9521E" w:rsidP="008E25B4">
      <w:pPr>
        <w:adjustRightInd w:val="0"/>
        <w:snapToGrid w:val="0"/>
        <w:rPr>
          <w:rFonts w:ascii="宋体" w:hAnsi="宋体" w:hint="eastAsia"/>
          <w:szCs w:val="21"/>
        </w:rPr>
      </w:pPr>
    </w:p>
    <w:p w:rsidR="00B9521E" w:rsidRDefault="00B9521E" w:rsidP="008E25B4">
      <w:pPr>
        <w:adjustRightInd w:val="0"/>
        <w:snapToGrid w:val="0"/>
        <w:rPr>
          <w:rFonts w:ascii="宋体" w:hAnsi="宋体" w:hint="eastAsia"/>
          <w:szCs w:val="21"/>
        </w:rPr>
      </w:pPr>
    </w:p>
    <w:p w:rsidR="00B9521E" w:rsidRDefault="00B9521E" w:rsidP="008E25B4">
      <w:pPr>
        <w:adjustRightInd w:val="0"/>
        <w:snapToGrid w:val="0"/>
        <w:rPr>
          <w:rFonts w:ascii="宋体" w:hAnsi="宋体" w:hint="eastAsia"/>
          <w:szCs w:val="21"/>
        </w:rPr>
      </w:pPr>
    </w:p>
    <w:p w:rsidR="00B9521E" w:rsidRDefault="00B9521E" w:rsidP="008E25B4">
      <w:pPr>
        <w:adjustRightInd w:val="0"/>
        <w:snapToGrid w:val="0"/>
        <w:rPr>
          <w:rFonts w:ascii="宋体" w:hAnsi="宋体" w:hint="eastAsia"/>
          <w:szCs w:val="21"/>
        </w:rPr>
      </w:pPr>
    </w:p>
    <w:p w:rsidR="00B9521E" w:rsidRDefault="00B9521E" w:rsidP="008E25B4">
      <w:pPr>
        <w:adjustRightInd w:val="0"/>
        <w:snapToGrid w:val="0"/>
        <w:rPr>
          <w:rFonts w:ascii="宋体" w:hAnsi="宋体" w:hint="eastAsia"/>
          <w:color w:val="000000"/>
          <w:szCs w:val="21"/>
        </w:rPr>
      </w:pPr>
    </w:p>
    <w:p w:rsidR="00F866BA" w:rsidRPr="00A35B57" w:rsidRDefault="00B9521E" w:rsidP="008E25B4">
      <w:pPr>
        <w:adjustRightInd w:val="0"/>
        <w:snapToGrid w:val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16.</w:t>
      </w:r>
      <w:r w:rsidR="00F866BA" w:rsidRPr="00A35B57">
        <w:rPr>
          <w:rFonts w:ascii="宋体" w:hAnsi="宋体" w:hint="eastAsia"/>
          <w:color w:val="000000"/>
          <w:szCs w:val="21"/>
        </w:rPr>
        <w:t>如图是一个单摆的共振曲线.此单摆的固有周期</w:t>
      </w:r>
    </w:p>
    <w:p w:rsidR="00F866BA" w:rsidRPr="00A35B57" w:rsidRDefault="00F866BA" w:rsidP="00B9521E">
      <w:pPr>
        <w:adjustRightInd w:val="0"/>
        <w:snapToGrid w:val="0"/>
        <w:ind w:firstLineChars="150" w:firstLine="315"/>
        <w:rPr>
          <w:rFonts w:ascii="宋体" w:hAnsi="宋体" w:hint="eastAsia"/>
          <w:color w:val="000000"/>
          <w:szCs w:val="21"/>
        </w:rPr>
      </w:pPr>
      <w:r w:rsidRPr="00A35B57">
        <w:rPr>
          <w:rFonts w:ascii="宋体" w:hAnsi="宋体" w:hint="eastAsia"/>
          <w:i/>
          <w:color w:val="000000"/>
          <w:szCs w:val="21"/>
        </w:rPr>
        <w:t>T</w:t>
      </w:r>
      <w:r w:rsidRPr="00A35B57">
        <w:rPr>
          <w:rFonts w:ascii="宋体" w:hAnsi="宋体" w:hint="eastAsia"/>
          <w:color w:val="000000"/>
          <w:szCs w:val="21"/>
        </w:rPr>
        <w:t>是</w:t>
      </w:r>
      <w:r w:rsidRPr="00A35B57">
        <w:rPr>
          <w:rFonts w:ascii="宋体" w:hAnsi="宋体" w:hint="eastAsia"/>
          <w:color w:val="000000"/>
          <w:szCs w:val="21"/>
          <w:u w:val="single"/>
        </w:rPr>
        <w:t xml:space="preserve">        </w:t>
      </w:r>
      <w:r w:rsidRPr="00A35B57">
        <w:rPr>
          <w:rFonts w:ascii="宋体" w:hAnsi="宋体" w:hint="eastAsia"/>
          <w:color w:val="000000"/>
          <w:szCs w:val="21"/>
        </w:rPr>
        <w:t>s，若将此单摆的摆长增大，共振曲线</w:t>
      </w:r>
      <w:r w:rsidR="00B9521E">
        <w:rPr>
          <w:rFonts w:ascii="宋体" w:hAnsi="宋体" w:hint="eastAsia"/>
          <w:color w:val="000000"/>
          <w:szCs w:val="21"/>
        </w:rPr>
        <w:t xml:space="preserve">  </w:t>
      </w:r>
      <w:r w:rsidRPr="00A35B57">
        <w:rPr>
          <w:rFonts w:ascii="宋体" w:hAnsi="宋体" w:hint="eastAsia"/>
          <w:color w:val="000000"/>
          <w:szCs w:val="21"/>
        </w:rPr>
        <w:t>的最大值将</w:t>
      </w:r>
      <w:r w:rsidRPr="00A35B57">
        <w:rPr>
          <w:rFonts w:ascii="宋体" w:hAnsi="宋体" w:hint="eastAsia"/>
          <w:color w:val="000000"/>
          <w:szCs w:val="21"/>
          <w:u w:val="single"/>
        </w:rPr>
        <w:t xml:space="preserve">         </w:t>
      </w:r>
      <w:r w:rsidRPr="00A35B57">
        <w:rPr>
          <w:rFonts w:ascii="宋体" w:hAnsi="宋体" w:hint="eastAsia"/>
          <w:color w:val="000000"/>
          <w:szCs w:val="21"/>
        </w:rPr>
        <w:t>（填“向左”或“向右”）移动.</w:t>
      </w:r>
    </w:p>
    <w:p w:rsidR="00F866BA" w:rsidRPr="00A35B57" w:rsidRDefault="00F866BA" w:rsidP="00A35B57">
      <w:pPr>
        <w:adjustRightInd w:val="0"/>
        <w:snapToGrid w:val="0"/>
        <w:ind w:firstLineChars="200" w:firstLine="422"/>
        <w:rPr>
          <w:rFonts w:ascii="宋体" w:hAnsi="宋体" w:hint="eastAsia"/>
          <w:b/>
          <w:color w:val="000000"/>
          <w:szCs w:val="21"/>
          <w:shd w:val="pct15" w:color="auto" w:fill="FFFFFF"/>
        </w:rPr>
      </w:pPr>
    </w:p>
    <w:p w:rsidR="00B252CC" w:rsidRPr="00A35B57" w:rsidRDefault="00B252CC" w:rsidP="00A35B57">
      <w:pPr>
        <w:adjustRightInd w:val="0"/>
        <w:snapToGrid w:val="0"/>
        <w:rPr>
          <w:rFonts w:ascii="宋体" w:hAnsi="宋体" w:hint="eastAsia"/>
          <w:szCs w:val="21"/>
        </w:rPr>
      </w:pPr>
      <w:r w:rsidRPr="00A35B57">
        <w:rPr>
          <w:rFonts w:ascii="宋体" w:hAnsi="宋体" w:hint="eastAsia"/>
          <w:kern w:val="0"/>
          <w:szCs w:val="21"/>
        </w:rPr>
        <w:t xml:space="preserve">   </w:t>
      </w:r>
    </w:p>
    <w:p w:rsidR="00E95466" w:rsidRDefault="00E95466" w:rsidP="00A35B57">
      <w:pPr>
        <w:adjustRightInd w:val="0"/>
        <w:snapToGrid w:val="0"/>
        <w:rPr>
          <w:rFonts w:ascii="宋体" w:hAnsi="宋体" w:hint="eastAsia"/>
          <w:b/>
          <w:bCs/>
          <w:szCs w:val="21"/>
        </w:rPr>
      </w:pPr>
    </w:p>
    <w:p w:rsidR="00E813C0" w:rsidRPr="00A35B57" w:rsidRDefault="00E813C0" w:rsidP="00A35B57">
      <w:pPr>
        <w:adjustRightInd w:val="0"/>
        <w:snapToGrid w:val="0"/>
        <w:rPr>
          <w:rFonts w:ascii="宋体" w:hAnsi="宋体" w:hint="eastAsia"/>
          <w:b/>
          <w:bCs/>
          <w:szCs w:val="21"/>
        </w:rPr>
      </w:pPr>
      <w:r w:rsidRPr="00A35B57">
        <w:rPr>
          <w:rFonts w:ascii="宋体" w:hAnsi="宋体" w:hint="eastAsia"/>
          <w:b/>
          <w:bCs/>
          <w:szCs w:val="21"/>
        </w:rPr>
        <w:t>四</w:t>
      </w:r>
      <w:r w:rsidRPr="00A35B57">
        <w:rPr>
          <w:rFonts w:ascii="宋体" w:hAnsi="宋体"/>
          <w:b/>
          <w:bCs/>
          <w:szCs w:val="21"/>
        </w:rPr>
        <w:t>、</w:t>
      </w:r>
      <w:r w:rsidRPr="00A35B57">
        <w:rPr>
          <w:rFonts w:ascii="宋体" w:hAnsi="宋体" w:hint="eastAsia"/>
          <w:b/>
          <w:bCs/>
          <w:szCs w:val="21"/>
        </w:rPr>
        <w:t>解答题（</w:t>
      </w:r>
      <w:r w:rsidRPr="00A35B57">
        <w:rPr>
          <w:rFonts w:ascii="宋体" w:hAnsi="宋体"/>
          <w:b/>
          <w:bCs/>
          <w:szCs w:val="21"/>
        </w:rPr>
        <w:t>本题共</w:t>
      </w:r>
      <w:r w:rsidR="003F67E9" w:rsidRPr="00A35B57">
        <w:rPr>
          <w:rFonts w:ascii="宋体" w:hAnsi="宋体" w:hint="eastAsia"/>
          <w:b/>
          <w:bCs/>
          <w:szCs w:val="21"/>
        </w:rPr>
        <w:t>2</w:t>
      </w:r>
      <w:r w:rsidRPr="00A35B57">
        <w:rPr>
          <w:rFonts w:ascii="宋体" w:hAnsi="宋体" w:hint="eastAsia"/>
          <w:b/>
          <w:bCs/>
          <w:szCs w:val="21"/>
        </w:rPr>
        <w:t>个</w:t>
      </w:r>
      <w:r w:rsidRPr="00A35B57">
        <w:rPr>
          <w:rFonts w:ascii="宋体" w:hAnsi="宋体"/>
          <w:b/>
          <w:bCs/>
          <w:szCs w:val="21"/>
        </w:rPr>
        <w:t>小题，共</w:t>
      </w:r>
      <w:r w:rsidRPr="00A35B57">
        <w:rPr>
          <w:rFonts w:ascii="宋体" w:hAnsi="宋体" w:hint="eastAsia"/>
          <w:b/>
          <w:bCs/>
          <w:szCs w:val="21"/>
        </w:rPr>
        <w:t>2</w:t>
      </w:r>
      <w:r w:rsidR="00686E60">
        <w:rPr>
          <w:rFonts w:ascii="宋体" w:hAnsi="宋体" w:hint="eastAsia"/>
          <w:b/>
          <w:bCs/>
          <w:szCs w:val="21"/>
        </w:rPr>
        <w:t>8</w:t>
      </w:r>
      <w:r w:rsidRPr="00A35B57">
        <w:rPr>
          <w:rFonts w:ascii="宋体" w:hAnsi="宋体"/>
          <w:b/>
          <w:bCs/>
          <w:szCs w:val="21"/>
        </w:rPr>
        <w:t>分．解答应写出必要的文字说明、方程和重要的演算步骤，</w:t>
      </w:r>
      <w:r w:rsidRPr="00A35B57">
        <w:rPr>
          <w:rFonts w:ascii="宋体" w:hAnsi="宋体" w:hint="eastAsia"/>
          <w:b/>
          <w:bCs/>
          <w:szCs w:val="21"/>
        </w:rPr>
        <w:t xml:space="preserve"> </w:t>
      </w:r>
      <w:r w:rsidRPr="00A35B57">
        <w:rPr>
          <w:rFonts w:ascii="宋体" w:hAnsi="宋体"/>
          <w:b/>
          <w:bCs/>
          <w:szCs w:val="21"/>
        </w:rPr>
        <w:t>只写出最后答案的不能得分，有数值计算的题，答案中必须明确写出数值和单位．</w:t>
      </w:r>
      <w:r w:rsidRPr="00A35B57">
        <w:rPr>
          <w:rFonts w:ascii="宋体" w:hAnsi="宋体" w:hint="eastAsia"/>
          <w:b/>
          <w:bCs/>
          <w:szCs w:val="21"/>
        </w:rPr>
        <w:t>）</w:t>
      </w:r>
    </w:p>
    <w:p w:rsidR="00A35B57" w:rsidRPr="00A35B57" w:rsidRDefault="00A35B57" w:rsidP="00A35B57">
      <w:pPr>
        <w:adjustRightInd w:val="0"/>
        <w:snapToGrid w:val="0"/>
        <w:rPr>
          <w:rFonts w:ascii="宋体" w:hAnsi="宋体" w:hint="eastAsia"/>
          <w:szCs w:val="21"/>
        </w:rPr>
      </w:pPr>
    </w:p>
    <w:p w:rsidR="00A35B57" w:rsidRPr="00A35B57" w:rsidRDefault="004A75D6" w:rsidP="00A35B57">
      <w:pPr>
        <w:adjustRightInd w:val="0"/>
        <w:snapToGrid w:val="0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3529965</wp:posOffset>
            </wp:positionH>
            <wp:positionV relativeFrom="paragraph">
              <wp:posOffset>269875</wp:posOffset>
            </wp:positionV>
            <wp:extent cx="2114550" cy="962025"/>
            <wp:effectExtent l="0" t="0" r="0" b="0"/>
            <wp:wrapSquare wrapText="bothSides"/>
            <wp:docPr id="23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5466">
        <w:rPr>
          <w:rFonts w:ascii="宋体" w:hAnsi="宋体" w:hint="eastAsia"/>
          <w:szCs w:val="21"/>
        </w:rPr>
        <w:t>17</w:t>
      </w:r>
      <w:r w:rsidR="00A35B57" w:rsidRPr="00A35B57">
        <w:rPr>
          <w:rFonts w:ascii="宋体" w:hAnsi="宋体" w:hint="eastAsia"/>
          <w:szCs w:val="21"/>
        </w:rPr>
        <w:t>．</w:t>
      </w:r>
      <w:r w:rsidR="00A35B57" w:rsidRPr="00A35B57">
        <w:rPr>
          <w:rFonts w:ascii="宋体" w:hAnsi="宋体"/>
          <w:szCs w:val="21"/>
        </w:rPr>
        <w:t>(</w:t>
      </w:r>
      <w:r w:rsidR="00686E60">
        <w:rPr>
          <w:rFonts w:ascii="宋体" w:hAnsi="宋体" w:hint="eastAsia"/>
          <w:szCs w:val="21"/>
        </w:rPr>
        <w:t>8</w:t>
      </w:r>
      <w:r w:rsidR="00A35B57" w:rsidRPr="00A35B57">
        <w:rPr>
          <w:rFonts w:ascii="宋体" w:hAnsi="宋体"/>
          <w:szCs w:val="21"/>
        </w:rPr>
        <w:t>分)如图所示,一个多绕组理想变压器的原线圈接在</w:t>
      </w:r>
      <w:r w:rsidR="00A35B57" w:rsidRPr="00A35B57">
        <w:rPr>
          <w:rFonts w:ascii="宋体" w:hAnsi="宋体" w:hint="eastAsia"/>
          <w:szCs w:val="21"/>
        </w:rPr>
        <w:t>电压为</w:t>
      </w:r>
      <w:r w:rsidR="00A35B57" w:rsidRPr="00A35B57">
        <w:rPr>
          <w:rFonts w:ascii="宋体" w:hAnsi="宋体"/>
          <w:szCs w:val="21"/>
        </w:rPr>
        <w:t>220V</w:t>
      </w:r>
      <w:r w:rsidR="00A35B57" w:rsidRPr="00A35B57">
        <w:rPr>
          <w:rFonts w:ascii="宋体" w:hAnsi="宋体" w:hint="eastAsia"/>
          <w:szCs w:val="21"/>
        </w:rPr>
        <w:t>，</w:t>
      </w:r>
      <w:r w:rsidR="00A35B57" w:rsidRPr="00A35B57">
        <w:rPr>
          <w:rFonts w:ascii="宋体" w:hAnsi="宋体"/>
          <w:szCs w:val="21"/>
        </w:rPr>
        <w:t>额定功率为250W</w:t>
      </w:r>
      <w:r w:rsidR="00A35B57" w:rsidRPr="00A35B57">
        <w:rPr>
          <w:rFonts w:ascii="宋体" w:hAnsi="宋体" w:hint="eastAsia"/>
          <w:szCs w:val="21"/>
        </w:rPr>
        <w:t>的</w:t>
      </w:r>
      <w:r w:rsidR="00A35B57" w:rsidRPr="00A35B57">
        <w:rPr>
          <w:rFonts w:ascii="宋体" w:hAnsi="宋体"/>
          <w:szCs w:val="21"/>
        </w:rPr>
        <w:t>交流电源上,匝数n</w:t>
      </w:r>
      <w:r w:rsidR="00A35B57" w:rsidRPr="00A35B57">
        <w:rPr>
          <w:rFonts w:ascii="宋体" w:hAnsi="宋体"/>
          <w:szCs w:val="21"/>
          <w:vertAlign w:val="subscript"/>
        </w:rPr>
        <w:t>1</w:t>
      </w:r>
      <w:r w:rsidR="00A35B57" w:rsidRPr="00A35B57">
        <w:rPr>
          <w:rFonts w:ascii="宋体" w:hAnsi="宋体"/>
          <w:szCs w:val="21"/>
        </w:rPr>
        <w:t>=550匝</w:t>
      </w:r>
      <w:r w:rsidR="00A35B57" w:rsidRPr="00A35B57">
        <w:rPr>
          <w:rFonts w:ascii="宋体" w:hAnsi="宋体" w:hint="eastAsia"/>
          <w:szCs w:val="21"/>
        </w:rPr>
        <w:t>，此时一</w:t>
      </w:r>
      <w:r w:rsidR="00A35B57" w:rsidRPr="00A35B57">
        <w:rPr>
          <w:rFonts w:ascii="宋体" w:hAnsi="宋体"/>
          <w:szCs w:val="21"/>
        </w:rPr>
        <w:t>匝数</w:t>
      </w:r>
      <w:r w:rsidR="00A35B57" w:rsidRPr="00A35B57">
        <w:rPr>
          <w:rFonts w:ascii="宋体" w:hAnsi="宋体" w:hint="eastAsia"/>
          <w:szCs w:val="21"/>
        </w:rPr>
        <w:t>为</w:t>
      </w:r>
      <w:r w:rsidR="00A35B57" w:rsidRPr="00A35B57">
        <w:rPr>
          <w:rFonts w:ascii="宋体" w:hAnsi="宋体"/>
          <w:szCs w:val="21"/>
        </w:rPr>
        <w:t>n</w:t>
      </w:r>
      <w:r w:rsidR="00A35B57" w:rsidRPr="00A35B57">
        <w:rPr>
          <w:rFonts w:ascii="宋体" w:hAnsi="宋体"/>
          <w:szCs w:val="21"/>
          <w:vertAlign w:val="subscript"/>
        </w:rPr>
        <w:t>2</w:t>
      </w:r>
      <w:r w:rsidR="00A35B57" w:rsidRPr="00A35B57">
        <w:rPr>
          <w:rFonts w:ascii="宋体" w:hAnsi="宋体"/>
          <w:szCs w:val="21"/>
        </w:rPr>
        <w:t>的副线圈两端的电压为36V</w:t>
      </w:r>
      <w:r w:rsidR="00A35B57" w:rsidRPr="00A35B57">
        <w:rPr>
          <w:rFonts w:ascii="宋体" w:hAnsi="宋体" w:hint="eastAsia"/>
          <w:szCs w:val="21"/>
        </w:rPr>
        <w:t>，所</w:t>
      </w:r>
      <w:r w:rsidR="00A35B57" w:rsidRPr="00A35B57">
        <w:rPr>
          <w:rFonts w:ascii="宋体" w:hAnsi="宋体"/>
          <w:szCs w:val="21"/>
        </w:rPr>
        <w:t>接5盏“36V,40W”的灯泡</w:t>
      </w:r>
      <w:r w:rsidR="00A35B57" w:rsidRPr="00A35B57">
        <w:rPr>
          <w:rFonts w:ascii="宋体" w:hAnsi="宋体" w:hint="eastAsia"/>
          <w:szCs w:val="21"/>
        </w:rPr>
        <w:t>恰正常发光，另一</w:t>
      </w:r>
      <w:r w:rsidR="00A35B57" w:rsidRPr="00A35B57">
        <w:rPr>
          <w:rFonts w:ascii="宋体" w:hAnsi="宋体"/>
          <w:szCs w:val="21"/>
        </w:rPr>
        <w:t>匝数</w:t>
      </w:r>
      <w:r w:rsidR="00A35B57" w:rsidRPr="00A35B57">
        <w:rPr>
          <w:rFonts w:ascii="宋体" w:hAnsi="宋体" w:hint="eastAsia"/>
          <w:szCs w:val="21"/>
        </w:rPr>
        <w:t>为</w:t>
      </w:r>
      <w:r w:rsidR="00A35B57" w:rsidRPr="00A35B57">
        <w:rPr>
          <w:rFonts w:ascii="宋体" w:hAnsi="宋体"/>
          <w:szCs w:val="21"/>
        </w:rPr>
        <w:t>n</w:t>
      </w:r>
      <w:r w:rsidR="00A35B57" w:rsidRPr="00EB3EA9">
        <w:rPr>
          <w:rFonts w:ascii="宋体" w:hAnsi="宋体"/>
          <w:sz w:val="28"/>
          <w:szCs w:val="28"/>
          <w:vertAlign w:val="subscript"/>
        </w:rPr>
        <w:t>3</w:t>
      </w:r>
      <w:r w:rsidR="00A35B57" w:rsidRPr="00A35B57">
        <w:rPr>
          <w:rFonts w:ascii="宋体" w:hAnsi="宋体"/>
          <w:szCs w:val="21"/>
        </w:rPr>
        <w:t>的副线圈两端的电压为12V，其电路消耗功率为20W。求:</w:t>
      </w:r>
    </w:p>
    <w:p w:rsidR="00A35B57" w:rsidRPr="00A35B57" w:rsidRDefault="00A35B57" w:rsidP="00A35B57">
      <w:pPr>
        <w:adjustRightInd w:val="0"/>
        <w:snapToGrid w:val="0"/>
        <w:rPr>
          <w:rFonts w:ascii="宋体" w:hAnsi="宋体" w:hint="eastAsia"/>
          <w:szCs w:val="21"/>
        </w:rPr>
      </w:pPr>
      <w:r w:rsidRPr="00A35B57">
        <w:rPr>
          <w:rFonts w:ascii="宋体" w:hAnsi="宋体"/>
          <w:szCs w:val="21"/>
        </w:rPr>
        <w:t>(1)副线圈的匝数n</w:t>
      </w:r>
      <w:r w:rsidRPr="00EB3EA9">
        <w:rPr>
          <w:rFonts w:ascii="宋体" w:hAnsi="宋体"/>
          <w:sz w:val="28"/>
          <w:szCs w:val="28"/>
          <w:vertAlign w:val="subscript"/>
        </w:rPr>
        <w:t>3</w:t>
      </w:r>
      <w:r w:rsidRPr="00A35B57">
        <w:rPr>
          <w:rFonts w:ascii="宋体" w:hAnsi="宋体"/>
          <w:szCs w:val="21"/>
        </w:rPr>
        <w:t>；</w:t>
      </w:r>
    </w:p>
    <w:p w:rsidR="00E95466" w:rsidRDefault="00A35B57" w:rsidP="00E95466">
      <w:pPr>
        <w:adjustRightInd w:val="0"/>
        <w:snapToGrid w:val="0"/>
        <w:rPr>
          <w:rFonts w:ascii="宋体" w:hAnsi="宋体" w:hint="eastAsia"/>
          <w:szCs w:val="21"/>
        </w:rPr>
      </w:pPr>
      <w:r w:rsidRPr="00A35B57">
        <w:rPr>
          <w:rFonts w:ascii="宋体" w:hAnsi="宋体"/>
          <w:szCs w:val="21"/>
        </w:rPr>
        <w:t>(2)原线圈中的电流强度</w:t>
      </w:r>
      <w:r w:rsidRPr="00A35B57">
        <w:rPr>
          <w:rFonts w:ascii="宋体" w:hAnsi="宋体" w:hint="eastAsia"/>
          <w:szCs w:val="21"/>
        </w:rPr>
        <w:t>。</w:t>
      </w:r>
    </w:p>
    <w:p w:rsidR="00F9117A" w:rsidRDefault="00F9117A" w:rsidP="00E95466">
      <w:pPr>
        <w:adjustRightInd w:val="0"/>
        <w:snapToGrid w:val="0"/>
        <w:rPr>
          <w:rFonts w:ascii="宋体" w:hAnsi="宋体" w:hint="eastAsia"/>
          <w:szCs w:val="21"/>
        </w:rPr>
      </w:pPr>
    </w:p>
    <w:p w:rsidR="00F9117A" w:rsidRDefault="00F9117A" w:rsidP="00E95466">
      <w:pPr>
        <w:adjustRightInd w:val="0"/>
        <w:snapToGrid w:val="0"/>
        <w:rPr>
          <w:rFonts w:ascii="宋体" w:hAnsi="宋体" w:hint="eastAsia"/>
          <w:szCs w:val="21"/>
        </w:rPr>
      </w:pPr>
    </w:p>
    <w:p w:rsidR="004A75D6" w:rsidRDefault="004A75D6" w:rsidP="00E95466">
      <w:pPr>
        <w:adjustRightInd w:val="0"/>
        <w:snapToGrid w:val="0"/>
        <w:rPr>
          <w:rFonts w:ascii="宋体" w:hAnsi="宋体" w:hint="eastAsia"/>
          <w:szCs w:val="21"/>
        </w:rPr>
      </w:pPr>
    </w:p>
    <w:p w:rsidR="004A75D6" w:rsidRDefault="004A75D6" w:rsidP="00E95466">
      <w:pPr>
        <w:adjustRightInd w:val="0"/>
        <w:snapToGrid w:val="0"/>
        <w:rPr>
          <w:rFonts w:ascii="宋体" w:hAnsi="宋体" w:hint="eastAsia"/>
          <w:szCs w:val="21"/>
        </w:rPr>
      </w:pPr>
    </w:p>
    <w:p w:rsidR="004A75D6" w:rsidRDefault="004A75D6" w:rsidP="00E95466">
      <w:pPr>
        <w:adjustRightInd w:val="0"/>
        <w:snapToGrid w:val="0"/>
        <w:rPr>
          <w:rFonts w:ascii="宋体" w:hAnsi="宋体" w:hint="eastAsia"/>
          <w:szCs w:val="21"/>
        </w:rPr>
      </w:pPr>
      <w:bookmarkStart w:id="0" w:name="_GoBack"/>
      <w:bookmarkEnd w:id="0"/>
    </w:p>
    <w:p w:rsidR="00A35B57" w:rsidRPr="00A35B57" w:rsidRDefault="00E95466" w:rsidP="00E95466">
      <w:pPr>
        <w:adjustRightInd w:val="0"/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18</w:t>
      </w:r>
      <w:r w:rsidR="00A35B57" w:rsidRPr="00A35B57">
        <w:rPr>
          <w:rFonts w:ascii="宋体" w:hAnsi="宋体"/>
          <w:szCs w:val="21"/>
        </w:rPr>
        <w:t>.</w:t>
      </w:r>
      <w:r w:rsidR="00686E60">
        <w:rPr>
          <w:rFonts w:ascii="宋体" w:hAnsi="宋体" w:hint="eastAsia"/>
          <w:szCs w:val="21"/>
        </w:rPr>
        <w:t>（10分）</w:t>
      </w:r>
      <w:r w:rsidR="00A35B57" w:rsidRPr="00A35B57">
        <w:rPr>
          <w:rFonts w:ascii="宋体" w:hAnsi="宋体"/>
          <w:szCs w:val="21"/>
        </w:rPr>
        <w:t>一列横波在x轴线上传播着，在t</w:t>
      </w:r>
      <w:r w:rsidR="00A35B57" w:rsidRPr="007F1D77">
        <w:rPr>
          <w:rFonts w:ascii="宋体" w:hAnsi="宋体"/>
          <w:sz w:val="32"/>
          <w:szCs w:val="32"/>
          <w:vertAlign w:val="subscript"/>
        </w:rPr>
        <w:t>1</w:t>
      </w:r>
      <w:r w:rsidR="00A35B57" w:rsidRPr="00A35B57">
        <w:rPr>
          <w:rFonts w:ascii="宋体" w:hAnsi="宋体" w:hint="eastAsia"/>
          <w:szCs w:val="21"/>
        </w:rPr>
        <w:t>=0和t</w:t>
      </w:r>
      <w:r w:rsidR="00A35B57" w:rsidRPr="00A35B57">
        <w:rPr>
          <w:rFonts w:ascii="宋体" w:hAnsi="宋体"/>
          <w:position w:val="-6"/>
          <w:szCs w:val="21"/>
        </w:rPr>
        <w:t>2</w:t>
      </w:r>
      <w:r w:rsidR="00A35B57" w:rsidRPr="00A35B57">
        <w:rPr>
          <w:rFonts w:ascii="宋体" w:hAnsi="宋体"/>
          <w:szCs w:val="21"/>
        </w:rPr>
        <w:t>=0.005s时的波形曲线如图所示：</w:t>
      </w:r>
    </w:p>
    <w:p w:rsidR="00686E60" w:rsidRDefault="004A75D6" w:rsidP="00A35B57">
      <w:pPr>
        <w:adjustRightInd w:val="0"/>
        <w:snapToGrid w:val="0"/>
        <w:rPr>
          <w:rFonts w:ascii="宋体" w:hAnsi="宋体" w:hint="eastAsia"/>
          <w:szCs w:val="21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2248535</wp:posOffset>
            </wp:positionH>
            <wp:positionV relativeFrom="paragraph">
              <wp:posOffset>231775</wp:posOffset>
            </wp:positionV>
            <wp:extent cx="3590925" cy="1333500"/>
            <wp:effectExtent l="0" t="0" r="0" b="0"/>
            <wp:wrapTight wrapText="bothSides">
              <wp:wrapPolygon edited="0">
                <wp:start x="0" y="0"/>
                <wp:lineTo x="0" y="21291"/>
                <wp:lineTo x="21543" y="21291"/>
                <wp:lineTo x="21543" y="0"/>
                <wp:lineTo x="0" y="0"/>
              </wp:wrapPolygon>
            </wp:wrapTight>
            <wp:docPr id="242" name="图片 75" descr="http://www.ebubu.cn:8010/RESOURCE/GZ/GZWL/CKSJ/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5" descr="http://www.ebubu.cn:8010/RESOURCE/GZ/GZWL/CKSJ/62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5B57" w:rsidRPr="00A35B57">
        <w:rPr>
          <w:rFonts w:ascii="宋体" w:hAnsi="宋体"/>
          <w:szCs w:val="21"/>
        </w:rPr>
        <w:t>①读出简谐波的波长是</w:t>
      </w:r>
      <w:r w:rsidR="00A35B57" w:rsidRPr="00A35B57">
        <w:rPr>
          <w:rFonts w:ascii="宋体" w:hAnsi="宋体"/>
          <w:szCs w:val="21"/>
          <w:u w:val="single"/>
        </w:rPr>
        <w:t xml:space="preserve">　　　　　　 </w:t>
      </w:r>
      <w:r w:rsidR="00A35B57" w:rsidRPr="00A35B57">
        <w:rPr>
          <w:rFonts w:ascii="宋体" w:hAnsi="宋体"/>
          <w:szCs w:val="21"/>
        </w:rPr>
        <w:t>，振幅是</w:t>
      </w:r>
      <w:r w:rsidR="00A35B57" w:rsidRPr="00A35B57">
        <w:rPr>
          <w:rFonts w:ascii="宋体" w:hAnsi="宋体"/>
          <w:szCs w:val="21"/>
          <w:u w:val="single"/>
        </w:rPr>
        <w:t xml:space="preserve">　　　　　　　　　 </w:t>
      </w:r>
      <w:r w:rsidR="00A35B57" w:rsidRPr="00A35B57">
        <w:rPr>
          <w:rFonts w:ascii="宋体" w:hAnsi="宋体"/>
          <w:szCs w:val="21"/>
        </w:rPr>
        <w:t>.</w:t>
      </w:r>
    </w:p>
    <w:p w:rsidR="00686E60" w:rsidRDefault="00A35B57" w:rsidP="00A35B57">
      <w:pPr>
        <w:adjustRightInd w:val="0"/>
        <w:snapToGrid w:val="0"/>
        <w:rPr>
          <w:rFonts w:ascii="宋体" w:hAnsi="宋体" w:hint="eastAsia"/>
          <w:szCs w:val="21"/>
        </w:rPr>
      </w:pPr>
      <w:r w:rsidRPr="00A35B57">
        <w:rPr>
          <w:rFonts w:ascii="宋体" w:hAnsi="宋体"/>
          <w:szCs w:val="21"/>
        </w:rPr>
        <w:t>②设周期大于(t</w:t>
      </w:r>
      <w:r w:rsidRPr="00EB3EA9">
        <w:rPr>
          <w:rFonts w:ascii="宋体" w:hAnsi="宋体"/>
          <w:sz w:val="28"/>
          <w:szCs w:val="28"/>
          <w:vertAlign w:val="subscript"/>
        </w:rPr>
        <w:t>2</w:t>
      </w:r>
      <w:r w:rsidRPr="00A35B57">
        <w:rPr>
          <w:rFonts w:ascii="宋体" w:hAnsi="宋体"/>
          <w:szCs w:val="21"/>
        </w:rPr>
        <w:t>-t</w:t>
      </w:r>
      <w:r w:rsidRPr="00EB3EA9">
        <w:rPr>
          <w:rFonts w:ascii="宋体" w:hAnsi="宋体"/>
          <w:sz w:val="28"/>
          <w:szCs w:val="28"/>
          <w:vertAlign w:val="subscript"/>
        </w:rPr>
        <w:t>1</w:t>
      </w:r>
      <w:r w:rsidRPr="00A35B57">
        <w:rPr>
          <w:rFonts w:ascii="宋体" w:hAnsi="宋体"/>
          <w:szCs w:val="21"/>
        </w:rPr>
        <w:t>).如果波向右传播，波速多大？如果波向左传播</w:t>
      </w:r>
      <w:r w:rsidR="007F1D77">
        <w:rPr>
          <w:rFonts w:ascii="宋体" w:hAnsi="宋体" w:hint="eastAsia"/>
          <w:szCs w:val="21"/>
        </w:rPr>
        <w:t>，</w:t>
      </w:r>
      <w:r w:rsidRPr="00A35B57">
        <w:rPr>
          <w:rFonts w:ascii="宋体" w:hAnsi="宋体"/>
          <w:szCs w:val="21"/>
        </w:rPr>
        <w:t>波速又是多大？</w:t>
      </w:r>
    </w:p>
    <w:p w:rsidR="00A35B57" w:rsidRPr="00A35B57" w:rsidRDefault="00A35B57" w:rsidP="00A35B57">
      <w:pPr>
        <w:adjustRightInd w:val="0"/>
        <w:snapToGrid w:val="0"/>
        <w:rPr>
          <w:rFonts w:ascii="宋体" w:hAnsi="宋体" w:hint="eastAsia"/>
          <w:szCs w:val="21"/>
        </w:rPr>
      </w:pPr>
      <w:r w:rsidRPr="00A35B57">
        <w:rPr>
          <w:rFonts w:ascii="宋体" w:hAnsi="宋体"/>
          <w:szCs w:val="21"/>
        </w:rPr>
        <w:t>③设周期小于(t</w:t>
      </w:r>
      <w:r w:rsidRPr="00EB3EA9">
        <w:rPr>
          <w:rFonts w:ascii="宋体" w:hAnsi="宋体"/>
          <w:sz w:val="28"/>
          <w:szCs w:val="28"/>
          <w:vertAlign w:val="subscript"/>
        </w:rPr>
        <w:t>2</w:t>
      </w:r>
      <w:r w:rsidRPr="00A35B57">
        <w:rPr>
          <w:rFonts w:ascii="宋体" w:hAnsi="宋体"/>
          <w:szCs w:val="21"/>
        </w:rPr>
        <w:t>-t</w:t>
      </w:r>
      <w:r w:rsidRPr="00EB3EA9">
        <w:rPr>
          <w:rFonts w:ascii="宋体" w:hAnsi="宋体"/>
          <w:sz w:val="28"/>
          <w:szCs w:val="28"/>
          <w:vertAlign w:val="subscript"/>
        </w:rPr>
        <w:t>1</w:t>
      </w:r>
      <w:r w:rsidRPr="00A35B57">
        <w:rPr>
          <w:rFonts w:ascii="宋体" w:hAnsi="宋体"/>
          <w:szCs w:val="21"/>
        </w:rPr>
        <w:t>).且波速为6000m/s，求波的传播方向.</w:t>
      </w:r>
    </w:p>
    <w:p w:rsidR="00F9117A" w:rsidRDefault="00F9117A" w:rsidP="00A35B57">
      <w:pPr>
        <w:adjustRightInd w:val="0"/>
        <w:snapToGrid w:val="0"/>
        <w:rPr>
          <w:rFonts w:ascii="宋体" w:hAnsi="宋体" w:hint="eastAsia"/>
          <w:szCs w:val="21"/>
        </w:rPr>
      </w:pPr>
    </w:p>
    <w:p w:rsidR="00F9117A" w:rsidRDefault="00F9117A" w:rsidP="00A35B57">
      <w:pPr>
        <w:adjustRightInd w:val="0"/>
        <w:snapToGrid w:val="0"/>
        <w:rPr>
          <w:rFonts w:ascii="宋体" w:hAnsi="宋体" w:hint="eastAsia"/>
          <w:szCs w:val="21"/>
        </w:rPr>
      </w:pPr>
    </w:p>
    <w:p w:rsidR="00F9117A" w:rsidRDefault="00F9117A" w:rsidP="00A35B57">
      <w:pPr>
        <w:adjustRightInd w:val="0"/>
        <w:snapToGrid w:val="0"/>
        <w:rPr>
          <w:rFonts w:ascii="宋体" w:hAnsi="宋体" w:hint="eastAsia"/>
          <w:szCs w:val="21"/>
        </w:rPr>
      </w:pPr>
    </w:p>
    <w:p w:rsidR="00A35B57" w:rsidRPr="00A35B57" w:rsidRDefault="00E95466" w:rsidP="00A35B57">
      <w:pPr>
        <w:adjustRightInd w:val="0"/>
        <w:snapToGrid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19</w:t>
      </w:r>
      <w:r w:rsidR="00A35B57" w:rsidRPr="00A35B57">
        <w:rPr>
          <w:rFonts w:ascii="宋体" w:hAnsi="宋体" w:hint="eastAsia"/>
          <w:szCs w:val="21"/>
        </w:rPr>
        <w:t>．（1</w:t>
      </w:r>
      <w:r w:rsidR="00686E60">
        <w:rPr>
          <w:rFonts w:ascii="宋体" w:hAnsi="宋体" w:hint="eastAsia"/>
          <w:szCs w:val="21"/>
        </w:rPr>
        <w:t>0</w:t>
      </w:r>
      <w:r w:rsidR="00A35B57" w:rsidRPr="00A35B57">
        <w:rPr>
          <w:rFonts w:ascii="宋体" w:hAnsi="宋体" w:hint="eastAsia"/>
          <w:szCs w:val="21"/>
        </w:rPr>
        <w:t>分）</w:t>
      </w:r>
      <w:r w:rsidR="00A35B57" w:rsidRPr="00A35B57">
        <w:rPr>
          <w:rFonts w:ascii="宋体" w:hAnsi="宋体"/>
          <w:szCs w:val="21"/>
        </w:rPr>
        <w:t>波长为400nm的紫光，以53°的入射角从空气射入某种透明液体中，折射角为37°，(sin</w:t>
      </w:r>
      <w:r w:rsidR="00A35B57" w:rsidRPr="00A35B57">
        <w:rPr>
          <w:rFonts w:ascii="宋体" w:hAnsi="宋体" w:hint="eastAsia"/>
          <w:szCs w:val="21"/>
        </w:rPr>
        <w:t>53</w:t>
      </w:r>
      <w:r w:rsidR="00A35B57" w:rsidRPr="00A35B57">
        <w:rPr>
          <w:rFonts w:ascii="宋体" w:hAnsi="宋体"/>
          <w:szCs w:val="21"/>
        </w:rPr>
        <w:t>°=0.</w:t>
      </w:r>
      <w:r w:rsidR="00A35B57" w:rsidRPr="00A35B57">
        <w:rPr>
          <w:rFonts w:ascii="宋体" w:hAnsi="宋体" w:hint="eastAsia"/>
          <w:szCs w:val="21"/>
        </w:rPr>
        <w:t>8，cos53</w:t>
      </w:r>
      <w:r w:rsidR="00A35B57" w:rsidRPr="00A35B57">
        <w:rPr>
          <w:rFonts w:ascii="宋体" w:hAnsi="宋体"/>
          <w:szCs w:val="21"/>
        </w:rPr>
        <w:t>°=0.</w:t>
      </w:r>
      <w:r w:rsidR="00A35B57" w:rsidRPr="00A35B57">
        <w:rPr>
          <w:rFonts w:ascii="宋体" w:hAnsi="宋体" w:hint="eastAsia"/>
          <w:szCs w:val="21"/>
        </w:rPr>
        <w:t>6</w:t>
      </w:r>
      <w:r w:rsidR="00A35B57" w:rsidRPr="00A35B57">
        <w:rPr>
          <w:rFonts w:ascii="宋体" w:hAnsi="宋体"/>
          <w:szCs w:val="21"/>
        </w:rPr>
        <w:t>)</w:t>
      </w:r>
      <w:r w:rsidR="00A35B57" w:rsidRPr="00A35B57">
        <w:rPr>
          <w:rFonts w:ascii="宋体" w:hAnsi="宋体" w:hint="eastAsia"/>
          <w:szCs w:val="21"/>
        </w:rPr>
        <w:t>，</w:t>
      </w:r>
      <w:r w:rsidR="00A35B57" w:rsidRPr="00A35B57">
        <w:rPr>
          <w:rFonts w:ascii="宋体" w:hAnsi="宋体"/>
          <w:szCs w:val="21"/>
        </w:rPr>
        <w:t>求：</w:t>
      </w:r>
    </w:p>
    <w:p w:rsidR="00A35B57" w:rsidRPr="00A35B57" w:rsidRDefault="00A35B57" w:rsidP="00A35B57">
      <w:pPr>
        <w:adjustRightInd w:val="0"/>
        <w:snapToGrid w:val="0"/>
        <w:rPr>
          <w:rFonts w:ascii="宋体" w:hAnsi="宋体" w:hint="eastAsia"/>
          <w:szCs w:val="21"/>
        </w:rPr>
      </w:pPr>
      <w:r w:rsidRPr="00A35B57">
        <w:rPr>
          <w:rFonts w:ascii="宋体" w:hAnsi="宋体"/>
          <w:szCs w:val="21"/>
        </w:rPr>
        <w:t>（1）该液体对紫光的折射率</w:t>
      </w:r>
      <w:r w:rsidRPr="00A35B57">
        <w:rPr>
          <w:rFonts w:ascii="宋体" w:hAnsi="宋体" w:hint="eastAsia"/>
          <w:szCs w:val="21"/>
        </w:rPr>
        <w:t>；</w:t>
      </w:r>
    </w:p>
    <w:p w:rsidR="00A35B57" w:rsidRPr="00A35B57" w:rsidRDefault="00A35B57" w:rsidP="00A35B57">
      <w:pPr>
        <w:adjustRightInd w:val="0"/>
        <w:snapToGrid w:val="0"/>
        <w:rPr>
          <w:rFonts w:ascii="宋体" w:hAnsi="宋体" w:hint="eastAsia"/>
          <w:szCs w:val="21"/>
        </w:rPr>
      </w:pPr>
      <w:r w:rsidRPr="00A35B57">
        <w:rPr>
          <w:rFonts w:ascii="宋体" w:hAnsi="宋体"/>
          <w:szCs w:val="21"/>
        </w:rPr>
        <w:t>（2）紫光在该液体中的传播速度</w:t>
      </w:r>
      <w:r w:rsidRPr="00A35B57">
        <w:rPr>
          <w:rFonts w:ascii="宋体" w:hAnsi="宋体" w:hint="eastAsia"/>
          <w:szCs w:val="21"/>
        </w:rPr>
        <w:t>；</w:t>
      </w:r>
    </w:p>
    <w:p w:rsidR="00A35B57" w:rsidRPr="00A35B57" w:rsidRDefault="00A35B57" w:rsidP="00A35B57">
      <w:pPr>
        <w:adjustRightInd w:val="0"/>
        <w:snapToGrid w:val="0"/>
        <w:rPr>
          <w:rFonts w:ascii="宋体" w:hAnsi="宋体" w:hint="eastAsia"/>
          <w:szCs w:val="21"/>
        </w:rPr>
      </w:pPr>
      <w:r w:rsidRPr="00A35B57">
        <w:rPr>
          <w:rFonts w:ascii="宋体" w:hAnsi="宋体"/>
          <w:szCs w:val="21"/>
        </w:rPr>
        <w:t>（3）紫光在该液体中的波长。</w:t>
      </w:r>
    </w:p>
    <w:p w:rsidR="00A35B57" w:rsidRPr="00A35B57" w:rsidRDefault="00A35B57" w:rsidP="00A35B57">
      <w:pPr>
        <w:adjustRightInd w:val="0"/>
        <w:snapToGrid w:val="0"/>
        <w:rPr>
          <w:rFonts w:ascii="宋体" w:hAnsi="宋体" w:hint="eastAsia"/>
          <w:b/>
          <w:bCs/>
          <w:szCs w:val="21"/>
        </w:rPr>
      </w:pPr>
    </w:p>
    <w:sectPr w:rsidR="00A35B57" w:rsidRPr="00A35B57" w:rsidSect="004A75D6">
      <w:headerReference w:type="default" r:id="rId23"/>
      <w:footerReference w:type="default" r:id="rId24"/>
      <w:pgSz w:w="11907" w:h="16839" w:code="9"/>
      <w:pgMar w:top="1134" w:right="1134" w:bottom="1134" w:left="1134" w:header="567" w:footer="567" w:gutter="0"/>
      <w:cols w:space="420"/>
      <w:docGrid w:type="lines" w:linePitch="312" w:charSpace="-299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B56" w:rsidRDefault="00D73B56">
      <w:r>
        <w:separator/>
      </w:r>
    </w:p>
  </w:endnote>
  <w:endnote w:type="continuationSeparator" w:id="0">
    <w:p w:rsidR="00D73B56" w:rsidRDefault="00D73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U-BX">
    <w:altName w:val="黑体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E23" w:rsidRDefault="00F65E23" w:rsidP="00F65E23">
    <w:pPr>
      <w:pStyle w:val="a4"/>
      <w:jc w:val="center"/>
    </w:pPr>
    <w:r>
      <w:rPr>
        <w:rFonts w:hint="eastAsia"/>
        <w:kern w:val="0"/>
        <w:szCs w:val="21"/>
      </w:rPr>
      <w:t>高</w:t>
    </w:r>
    <w:r w:rsidR="007009EA">
      <w:rPr>
        <w:rFonts w:hint="eastAsia"/>
        <w:kern w:val="0"/>
        <w:szCs w:val="21"/>
      </w:rPr>
      <w:t>二</w:t>
    </w:r>
    <w:r>
      <w:rPr>
        <w:rFonts w:hint="eastAsia"/>
        <w:kern w:val="0"/>
        <w:szCs w:val="21"/>
      </w:rPr>
      <w:t>物理</w:t>
    </w:r>
    <w:r>
      <w:rPr>
        <w:rFonts w:hint="eastAsia"/>
        <w:kern w:val="0"/>
        <w:szCs w:val="21"/>
      </w:rPr>
      <w:t xml:space="preserve">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4A75D6">
      <w:rPr>
        <w:noProof/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4A75D6">
      <w:rPr>
        <w:noProof/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B56" w:rsidRDefault="00D73B56">
      <w:r>
        <w:separator/>
      </w:r>
    </w:p>
  </w:footnote>
  <w:footnote w:type="continuationSeparator" w:id="0">
    <w:p w:rsidR="00D73B56" w:rsidRDefault="00D73B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439" w:rsidRDefault="00C66439" w:rsidP="00C66439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14A68"/>
    <w:multiLevelType w:val="hybridMultilevel"/>
    <w:tmpl w:val="E02819D6"/>
    <w:lvl w:ilvl="0" w:tplc="80A6CF44">
      <w:start w:val="1"/>
      <w:numFmt w:val="upperLetter"/>
      <w:lvlText w:val="%1．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>
    <w:nsid w:val="1CA473AE"/>
    <w:multiLevelType w:val="hybridMultilevel"/>
    <w:tmpl w:val="B71E9F20"/>
    <w:lvl w:ilvl="0" w:tplc="C95425C0">
      <w:start w:val="9"/>
      <w:numFmt w:val="decimal"/>
      <w:lvlText w:val="%1．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9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E90"/>
    <w:rsid w:val="0001127D"/>
    <w:rsid w:val="000161F8"/>
    <w:rsid w:val="00031407"/>
    <w:rsid w:val="0005280B"/>
    <w:rsid w:val="000609F4"/>
    <w:rsid w:val="00061967"/>
    <w:rsid w:val="0009749E"/>
    <w:rsid w:val="000C181C"/>
    <w:rsid w:val="000C1EE0"/>
    <w:rsid w:val="000C2485"/>
    <w:rsid w:val="000F18F7"/>
    <w:rsid w:val="00141F72"/>
    <w:rsid w:val="0014326E"/>
    <w:rsid w:val="00171B12"/>
    <w:rsid w:val="00191D0E"/>
    <w:rsid w:val="001A3A3E"/>
    <w:rsid w:val="001B123D"/>
    <w:rsid w:val="002036CB"/>
    <w:rsid w:val="003026E0"/>
    <w:rsid w:val="00367D7B"/>
    <w:rsid w:val="003708FE"/>
    <w:rsid w:val="00371CD3"/>
    <w:rsid w:val="0037740C"/>
    <w:rsid w:val="003819F5"/>
    <w:rsid w:val="003851CB"/>
    <w:rsid w:val="00387EFA"/>
    <w:rsid w:val="00395127"/>
    <w:rsid w:val="003A5D78"/>
    <w:rsid w:val="003F67E9"/>
    <w:rsid w:val="00404E9B"/>
    <w:rsid w:val="004A75D6"/>
    <w:rsid w:val="004D527C"/>
    <w:rsid w:val="004E02A5"/>
    <w:rsid w:val="0053561C"/>
    <w:rsid w:val="005755D0"/>
    <w:rsid w:val="0059636C"/>
    <w:rsid w:val="00597FA1"/>
    <w:rsid w:val="005C1410"/>
    <w:rsid w:val="005F4853"/>
    <w:rsid w:val="005F5FA1"/>
    <w:rsid w:val="00601032"/>
    <w:rsid w:val="00622F1B"/>
    <w:rsid w:val="0063600C"/>
    <w:rsid w:val="00636C8B"/>
    <w:rsid w:val="00686E60"/>
    <w:rsid w:val="006A21CA"/>
    <w:rsid w:val="006C7EDA"/>
    <w:rsid w:val="006F1374"/>
    <w:rsid w:val="006F45C9"/>
    <w:rsid w:val="007009EA"/>
    <w:rsid w:val="0075064B"/>
    <w:rsid w:val="00757582"/>
    <w:rsid w:val="007A54CC"/>
    <w:rsid w:val="007C0E09"/>
    <w:rsid w:val="007C1F16"/>
    <w:rsid w:val="007D0814"/>
    <w:rsid w:val="007D45FC"/>
    <w:rsid w:val="007F1D77"/>
    <w:rsid w:val="00817DEA"/>
    <w:rsid w:val="008423F5"/>
    <w:rsid w:val="00886882"/>
    <w:rsid w:val="008925A4"/>
    <w:rsid w:val="00895861"/>
    <w:rsid w:val="00895A62"/>
    <w:rsid w:val="008E25B4"/>
    <w:rsid w:val="008F3E90"/>
    <w:rsid w:val="00902D95"/>
    <w:rsid w:val="0090551C"/>
    <w:rsid w:val="00921466"/>
    <w:rsid w:val="00945206"/>
    <w:rsid w:val="0099600F"/>
    <w:rsid w:val="009A4899"/>
    <w:rsid w:val="009C4DD2"/>
    <w:rsid w:val="00A25134"/>
    <w:rsid w:val="00A31E12"/>
    <w:rsid w:val="00A35B57"/>
    <w:rsid w:val="00A641DA"/>
    <w:rsid w:val="00A857CA"/>
    <w:rsid w:val="00AD43D4"/>
    <w:rsid w:val="00AF478D"/>
    <w:rsid w:val="00B02C32"/>
    <w:rsid w:val="00B03A76"/>
    <w:rsid w:val="00B04D0F"/>
    <w:rsid w:val="00B12959"/>
    <w:rsid w:val="00B252CC"/>
    <w:rsid w:val="00B30BFF"/>
    <w:rsid w:val="00B33715"/>
    <w:rsid w:val="00B7064A"/>
    <w:rsid w:val="00B7074D"/>
    <w:rsid w:val="00B82AB7"/>
    <w:rsid w:val="00B9134C"/>
    <w:rsid w:val="00B9521E"/>
    <w:rsid w:val="00BC3D13"/>
    <w:rsid w:val="00BC4E20"/>
    <w:rsid w:val="00BE58E1"/>
    <w:rsid w:val="00C51BDE"/>
    <w:rsid w:val="00C66439"/>
    <w:rsid w:val="00CA338F"/>
    <w:rsid w:val="00CD4036"/>
    <w:rsid w:val="00CE387D"/>
    <w:rsid w:val="00D071F3"/>
    <w:rsid w:val="00D217B8"/>
    <w:rsid w:val="00D245FB"/>
    <w:rsid w:val="00D413D3"/>
    <w:rsid w:val="00D73B56"/>
    <w:rsid w:val="00D935EC"/>
    <w:rsid w:val="00DB3F8F"/>
    <w:rsid w:val="00DD6DB5"/>
    <w:rsid w:val="00DE4CC1"/>
    <w:rsid w:val="00DE4CD5"/>
    <w:rsid w:val="00E03F50"/>
    <w:rsid w:val="00E533DB"/>
    <w:rsid w:val="00E812E2"/>
    <w:rsid w:val="00E813C0"/>
    <w:rsid w:val="00E95466"/>
    <w:rsid w:val="00EA6302"/>
    <w:rsid w:val="00EB3AAC"/>
    <w:rsid w:val="00EB3EA9"/>
    <w:rsid w:val="00EF2C01"/>
    <w:rsid w:val="00F04AB7"/>
    <w:rsid w:val="00F134C9"/>
    <w:rsid w:val="00F16DD4"/>
    <w:rsid w:val="00F17825"/>
    <w:rsid w:val="00F42B24"/>
    <w:rsid w:val="00F54CB1"/>
    <w:rsid w:val="00F65E23"/>
    <w:rsid w:val="00F866BA"/>
    <w:rsid w:val="00F9117A"/>
    <w:rsid w:val="00F926B4"/>
    <w:rsid w:val="00FA486B"/>
    <w:rsid w:val="00FC7AF8"/>
    <w:rsid w:val="00FE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F3E9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aliases w:val="标题1,普通文字 Char,纯文本 Char Char,纯文本 Char"/>
    <w:basedOn w:val="a"/>
    <w:link w:val="Char1"/>
    <w:rsid w:val="008F3E90"/>
    <w:rPr>
      <w:rFonts w:ascii="宋体" w:hAnsi="Courier New" w:cs="Courier New"/>
      <w:szCs w:val="21"/>
    </w:rPr>
  </w:style>
  <w:style w:type="paragraph" w:styleId="a4">
    <w:name w:val="footer"/>
    <w:basedOn w:val="a"/>
    <w:rsid w:val="008F3E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sk-title2">
    <w:name w:val="ask-title2"/>
    <w:basedOn w:val="a0"/>
    <w:rsid w:val="008F3E90"/>
  </w:style>
  <w:style w:type="character" w:customStyle="1" w:styleId="Char1">
    <w:name w:val="纯文本 Char1"/>
    <w:aliases w:val="标题1 Char,普通文字 Char Char,纯文本 Char Char Char,纯文本 Char Char1"/>
    <w:basedOn w:val="a0"/>
    <w:link w:val="a3"/>
    <w:rsid w:val="008F3E90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styleId="HTML">
    <w:name w:val="HTML Preformatted"/>
    <w:basedOn w:val="a"/>
    <w:rsid w:val="008F3E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EU-BXChar">
    <w:name w:val="EU-BX Char"/>
    <w:basedOn w:val="a0"/>
    <w:rsid w:val="006F45C9"/>
    <w:rPr>
      <w:rFonts w:ascii="EU-BX" w:eastAsia="EU-BX"/>
      <w:kern w:val="2"/>
      <w:sz w:val="21"/>
      <w:szCs w:val="21"/>
      <w:lang w:val="en-US" w:eastAsia="zh-CN" w:bidi="ar-SA"/>
    </w:rPr>
  </w:style>
  <w:style w:type="paragraph" w:styleId="a5">
    <w:name w:val="header"/>
    <w:basedOn w:val="a"/>
    <w:rsid w:val="007009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rsid w:val="00E812E2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7">
    <w:name w:val="No Spacing"/>
    <w:uiPriority w:val="1"/>
    <w:qFormat/>
    <w:rsid w:val="007D45FC"/>
    <w:pPr>
      <w:widowControl w:val="0"/>
      <w:overflowPunct w:val="0"/>
      <w:autoSpaceDE w:val="0"/>
      <w:autoSpaceDN w:val="0"/>
      <w:adjustRightInd w:val="0"/>
      <w:snapToGrid w:val="0"/>
      <w:jc w:val="both"/>
    </w:pPr>
    <w:rPr>
      <w:rFonts w:ascii="宋体" w:hAnsi="宋体"/>
      <w:kern w:val="2"/>
      <w:sz w:val="21"/>
      <w:szCs w:val="24"/>
    </w:rPr>
  </w:style>
  <w:style w:type="character" w:styleId="a8">
    <w:name w:val="Subtle Emphasis"/>
    <w:basedOn w:val="a0"/>
    <w:uiPriority w:val="19"/>
    <w:qFormat/>
    <w:rsid w:val="00895A62"/>
    <w:rPr>
      <w:i/>
      <w:iCs/>
      <w:color w:val="808080"/>
    </w:rPr>
  </w:style>
  <w:style w:type="character" w:styleId="a9">
    <w:name w:val="Intense Emphasis"/>
    <w:basedOn w:val="a0"/>
    <w:uiPriority w:val="21"/>
    <w:qFormat/>
    <w:rsid w:val="00895A62"/>
    <w:rPr>
      <w:b/>
      <w:bCs/>
      <w:i/>
      <w:iCs/>
      <w:color w:val="4F81BD"/>
    </w:rPr>
  </w:style>
  <w:style w:type="character" w:customStyle="1" w:styleId="qb-title">
    <w:name w:val="qb-title"/>
    <w:basedOn w:val="a0"/>
    <w:rsid w:val="007D45FC"/>
  </w:style>
  <w:style w:type="character" w:customStyle="1" w:styleId="qb-content">
    <w:name w:val="qb-content"/>
    <w:basedOn w:val="a0"/>
    <w:rsid w:val="007D45FC"/>
  </w:style>
  <w:style w:type="paragraph" w:customStyle="1" w:styleId="DefaultParagraph">
    <w:name w:val="DefaultParagraph"/>
    <w:rsid w:val="00E813C0"/>
    <w:rPr>
      <w:rFonts w:hAnsi="Calibri"/>
      <w:kern w:val="2"/>
      <w:sz w:val="21"/>
      <w:szCs w:val="22"/>
    </w:rPr>
  </w:style>
  <w:style w:type="paragraph" w:styleId="aa">
    <w:name w:val="footnote text"/>
    <w:basedOn w:val="a"/>
    <w:link w:val="Char"/>
    <w:rsid w:val="003026E0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a"/>
    <w:rsid w:val="003026E0"/>
    <w:rPr>
      <w:kern w:val="2"/>
      <w:sz w:val="18"/>
      <w:szCs w:val="18"/>
    </w:rPr>
  </w:style>
  <w:style w:type="character" w:styleId="ab">
    <w:name w:val="footnote reference"/>
    <w:basedOn w:val="a0"/>
    <w:rsid w:val="003026E0"/>
    <w:rPr>
      <w:vertAlign w:val="superscript"/>
    </w:rPr>
  </w:style>
  <w:style w:type="character" w:styleId="ac">
    <w:name w:val="Placeholder Text"/>
    <w:basedOn w:val="a0"/>
    <w:uiPriority w:val="99"/>
    <w:semiHidden/>
    <w:rsid w:val="00FC7AF8"/>
    <w:rPr>
      <w:color w:val="808080"/>
    </w:rPr>
  </w:style>
  <w:style w:type="paragraph" w:styleId="ad">
    <w:name w:val="Balloon Text"/>
    <w:basedOn w:val="a"/>
    <w:link w:val="Char0"/>
    <w:rsid w:val="00FC7AF8"/>
    <w:rPr>
      <w:sz w:val="18"/>
      <w:szCs w:val="18"/>
    </w:rPr>
  </w:style>
  <w:style w:type="character" w:customStyle="1" w:styleId="Char0">
    <w:name w:val="批注框文本 Char"/>
    <w:basedOn w:val="a0"/>
    <w:link w:val="ad"/>
    <w:rsid w:val="00FC7AF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F3E9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aliases w:val="标题1,普通文字 Char,纯文本 Char Char,纯文本 Char"/>
    <w:basedOn w:val="a"/>
    <w:link w:val="Char1"/>
    <w:rsid w:val="008F3E90"/>
    <w:rPr>
      <w:rFonts w:ascii="宋体" w:hAnsi="Courier New" w:cs="Courier New"/>
      <w:szCs w:val="21"/>
    </w:rPr>
  </w:style>
  <w:style w:type="paragraph" w:styleId="a4">
    <w:name w:val="footer"/>
    <w:basedOn w:val="a"/>
    <w:rsid w:val="008F3E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sk-title2">
    <w:name w:val="ask-title2"/>
    <w:basedOn w:val="a0"/>
    <w:rsid w:val="008F3E90"/>
  </w:style>
  <w:style w:type="character" w:customStyle="1" w:styleId="Char1">
    <w:name w:val="纯文本 Char1"/>
    <w:aliases w:val="标题1 Char,普通文字 Char Char,纯文本 Char Char Char,纯文本 Char Char1"/>
    <w:basedOn w:val="a0"/>
    <w:link w:val="a3"/>
    <w:rsid w:val="008F3E90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styleId="HTML">
    <w:name w:val="HTML Preformatted"/>
    <w:basedOn w:val="a"/>
    <w:rsid w:val="008F3E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EU-BXChar">
    <w:name w:val="EU-BX Char"/>
    <w:basedOn w:val="a0"/>
    <w:rsid w:val="006F45C9"/>
    <w:rPr>
      <w:rFonts w:ascii="EU-BX" w:eastAsia="EU-BX"/>
      <w:kern w:val="2"/>
      <w:sz w:val="21"/>
      <w:szCs w:val="21"/>
      <w:lang w:val="en-US" w:eastAsia="zh-CN" w:bidi="ar-SA"/>
    </w:rPr>
  </w:style>
  <w:style w:type="paragraph" w:styleId="a5">
    <w:name w:val="header"/>
    <w:basedOn w:val="a"/>
    <w:rsid w:val="007009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rsid w:val="00E812E2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7">
    <w:name w:val="No Spacing"/>
    <w:uiPriority w:val="1"/>
    <w:qFormat/>
    <w:rsid w:val="007D45FC"/>
    <w:pPr>
      <w:widowControl w:val="0"/>
      <w:overflowPunct w:val="0"/>
      <w:autoSpaceDE w:val="0"/>
      <w:autoSpaceDN w:val="0"/>
      <w:adjustRightInd w:val="0"/>
      <w:snapToGrid w:val="0"/>
      <w:jc w:val="both"/>
    </w:pPr>
    <w:rPr>
      <w:rFonts w:ascii="宋体" w:hAnsi="宋体"/>
      <w:kern w:val="2"/>
      <w:sz w:val="21"/>
      <w:szCs w:val="24"/>
    </w:rPr>
  </w:style>
  <w:style w:type="character" w:styleId="a8">
    <w:name w:val="Subtle Emphasis"/>
    <w:basedOn w:val="a0"/>
    <w:uiPriority w:val="19"/>
    <w:qFormat/>
    <w:rsid w:val="00895A62"/>
    <w:rPr>
      <w:i/>
      <w:iCs/>
      <w:color w:val="808080"/>
    </w:rPr>
  </w:style>
  <w:style w:type="character" w:styleId="a9">
    <w:name w:val="Intense Emphasis"/>
    <w:basedOn w:val="a0"/>
    <w:uiPriority w:val="21"/>
    <w:qFormat/>
    <w:rsid w:val="00895A62"/>
    <w:rPr>
      <w:b/>
      <w:bCs/>
      <w:i/>
      <w:iCs/>
      <w:color w:val="4F81BD"/>
    </w:rPr>
  </w:style>
  <w:style w:type="character" w:customStyle="1" w:styleId="qb-title">
    <w:name w:val="qb-title"/>
    <w:basedOn w:val="a0"/>
    <w:rsid w:val="007D45FC"/>
  </w:style>
  <w:style w:type="character" w:customStyle="1" w:styleId="qb-content">
    <w:name w:val="qb-content"/>
    <w:basedOn w:val="a0"/>
    <w:rsid w:val="007D45FC"/>
  </w:style>
  <w:style w:type="paragraph" w:customStyle="1" w:styleId="DefaultParagraph">
    <w:name w:val="DefaultParagraph"/>
    <w:rsid w:val="00E813C0"/>
    <w:rPr>
      <w:rFonts w:hAnsi="Calibri"/>
      <w:kern w:val="2"/>
      <w:sz w:val="21"/>
      <w:szCs w:val="22"/>
    </w:rPr>
  </w:style>
  <w:style w:type="paragraph" w:styleId="aa">
    <w:name w:val="footnote text"/>
    <w:basedOn w:val="a"/>
    <w:link w:val="Char"/>
    <w:rsid w:val="003026E0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a"/>
    <w:rsid w:val="003026E0"/>
    <w:rPr>
      <w:kern w:val="2"/>
      <w:sz w:val="18"/>
      <w:szCs w:val="18"/>
    </w:rPr>
  </w:style>
  <w:style w:type="character" w:styleId="ab">
    <w:name w:val="footnote reference"/>
    <w:basedOn w:val="a0"/>
    <w:rsid w:val="003026E0"/>
    <w:rPr>
      <w:vertAlign w:val="superscript"/>
    </w:rPr>
  </w:style>
  <w:style w:type="character" w:styleId="ac">
    <w:name w:val="Placeholder Text"/>
    <w:basedOn w:val="a0"/>
    <w:uiPriority w:val="99"/>
    <w:semiHidden/>
    <w:rsid w:val="00FC7AF8"/>
    <w:rPr>
      <w:color w:val="808080"/>
    </w:rPr>
  </w:style>
  <w:style w:type="paragraph" w:styleId="ad">
    <w:name w:val="Balloon Text"/>
    <w:basedOn w:val="a"/>
    <w:link w:val="Char0"/>
    <w:rsid w:val="00FC7AF8"/>
    <w:rPr>
      <w:sz w:val="18"/>
      <w:szCs w:val="18"/>
    </w:rPr>
  </w:style>
  <w:style w:type="character" w:customStyle="1" w:styleId="Char0">
    <w:name w:val="批注框文本 Char"/>
    <w:basedOn w:val="a0"/>
    <w:link w:val="ad"/>
    <w:rsid w:val="00FC7AF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7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9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646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1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7752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5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2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16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72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48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443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012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36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1888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7584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7859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631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6620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9791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6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3874">
                  <w:marLeft w:val="13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8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50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4.pn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485359A-E14E-42B1-A4EA-524DE9DC5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2496</Words>
  <Characters>861</Characters>
  <Application>Microsoft Office Word</Application>
  <DocSecurity>0</DocSecurity>
  <Lines>7</Lines>
  <Paragraphs>6</Paragraphs>
  <ScaleCrop>false</ScaleCrop>
  <Company>微软中国</Company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泠泫凝</cp:lastModifiedBy>
  <cp:revision>2</cp:revision>
  <cp:lastPrinted>2019-06-25T08:50:00Z</cp:lastPrinted>
  <dcterms:created xsi:type="dcterms:W3CDTF">2019-06-25T08:50:00Z</dcterms:created>
  <dcterms:modified xsi:type="dcterms:W3CDTF">2019-06-25T08:50:00Z</dcterms:modified>
</cp:coreProperties>
</file>