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DAF" w:rsidRPr="00F31367" w:rsidRDefault="00E34DAF">
      <w:pPr>
        <w:jc w:val="center"/>
        <w:rPr>
          <w:rFonts w:ascii="微软雅黑" w:eastAsia="微软雅黑" w:hAnsi="微软雅黑" w:hint="eastAsia"/>
          <w:sz w:val="36"/>
          <w:szCs w:val="36"/>
        </w:rPr>
      </w:pPr>
      <w:r w:rsidRPr="00F31367">
        <w:rPr>
          <w:rFonts w:ascii="微软雅黑" w:eastAsia="微软雅黑" w:hAnsi="微软雅黑" w:hint="eastAsia"/>
          <w:sz w:val="36"/>
          <w:szCs w:val="36"/>
        </w:rPr>
        <w:t>2017-2018</w:t>
      </w:r>
      <w:r w:rsidR="00F31367" w:rsidRPr="00F31367">
        <w:rPr>
          <w:rFonts w:ascii="微软雅黑" w:eastAsia="微软雅黑" w:hAnsi="微软雅黑" w:hint="eastAsia"/>
          <w:sz w:val="36"/>
          <w:szCs w:val="36"/>
        </w:rPr>
        <w:t>学年度下学期城郊市重点联合体期末</w:t>
      </w:r>
    </w:p>
    <w:p w:rsidR="00E34DAF" w:rsidRPr="00F31367" w:rsidRDefault="00E34DAF">
      <w:pPr>
        <w:jc w:val="center"/>
        <w:rPr>
          <w:rFonts w:ascii="微软雅黑" w:eastAsia="微软雅黑" w:hAnsi="微软雅黑" w:hint="eastAsia"/>
          <w:sz w:val="36"/>
          <w:szCs w:val="36"/>
        </w:rPr>
      </w:pPr>
      <w:r w:rsidRPr="00F31367">
        <w:rPr>
          <w:rFonts w:ascii="微软雅黑" w:eastAsia="微软雅黑" w:hAnsi="微软雅黑" w:hint="eastAsia"/>
          <w:sz w:val="36"/>
          <w:szCs w:val="36"/>
        </w:rPr>
        <w:t>高二年级生物试卷</w:t>
      </w:r>
    </w:p>
    <w:p w:rsidR="00E34DAF" w:rsidRDefault="00E34DAF">
      <w:pPr>
        <w:rPr>
          <w:rFonts w:ascii="楷体" w:eastAsia="楷体" w:hAnsi="楷体" w:hint="eastAsia"/>
          <w:lang w:val="en-US" w:eastAsia="zh-CN"/>
        </w:rPr>
      </w:pPr>
      <w:r>
        <w:rPr>
          <w:rFonts w:ascii="楷体" w:eastAsia="楷体" w:hAnsi="楷体" w:hint="eastAsia"/>
          <w:bCs/>
        </w:rPr>
        <w:t>命 题 人：青松中学</w:t>
      </w:r>
      <w:r w:rsidR="00B90FF8">
        <w:rPr>
          <w:rFonts w:ascii="楷体" w:eastAsia="楷体" w:hAnsi="楷体" w:hint="eastAsia"/>
          <w:bCs/>
        </w:rPr>
        <w:t>：张晓妮</w:t>
      </w:r>
      <w:r>
        <w:rPr>
          <w:rFonts w:ascii="楷体" w:eastAsia="楷体" w:hAnsi="楷体" w:hint="eastAsia"/>
          <w:bCs/>
        </w:rPr>
        <w:t xml:space="preserve">  </w:t>
      </w:r>
      <w:r>
        <w:rPr>
          <w:rFonts w:ascii="楷体" w:eastAsia="楷体" w:hAnsi="楷体" w:hint="eastAsia"/>
          <w:bCs/>
          <w:color w:val="000000"/>
        </w:rPr>
        <w:t>审核人：</w:t>
      </w:r>
      <w:r w:rsidR="00577D39">
        <w:rPr>
          <w:rFonts w:ascii="楷体" w:eastAsia="楷体" w:hAnsi="楷体" w:hint="eastAsia"/>
          <w:bCs/>
          <w:color w:val="000000"/>
        </w:rPr>
        <w:t xml:space="preserve">张玉梅  </w:t>
      </w:r>
      <w:r>
        <w:rPr>
          <w:rFonts w:ascii="楷体" w:eastAsia="楷体" w:hAnsi="楷体" w:hint="eastAsia"/>
          <w:bCs/>
          <w:color w:val="000000"/>
        </w:rPr>
        <w:t>兴无</w:t>
      </w:r>
      <w:r w:rsidR="004140B2">
        <w:rPr>
          <w:rFonts w:ascii="楷体" w:eastAsia="楷体" w:hAnsi="楷体" w:hint="eastAsia"/>
          <w:bCs/>
          <w:color w:val="000000"/>
        </w:rPr>
        <w:t>瑕</w:t>
      </w:r>
    </w:p>
    <w:p w:rsidR="00E34DAF" w:rsidRDefault="00E34DAF">
      <w:pPr>
        <w:ind w:right="420"/>
        <w:rPr>
          <w:rFonts w:ascii="宋体" w:eastAsia="楷体" w:hAnsi="宋体" w:hint="eastAsia"/>
          <w:bCs/>
        </w:rPr>
      </w:pPr>
      <w:r>
        <w:rPr>
          <w:rFonts w:ascii="楷体" w:eastAsia="楷体" w:hAnsi="楷体" w:hint="eastAsia"/>
          <w:szCs w:val="21"/>
        </w:rPr>
        <w:t>试卷说明：</w:t>
      </w:r>
      <w:r>
        <w:rPr>
          <w:rFonts w:eastAsia="楷体" w:hint="eastAsia"/>
          <w:szCs w:val="21"/>
        </w:rPr>
        <w:t>1.</w:t>
      </w:r>
      <w:r>
        <w:rPr>
          <w:rFonts w:eastAsia="楷体" w:hint="eastAsia"/>
          <w:szCs w:val="21"/>
        </w:rPr>
        <w:t>命题范围：人教版高中生物（</w:t>
      </w:r>
      <w:r>
        <w:rPr>
          <w:rFonts w:ascii="宋体" w:eastAsia="楷体" w:hAnsi="宋体" w:hint="eastAsia"/>
          <w:bCs/>
        </w:rPr>
        <w:t>必修</w:t>
      </w:r>
      <w:proofErr w:type="gramStart"/>
      <w:r>
        <w:rPr>
          <w:rFonts w:ascii="宋体" w:eastAsia="楷体" w:hAnsi="宋体" w:hint="eastAsia"/>
          <w:bCs/>
        </w:rPr>
        <w:t>一</w:t>
      </w:r>
      <w:proofErr w:type="gramEnd"/>
      <w:r>
        <w:rPr>
          <w:rFonts w:ascii="宋体" w:eastAsia="楷体" w:hAnsi="宋体" w:hint="eastAsia"/>
          <w:bCs/>
        </w:rPr>
        <w:t>前三章、选修一）</w:t>
      </w:r>
    </w:p>
    <w:p w:rsidR="00E34DAF" w:rsidRDefault="00E34DAF">
      <w:pPr>
        <w:ind w:left="1260" w:hangingChars="600" w:hanging="1260"/>
        <w:rPr>
          <w:rFonts w:eastAsia="楷体" w:hint="eastAsia"/>
          <w:szCs w:val="21"/>
        </w:rPr>
      </w:pPr>
      <w:r>
        <w:rPr>
          <w:rFonts w:eastAsia="楷体" w:hint="eastAsia"/>
          <w:szCs w:val="21"/>
        </w:rPr>
        <w:t xml:space="preserve">          2.</w:t>
      </w:r>
      <w:r>
        <w:rPr>
          <w:rFonts w:eastAsia="楷体" w:hint="eastAsia"/>
          <w:szCs w:val="21"/>
        </w:rPr>
        <w:t>试卷分两卷，第</w:t>
      </w:r>
      <w:r>
        <w:rPr>
          <w:rFonts w:eastAsia="楷体" w:hAnsi="宋体" w:hint="eastAsia"/>
          <w:b/>
          <w:color w:val="000000"/>
          <w:szCs w:val="21"/>
        </w:rPr>
        <w:t>Ⅰ</w:t>
      </w:r>
      <w:r>
        <w:rPr>
          <w:rFonts w:eastAsia="楷体" w:hint="eastAsia"/>
          <w:szCs w:val="21"/>
        </w:rPr>
        <w:t>卷为选择题，请将正确答案用</w:t>
      </w:r>
      <w:r>
        <w:rPr>
          <w:rFonts w:eastAsia="楷体" w:hint="eastAsia"/>
          <w:szCs w:val="21"/>
        </w:rPr>
        <w:t>2B</w:t>
      </w:r>
      <w:r>
        <w:rPr>
          <w:rFonts w:eastAsia="楷体" w:hint="eastAsia"/>
          <w:szCs w:val="21"/>
        </w:rPr>
        <w:t>铅笔涂在答题卡上</w:t>
      </w:r>
      <w:r>
        <w:rPr>
          <w:rFonts w:eastAsia="楷体" w:hint="eastAsia"/>
          <w:szCs w:val="21"/>
        </w:rPr>
        <w:t>;</w:t>
      </w:r>
      <w:r>
        <w:rPr>
          <w:rFonts w:eastAsia="楷体" w:hint="eastAsia"/>
          <w:szCs w:val="21"/>
        </w:rPr>
        <w:t>第</w:t>
      </w:r>
      <w:r>
        <w:rPr>
          <w:rFonts w:eastAsia="楷体" w:hint="eastAsia"/>
          <w:b/>
          <w:szCs w:val="21"/>
        </w:rPr>
        <w:t>Ⅱ</w:t>
      </w:r>
      <w:r>
        <w:rPr>
          <w:rFonts w:eastAsia="楷体" w:hint="eastAsia"/>
          <w:szCs w:val="21"/>
        </w:rPr>
        <w:t>卷为</w:t>
      </w:r>
      <w:r>
        <w:rPr>
          <w:rFonts w:eastAsia="楷体" w:hint="eastAsia"/>
          <w:bCs/>
        </w:rPr>
        <w:t>非选择题</w:t>
      </w:r>
      <w:r>
        <w:rPr>
          <w:rFonts w:eastAsia="楷体" w:hint="eastAsia"/>
          <w:szCs w:val="21"/>
        </w:rPr>
        <w:t>，请将答案按照</w:t>
      </w:r>
      <w:proofErr w:type="gramStart"/>
      <w:r>
        <w:rPr>
          <w:rFonts w:eastAsia="楷体" w:hint="eastAsia"/>
          <w:szCs w:val="21"/>
        </w:rPr>
        <w:t>题序用黑色</w:t>
      </w:r>
      <w:proofErr w:type="gramEnd"/>
      <w:r>
        <w:rPr>
          <w:rFonts w:eastAsia="楷体" w:hint="eastAsia"/>
          <w:szCs w:val="21"/>
        </w:rPr>
        <w:t>水性签字笔填写在答题纸上；本卷满分为</w:t>
      </w:r>
      <w:r>
        <w:rPr>
          <w:rFonts w:eastAsia="楷体" w:hint="eastAsia"/>
          <w:szCs w:val="21"/>
        </w:rPr>
        <w:t>100</w:t>
      </w:r>
      <w:r>
        <w:rPr>
          <w:rFonts w:eastAsia="楷体" w:hint="eastAsia"/>
          <w:szCs w:val="21"/>
        </w:rPr>
        <w:t>分，考试时间为</w:t>
      </w:r>
      <w:r>
        <w:rPr>
          <w:rFonts w:eastAsia="楷体" w:hint="eastAsia"/>
          <w:szCs w:val="21"/>
        </w:rPr>
        <w:t>90</w:t>
      </w:r>
      <w:r>
        <w:rPr>
          <w:rFonts w:eastAsia="楷体" w:hint="eastAsia"/>
          <w:szCs w:val="21"/>
        </w:rPr>
        <w:t>分钟。</w:t>
      </w:r>
    </w:p>
    <w:p w:rsidR="00E34DAF" w:rsidRDefault="00E34DAF">
      <w:pPr>
        <w:pStyle w:val="a8"/>
        <w:tabs>
          <w:tab w:val="left" w:pos="840"/>
        </w:tabs>
        <w:spacing w:line="360" w:lineRule="auto"/>
        <w:ind w:leftChars="-85" w:left="78" w:hangingChars="85" w:hanging="256"/>
        <w:jc w:val="center"/>
        <w:rPr>
          <w:rFonts w:hAnsi="宋体" w:hint="eastAsia"/>
          <w:b/>
          <w:color w:val="000000"/>
          <w:sz w:val="30"/>
          <w:szCs w:val="30"/>
        </w:rPr>
      </w:pPr>
      <w:r>
        <w:rPr>
          <w:rFonts w:hAnsi="宋体" w:hint="eastAsia"/>
          <w:b/>
          <w:color w:val="000000"/>
          <w:sz w:val="30"/>
          <w:szCs w:val="30"/>
        </w:rPr>
        <w:t>第Ⅰ卷（选择题  共50分）</w:t>
      </w:r>
      <w:bookmarkStart w:id="0" w:name="_GoBack"/>
      <w:bookmarkEnd w:id="0"/>
    </w:p>
    <w:p w:rsidR="00E34DAF" w:rsidRDefault="00E34DAF">
      <w:pPr>
        <w:numPr>
          <w:ilvl w:val="0"/>
          <w:numId w:val="1"/>
        </w:numPr>
        <w:spacing w:line="440" w:lineRule="exact"/>
        <w:rPr>
          <w:rFonts w:ascii="宋体" w:hAnsi="宋体" w:cs="宋体" w:hint="eastAsia"/>
          <w:color w:val="000000"/>
          <w:szCs w:val="21"/>
        </w:rPr>
      </w:pPr>
      <w:r>
        <w:rPr>
          <w:rFonts w:ascii="Times New Roman" w:hAnsi="Times New Roman" w:hint="eastAsia"/>
          <w:b/>
          <w:szCs w:val="21"/>
        </w:rPr>
        <w:t>选择题（单选，每小题</w:t>
      </w:r>
      <w:r>
        <w:rPr>
          <w:rFonts w:ascii="Times New Roman" w:hAnsi="Times New Roman" w:hint="eastAsia"/>
          <w:b/>
          <w:szCs w:val="21"/>
        </w:rPr>
        <w:t>2</w:t>
      </w:r>
      <w:r>
        <w:rPr>
          <w:rFonts w:ascii="Times New Roman" w:hAnsi="Times New Roman" w:hint="eastAsia"/>
          <w:b/>
          <w:szCs w:val="21"/>
        </w:rPr>
        <w:t>分）</w:t>
      </w:r>
    </w:p>
    <w:p w:rsidR="00E34DAF" w:rsidRDefault="00E34DAF" w:rsidP="00A309E2">
      <w:pPr>
        <w:pStyle w:val="a8"/>
        <w:snapToGrid w:val="0"/>
        <w:spacing w:line="360" w:lineRule="auto"/>
        <w:rPr>
          <w:rFonts w:hAnsi="宋体" w:cs="宋体" w:hint="eastAsia"/>
        </w:rPr>
      </w:pPr>
      <w:r>
        <w:rPr>
          <w:rFonts w:hAnsi="宋体" w:cs="宋体" w:hint="eastAsia"/>
        </w:rPr>
        <w:t>1、下列关于框图内所包括生物的共同特征的叙述,正确的是(  </w:t>
      </w:r>
      <w:r w:rsidR="00B90FF8">
        <w:rPr>
          <w:rFonts w:hAnsi="宋体" w:cs="宋体" w:hint="eastAsia"/>
        </w:rPr>
        <w:t xml:space="preserve"> </w:t>
      </w:r>
      <w:r>
        <w:rPr>
          <w:rFonts w:hAnsi="宋体" w:cs="宋体" w:hint="eastAsia"/>
        </w:rPr>
        <w:t>)</w:t>
      </w:r>
      <w:r>
        <w:rPr>
          <w:rFonts w:hAnsi="宋体" w:cs="宋体" w:hint="eastAsia"/>
        </w:rPr>
        <w:br/>
      </w:r>
      <w:r w:rsidR="00F31367">
        <w:rPr>
          <w:rFonts w:hAnsi="宋体" w:cs="宋体" w:hint="eastAsia"/>
          <w:noProof/>
        </w:rPr>
        <w:drawing>
          <wp:inline distT="0" distB="0" distL="0" distR="0">
            <wp:extent cx="3848100" cy="847725"/>
            <wp:effectExtent l="0" t="0" r="0" b="0"/>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847725"/>
                    </a:xfrm>
                    <a:prstGeom prst="rect">
                      <a:avLst/>
                    </a:prstGeom>
                    <a:noFill/>
                    <a:ln>
                      <a:noFill/>
                    </a:ln>
                  </pic:spPr>
                </pic:pic>
              </a:graphicData>
            </a:graphic>
          </wp:inline>
        </w:drawing>
      </w:r>
      <w:r>
        <w:rPr>
          <w:rFonts w:hAnsi="宋体" w:cs="宋体" w:hint="eastAsia"/>
        </w:rPr>
        <w:br/>
        <w:t>A.</w:t>
      </w:r>
      <w:r w:rsidR="004562F6">
        <w:rPr>
          <w:rFonts w:hAnsi="宋体" w:cs="宋体" w:hint="eastAsia"/>
        </w:rPr>
        <w:t xml:space="preserve"> </w:t>
      </w:r>
      <w:r>
        <w:rPr>
          <w:rFonts w:hAnsi="宋体" w:cs="宋体" w:hint="eastAsia"/>
        </w:rPr>
        <w:t>框图①内都是真核生物，且遗传物质都是DNA</w:t>
      </w:r>
      <w:r>
        <w:rPr>
          <w:rFonts w:hAnsi="宋体" w:cs="宋体" w:hint="eastAsia"/>
        </w:rPr>
        <w:br/>
        <w:t>B.</w:t>
      </w:r>
      <w:r w:rsidR="004562F6">
        <w:rPr>
          <w:rFonts w:hAnsi="宋体" w:cs="宋体" w:hint="eastAsia"/>
        </w:rPr>
        <w:t xml:space="preserve"> </w:t>
      </w:r>
      <w:r>
        <w:rPr>
          <w:rFonts w:hAnsi="宋体" w:cs="宋体" w:hint="eastAsia"/>
        </w:rPr>
        <w:t>框图②内的生物都不含叶绿素,且都有细胞壁</w:t>
      </w:r>
      <w:r>
        <w:rPr>
          <w:rFonts w:hAnsi="宋体" w:cs="宋体" w:hint="eastAsia"/>
        </w:rPr>
        <w:br/>
        <w:t>C.</w:t>
      </w:r>
      <w:r w:rsidR="004562F6">
        <w:rPr>
          <w:rFonts w:hAnsi="宋体" w:cs="宋体" w:hint="eastAsia"/>
        </w:rPr>
        <w:t xml:space="preserve"> </w:t>
      </w:r>
      <w:r>
        <w:rPr>
          <w:rFonts w:hAnsi="宋体" w:cs="宋体" w:hint="eastAsia"/>
        </w:rPr>
        <w:t>框图③内的生物都有细胞壁，且遗传物质都是DNA</w:t>
      </w:r>
      <w:r>
        <w:rPr>
          <w:rFonts w:hAnsi="宋体" w:cs="宋体" w:hint="eastAsia"/>
        </w:rPr>
        <w:br/>
        <w:t>D.</w:t>
      </w:r>
      <w:r w:rsidR="004562F6">
        <w:rPr>
          <w:rFonts w:hAnsi="宋体" w:cs="宋体" w:hint="eastAsia"/>
        </w:rPr>
        <w:t xml:space="preserve"> </w:t>
      </w:r>
      <w:r>
        <w:rPr>
          <w:rFonts w:hAnsi="宋体" w:cs="宋体" w:hint="eastAsia"/>
        </w:rPr>
        <w:t>框图</w:t>
      </w:r>
      <w:r>
        <w:rPr>
          <w:rFonts w:hAnsi="宋体" w:cs="宋体" w:hint="eastAsia"/>
        </w:rPr>
        <w:fldChar w:fldCharType="begin"/>
      </w:r>
      <w:r>
        <w:rPr>
          <w:rFonts w:hAnsi="宋体" w:cs="宋体" w:hint="eastAsia"/>
        </w:rPr>
        <w:instrText xml:space="preserve"> = 4 \* GB3 \* MERGEFORMAT </w:instrText>
      </w:r>
      <w:r>
        <w:rPr>
          <w:rFonts w:hAnsi="宋体" w:cs="宋体" w:hint="eastAsia"/>
        </w:rPr>
        <w:fldChar w:fldCharType="separate"/>
      </w:r>
      <w:r>
        <w:rPr>
          <w:rFonts w:hAnsi="宋体" w:cs="宋体" w:hint="eastAsia"/>
        </w:rPr>
        <w:t>④</w:t>
      </w:r>
      <w:r>
        <w:rPr>
          <w:rFonts w:hAnsi="宋体" w:cs="宋体" w:hint="eastAsia"/>
        </w:rPr>
        <w:fldChar w:fldCharType="end"/>
      </w:r>
      <w:r>
        <w:rPr>
          <w:rFonts w:hAnsi="宋体" w:cs="宋体" w:hint="eastAsia"/>
        </w:rPr>
        <w:t>内的生物都能进行光合作用，且都有细胞壁</w:t>
      </w:r>
    </w:p>
    <w:p w:rsidR="00E34DAF" w:rsidRDefault="00E34DAF">
      <w:pPr>
        <w:pStyle w:val="a8"/>
        <w:snapToGrid w:val="0"/>
        <w:spacing w:line="360" w:lineRule="auto"/>
        <w:rPr>
          <w:rFonts w:hAnsi="宋体" w:cs="宋体" w:hint="eastAsia"/>
        </w:rPr>
      </w:pPr>
      <w:r>
        <w:rPr>
          <w:rFonts w:hAnsi="宋体" w:cs="宋体" w:hint="eastAsia"/>
        </w:rPr>
        <w:t>2、关于细胞学说的内容及建立过程说法正确的是（  </w:t>
      </w:r>
      <w:r w:rsidR="00B90FF8">
        <w:rPr>
          <w:rFonts w:hAnsi="宋体" w:cs="宋体" w:hint="eastAsia"/>
        </w:rPr>
        <w:t xml:space="preserve"> </w:t>
      </w:r>
      <w:r>
        <w:rPr>
          <w:rFonts w:hAnsi="宋体" w:cs="宋体" w:hint="eastAsia"/>
        </w:rPr>
        <w:t>）。</w:t>
      </w:r>
    </w:p>
    <w:p w:rsidR="00E34DAF" w:rsidRDefault="00E34DAF">
      <w:pPr>
        <w:pStyle w:val="a8"/>
        <w:snapToGrid w:val="0"/>
        <w:spacing w:line="360" w:lineRule="auto"/>
        <w:rPr>
          <w:rFonts w:hAnsi="宋体" w:cs="宋体" w:hint="eastAsia"/>
        </w:rPr>
      </w:pPr>
      <w:r>
        <w:rPr>
          <w:rFonts w:hAnsi="宋体" w:cs="宋体" w:hint="eastAsia"/>
        </w:rPr>
        <w:t>A.</w:t>
      </w:r>
      <w:r w:rsidR="004562F6">
        <w:rPr>
          <w:rFonts w:hAnsi="宋体" w:cs="宋体" w:hint="eastAsia"/>
        </w:rPr>
        <w:t xml:space="preserve"> </w:t>
      </w:r>
      <w:r>
        <w:rPr>
          <w:rFonts w:hAnsi="宋体" w:cs="宋体" w:hint="eastAsia"/>
        </w:rPr>
        <w:t>英国科学家虎克最终建立了细胞学说</w:t>
      </w:r>
    </w:p>
    <w:p w:rsidR="00E34DAF" w:rsidRDefault="00E34DAF">
      <w:pPr>
        <w:pStyle w:val="a8"/>
        <w:snapToGrid w:val="0"/>
        <w:spacing w:line="360" w:lineRule="auto"/>
        <w:rPr>
          <w:rFonts w:hAnsi="宋体" w:cs="宋体" w:hint="eastAsia"/>
        </w:rPr>
      </w:pPr>
      <w:r>
        <w:rPr>
          <w:rFonts w:hAnsi="宋体" w:cs="宋体" w:hint="eastAsia"/>
        </w:rPr>
        <w:t>B.</w:t>
      </w:r>
      <w:r w:rsidR="004562F6">
        <w:rPr>
          <w:rFonts w:hAnsi="宋体" w:cs="宋体" w:hint="eastAsia"/>
        </w:rPr>
        <w:t xml:space="preserve"> </w:t>
      </w:r>
      <w:r>
        <w:rPr>
          <w:rFonts w:hAnsi="宋体" w:cs="宋体" w:hint="eastAsia"/>
        </w:rPr>
        <w:t>德国科学家施莱登和施旺是细胞的发现者和命名者</w:t>
      </w:r>
    </w:p>
    <w:p w:rsidR="00E34DAF" w:rsidRDefault="00E34DAF">
      <w:pPr>
        <w:pStyle w:val="a8"/>
        <w:snapToGrid w:val="0"/>
        <w:spacing w:line="360" w:lineRule="auto"/>
        <w:rPr>
          <w:rFonts w:hAnsi="宋体" w:cs="宋体" w:hint="eastAsia"/>
        </w:rPr>
      </w:pPr>
      <w:r>
        <w:rPr>
          <w:rFonts w:hAnsi="宋体" w:cs="宋体" w:hint="eastAsia"/>
        </w:rPr>
        <w:t>C.</w:t>
      </w:r>
      <w:r w:rsidR="004562F6">
        <w:rPr>
          <w:rFonts w:hAnsi="宋体" w:cs="宋体" w:hint="eastAsia"/>
        </w:rPr>
        <w:t xml:space="preserve"> </w:t>
      </w:r>
      <w:r>
        <w:rPr>
          <w:rFonts w:hAnsi="宋体" w:cs="宋体" w:hint="eastAsia"/>
        </w:rPr>
        <w:t>德国科学家魏尔肖的名言是“所有的细胞都来源于先前存在的细胞”</w:t>
      </w:r>
    </w:p>
    <w:p w:rsidR="00E34DAF" w:rsidRDefault="00E34DAF">
      <w:pPr>
        <w:pStyle w:val="a8"/>
        <w:snapToGrid w:val="0"/>
        <w:spacing w:line="360" w:lineRule="auto"/>
        <w:rPr>
          <w:rFonts w:hAnsi="宋体" w:cs="宋体" w:hint="eastAsia"/>
        </w:rPr>
      </w:pPr>
      <w:r>
        <w:rPr>
          <w:rFonts w:hAnsi="宋体" w:cs="宋体" w:hint="eastAsia"/>
        </w:rPr>
        <w:t>D.</w:t>
      </w:r>
      <w:r w:rsidR="004562F6">
        <w:rPr>
          <w:rFonts w:hAnsi="宋体" w:cs="宋体" w:hint="eastAsia"/>
        </w:rPr>
        <w:t xml:space="preserve"> </w:t>
      </w:r>
      <w:r>
        <w:rPr>
          <w:rFonts w:hAnsi="宋体" w:cs="宋体" w:hint="eastAsia"/>
        </w:rPr>
        <w:t>细胞学说揭示了生物的统一性和多样性</w:t>
      </w:r>
    </w:p>
    <w:p w:rsidR="00E34DAF" w:rsidRDefault="00E34DAF">
      <w:pPr>
        <w:pStyle w:val="a8"/>
        <w:snapToGrid w:val="0"/>
        <w:spacing w:line="360" w:lineRule="auto"/>
        <w:rPr>
          <w:rFonts w:hAnsi="宋体" w:cs="宋体" w:hint="eastAsia"/>
        </w:rPr>
      </w:pPr>
      <w:r>
        <w:rPr>
          <w:rFonts w:hAnsi="宋体" w:cs="宋体" w:hint="eastAsia"/>
        </w:rPr>
        <w:t>3、 研究人员发现了一种体内含有大量叶绿素</w:t>
      </w:r>
      <w:proofErr w:type="gramStart"/>
      <w:r>
        <w:rPr>
          <w:rFonts w:hAnsi="宋体" w:cs="宋体" w:hint="eastAsia"/>
        </w:rPr>
        <w:t>的喜氧细菌</w:t>
      </w:r>
      <w:proofErr w:type="gramEnd"/>
      <w:r>
        <w:rPr>
          <w:rFonts w:hAnsi="宋体" w:cs="宋体" w:hint="eastAsia"/>
        </w:rPr>
        <w:t>,正是这些叶绿素使得细菌能够在菌苔上同其他生物争夺阳光,维持生存</w:t>
      </w:r>
      <w:r w:rsidR="00E10C38">
        <w:rPr>
          <w:rFonts w:hAnsi="宋体" w:cs="宋体" w:hint="eastAsia"/>
        </w:rPr>
        <w:t>。</w:t>
      </w:r>
      <w:r>
        <w:rPr>
          <w:rFonts w:hAnsi="宋体" w:cs="宋体" w:hint="eastAsia"/>
        </w:rPr>
        <w:t xml:space="preserve">下列有关该菌的叙述,正确的是(  </w:t>
      </w:r>
      <w:r w:rsidR="00B90FF8">
        <w:rPr>
          <w:rFonts w:hAnsi="宋体" w:cs="宋体" w:hint="eastAsia"/>
        </w:rPr>
        <w:t xml:space="preserve"> </w:t>
      </w:r>
      <w:r>
        <w:rPr>
          <w:rFonts w:hAnsi="宋体" w:cs="宋体" w:hint="eastAsia"/>
        </w:rPr>
        <w:t xml:space="preserve"> )</w:t>
      </w:r>
      <w:r>
        <w:rPr>
          <w:rFonts w:hAnsi="宋体" w:cs="宋体" w:hint="eastAsia"/>
        </w:rPr>
        <w:br/>
        <w:t>A.</w:t>
      </w:r>
      <w:r w:rsidR="004562F6">
        <w:rPr>
          <w:rFonts w:hAnsi="宋体" w:cs="宋体" w:hint="eastAsia"/>
        </w:rPr>
        <w:t xml:space="preserve"> </w:t>
      </w:r>
      <w:r>
        <w:rPr>
          <w:rFonts w:hAnsi="宋体" w:cs="宋体" w:hint="eastAsia"/>
        </w:rPr>
        <w:t>组成该菌的基本结构包括细胞壁、细胞膜、细胞质和细胞核</w:t>
      </w:r>
      <w:r>
        <w:rPr>
          <w:rFonts w:hAnsi="宋体" w:cs="宋体" w:hint="eastAsia"/>
        </w:rPr>
        <w:br/>
      </w:r>
      <w:r>
        <w:rPr>
          <w:rFonts w:hAnsi="宋体" w:cs="宋体" w:hint="eastAsia"/>
        </w:rPr>
        <w:lastRenderedPageBreak/>
        <w:t>B.</w:t>
      </w:r>
      <w:r w:rsidR="004562F6">
        <w:rPr>
          <w:rFonts w:hAnsi="宋体" w:cs="宋体" w:hint="eastAsia"/>
        </w:rPr>
        <w:t xml:space="preserve"> </w:t>
      </w:r>
      <w:r>
        <w:rPr>
          <w:rFonts w:hAnsi="宋体" w:cs="宋体" w:hint="eastAsia"/>
        </w:rPr>
        <w:t>该菌是一种</w:t>
      </w:r>
      <w:proofErr w:type="gramStart"/>
      <w:r>
        <w:rPr>
          <w:rFonts w:hAnsi="宋体" w:cs="宋体" w:hint="eastAsia"/>
        </w:rPr>
        <w:t>好氧型细菌</w:t>
      </w:r>
      <w:proofErr w:type="gramEnd"/>
      <w:r>
        <w:rPr>
          <w:rFonts w:hAnsi="宋体" w:cs="宋体" w:hint="eastAsia"/>
        </w:rPr>
        <w:t>,其生命活动所需能量主要由线粒体提供</w:t>
      </w:r>
      <w:r>
        <w:rPr>
          <w:rFonts w:hAnsi="宋体" w:cs="宋体" w:hint="eastAsia"/>
        </w:rPr>
        <w:br/>
        <w:t>C.</w:t>
      </w:r>
      <w:r w:rsidR="004562F6">
        <w:rPr>
          <w:rFonts w:hAnsi="宋体" w:cs="宋体" w:hint="eastAsia"/>
        </w:rPr>
        <w:t xml:space="preserve"> </w:t>
      </w:r>
      <w:r>
        <w:rPr>
          <w:rFonts w:hAnsi="宋体" w:cs="宋体" w:hint="eastAsia"/>
        </w:rPr>
        <w:t>该菌可独立进行蛋白质合成，其合成蛋白质的场所是核糖体</w:t>
      </w:r>
      <w:r>
        <w:rPr>
          <w:rFonts w:hAnsi="宋体" w:cs="宋体" w:hint="eastAsia"/>
        </w:rPr>
        <w:br/>
        <w:t>D.</w:t>
      </w:r>
      <w:r w:rsidR="004562F6">
        <w:rPr>
          <w:rFonts w:hAnsi="宋体" w:cs="宋体" w:hint="eastAsia"/>
        </w:rPr>
        <w:t xml:space="preserve"> </w:t>
      </w:r>
      <w:r>
        <w:rPr>
          <w:rFonts w:hAnsi="宋体" w:cs="宋体" w:hint="eastAsia"/>
        </w:rPr>
        <w:t>该菌是光能自养型生物,其光合作用的场所是叶绿体</w:t>
      </w:r>
    </w:p>
    <w:p w:rsidR="00B90FF8" w:rsidRDefault="00B90FF8">
      <w:pPr>
        <w:pStyle w:val="a8"/>
        <w:snapToGrid w:val="0"/>
        <w:spacing w:line="360" w:lineRule="auto"/>
        <w:rPr>
          <w:rFonts w:hAnsi="宋体" w:cs="宋体" w:hint="eastAsia"/>
        </w:rPr>
      </w:pPr>
    </w:p>
    <w:p w:rsidR="00E34DAF" w:rsidRDefault="00E34DAF">
      <w:pPr>
        <w:pStyle w:val="a8"/>
        <w:snapToGrid w:val="0"/>
        <w:spacing w:line="360" w:lineRule="auto"/>
        <w:rPr>
          <w:rFonts w:hAnsi="宋体" w:cs="宋体" w:hint="eastAsia"/>
        </w:rPr>
      </w:pPr>
      <w:r>
        <w:rPr>
          <w:rFonts w:hAnsi="宋体" w:cs="宋体" w:hint="eastAsia"/>
        </w:rPr>
        <w:t>4、自然界存在一种类似于青蒿素的抗疟药物——</w:t>
      </w:r>
      <w:proofErr w:type="gramStart"/>
      <w:r>
        <w:rPr>
          <w:rFonts w:hAnsi="宋体" w:cs="宋体" w:hint="eastAsia"/>
        </w:rPr>
        <w:t>蒿</w:t>
      </w:r>
      <w:proofErr w:type="gramEnd"/>
      <w:r>
        <w:rPr>
          <w:rFonts w:hAnsi="宋体" w:cs="宋体" w:hint="eastAsia"/>
        </w:rPr>
        <w:t>甲醚，其结构如下图。下列与蒿甲醚的元素组</w:t>
      </w:r>
    </w:p>
    <w:p w:rsidR="00E34DAF" w:rsidRDefault="00E34DAF">
      <w:pPr>
        <w:pStyle w:val="a8"/>
        <w:snapToGrid w:val="0"/>
        <w:spacing w:line="360" w:lineRule="auto"/>
        <w:rPr>
          <w:rFonts w:hAnsi="宋体" w:cs="宋体" w:hint="eastAsia"/>
        </w:rPr>
      </w:pPr>
      <w:r>
        <w:rPr>
          <w:rFonts w:hAnsi="宋体" w:cs="宋体" w:hint="eastAsia"/>
        </w:rPr>
        <w:t xml:space="preserve">成完全相同的物质是（  </w:t>
      </w:r>
      <w:r w:rsidR="00B90FF8">
        <w:rPr>
          <w:rFonts w:hAnsi="宋体" w:cs="宋体" w:hint="eastAsia"/>
        </w:rPr>
        <w:t xml:space="preserve"> </w:t>
      </w:r>
      <w:r>
        <w:rPr>
          <w:rFonts w:hAnsi="宋体" w:cs="宋体" w:hint="eastAsia"/>
        </w:rPr>
        <w:t xml:space="preserve"> ）</w:t>
      </w:r>
    </w:p>
    <w:p w:rsidR="00E34DAF" w:rsidRDefault="00F31367">
      <w:pPr>
        <w:pStyle w:val="a8"/>
        <w:snapToGrid w:val="0"/>
        <w:spacing w:line="360" w:lineRule="auto"/>
        <w:rPr>
          <w:rFonts w:hAnsi="宋体" w:cs="宋体" w:hint="eastAsia"/>
        </w:rPr>
      </w:pPr>
      <w:r>
        <w:rPr>
          <w:rFonts w:hAnsi="宋体" w:cs="宋体" w:hint="eastAsia"/>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12065</wp:posOffset>
            </wp:positionV>
            <wp:extent cx="1388110" cy="1273175"/>
            <wp:effectExtent l="0" t="0" r="0" b="0"/>
            <wp:wrapSquare wrapText="bothSides"/>
            <wp:docPr id="157" name="图片 1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8110" cy="12731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34DAF" w:rsidRDefault="00E34DAF">
      <w:pPr>
        <w:pStyle w:val="a8"/>
        <w:snapToGrid w:val="0"/>
        <w:spacing w:line="360" w:lineRule="auto"/>
        <w:rPr>
          <w:rFonts w:hAnsi="宋体" w:cs="宋体" w:hint="eastAsia"/>
        </w:rPr>
      </w:pPr>
    </w:p>
    <w:p w:rsidR="00E34DAF" w:rsidRDefault="00E34DAF">
      <w:pPr>
        <w:pStyle w:val="a8"/>
        <w:snapToGrid w:val="0"/>
        <w:spacing w:line="360" w:lineRule="auto"/>
        <w:rPr>
          <w:rFonts w:hAnsi="宋体" w:cs="宋体" w:hint="eastAsia"/>
        </w:rPr>
      </w:pPr>
      <w:r>
        <w:rPr>
          <w:rFonts w:hAnsi="宋体" w:cs="宋体" w:hint="eastAsia"/>
        </w:rPr>
        <w:t>A. 维生素D    B.</w:t>
      </w:r>
      <w:r w:rsidR="004562F6">
        <w:rPr>
          <w:rFonts w:hAnsi="宋体" w:cs="宋体" w:hint="eastAsia"/>
        </w:rPr>
        <w:t xml:space="preserve"> </w:t>
      </w:r>
      <w:r>
        <w:rPr>
          <w:rFonts w:hAnsi="宋体" w:cs="宋体" w:hint="eastAsia"/>
        </w:rPr>
        <w:t>胰岛素   C.</w:t>
      </w:r>
      <w:r w:rsidR="004562F6">
        <w:rPr>
          <w:rFonts w:hAnsi="宋体" w:cs="宋体" w:hint="eastAsia"/>
        </w:rPr>
        <w:t xml:space="preserve"> </w:t>
      </w:r>
      <w:r>
        <w:rPr>
          <w:rFonts w:hAnsi="宋体" w:cs="宋体" w:hint="eastAsia"/>
        </w:rPr>
        <w:t>核糖核苷酸    D. 甲状腺激素</w:t>
      </w:r>
    </w:p>
    <w:p w:rsidR="00E34DAF" w:rsidRDefault="00E34DAF">
      <w:pPr>
        <w:pStyle w:val="a8"/>
        <w:snapToGrid w:val="0"/>
        <w:spacing w:line="360" w:lineRule="auto"/>
        <w:rPr>
          <w:rFonts w:hAnsi="宋体" w:cs="宋体" w:hint="eastAsia"/>
        </w:rPr>
      </w:pPr>
    </w:p>
    <w:p w:rsidR="00E34DAF" w:rsidRDefault="00E34DAF">
      <w:pPr>
        <w:pStyle w:val="a8"/>
        <w:snapToGrid w:val="0"/>
        <w:spacing w:line="360" w:lineRule="auto"/>
        <w:rPr>
          <w:rFonts w:hAnsi="宋体" w:cs="宋体" w:hint="eastAsia"/>
        </w:rPr>
      </w:pPr>
    </w:p>
    <w:p w:rsidR="00E34DAF" w:rsidRDefault="00E34DAF">
      <w:pPr>
        <w:pStyle w:val="a8"/>
        <w:snapToGrid w:val="0"/>
        <w:spacing w:line="360" w:lineRule="auto"/>
        <w:rPr>
          <w:rFonts w:hAnsi="宋体" w:cs="宋体" w:hint="eastAsia"/>
        </w:rPr>
      </w:pPr>
      <w:r>
        <w:rPr>
          <w:rFonts w:hAnsi="宋体" w:cs="宋体" w:hint="eastAsia"/>
        </w:rPr>
        <w:t xml:space="preserve">5、下图表示蛋白质分子的简要概念图，下列说法正确的是（ </w:t>
      </w:r>
      <w:r w:rsidR="00B90FF8">
        <w:rPr>
          <w:rFonts w:hAnsi="宋体" w:cs="宋体" w:hint="eastAsia"/>
        </w:rPr>
        <w:t xml:space="preserve">  </w:t>
      </w:r>
      <w:r>
        <w:rPr>
          <w:rFonts w:hAnsi="宋体" w:cs="宋体" w:hint="eastAsia"/>
        </w:rPr>
        <w:t xml:space="preserve"> ）</w:t>
      </w:r>
    </w:p>
    <w:p w:rsidR="00E34DAF" w:rsidRDefault="00F31367">
      <w:pPr>
        <w:pStyle w:val="a8"/>
        <w:snapToGrid w:val="0"/>
        <w:spacing w:line="360" w:lineRule="auto"/>
        <w:rPr>
          <w:rFonts w:hAnsi="宋体" w:cs="宋体" w:hint="eastAsia"/>
        </w:rPr>
      </w:pPr>
      <w:r>
        <w:rPr>
          <w:rFonts w:hAnsi="宋体" w:cs="宋体" w:hint="eastAsia"/>
          <w:noProof/>
        </w:rPr>
        <w:drawing>
          <wp:inline distT="0" distB="0" distL="0" distR="0">
            <wp:extent cx="4067175" cy="990600"/>
            <wp:effectExtent l="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990600"/>
                    </a:xfrm>
                    <a:prstGeom prst="rect">
                      <a:avLst/>
                    </a:prstGeom>
                    <a:noFill/>
                    <a:ln>
                      <a:noFill/>
                    </a:ln>
                  </pic:spPr>
                </pic:pic>
              </a:graphicData>
            </a:graphic>
          </wp:inline>
        </w:drawing>
      </w:r>
    </w:p>
    <w:p w:rsidR="00E34DAF" w:rsidRDefault="00E10C38">
      <w:pPr>
        <w:pStyle w:val="a8"/>
        <w:snapToGrid w:val="0"/>
        <w:spacing w:line="360" w:lineRule="auto"/>
        <w:rPr>
          <w:rFonts w:hAnsi="宋体" w:cs="宋体" w:hint="eastAsia"/>
        </w:rPr>
      </w:pPr>
      <w:r>
        <w:rPr>
          <w:rFonts w:hAnsi="宋体" w:cs="宋体" w:hint="eastAsia"/>
        </w:rPr>
        <w:t>A.</w:t>
      </w:r>
      <w:r w:rsidR="004562F6">
        <w:rPr>
          <w:rFonts w:hAnsi="宋体" w:cs="宋体" w:hint="eastAsia"/>
        </w:rPr>
        <w:t xml:space="preserve"> </w:t>
      </w:r>
      <w:r w:rsidR="00E34DAF">
        <w:rPr>
          <w:rFonts w:hAnsi="宋体" w:cs="宋体" w:hint="eastAsia"/>
        </w:rPr>
        <w:t>RNA的元素组成与A完全相同</w:t>
      </w:r>
    </w:p>
    <w:p w:rsidR="00E34DAF" w:rsidRDefault="00E10C38">
      <w:pPr>
        <w:pStyle w:val="a8"/>
        <w:snapToGrid w:val="0"/>
        <w:spacing w:line="360" w:lineRule="auto"/>
        <w:rPr>
          <w:rFonts w:hAnsi="宋体" w:cs="宋体" w:hint="eastAsia"/>
        </w:rPr>
      </w:pPr>
      <w:r>
        <w:rPr>
          <w:rFonts w:hAnsi="宋体" w:cs="宋体" w:hint="eastAsia"/>
        </w:rPr>
        <w:t>B.</w:t>
      </w:r>
      <w:r w:rsidR="004562F6">
        <w:rPr>
          <w:rFonts w:hAnsi="宋体" w:cs="宋体" w:hint="eastAsia"/>
        </w:rPr>
        <w:t xml:space="preserve"> </w:t>
      </w:r>
      <w:r w:rsidR="00E34DAF">
        <w:rPr>
          <w:rFonts w:hAnsi="宋体" w:cs="宋体" w:hint="eastAsia"/>
        </w:rPr>
        <w:t>①过程发生所需模板和运输B的工具分别是DNA和RNA</w:t>
      </w:r>
    </w:p>
    <w:p w:rsidR="00E34DAF" w:rsidRDefault="00E10C38">
      <w:pPr>
        <w:pStyle w:val="a8"/>
        <w:snapToGrid w:val="0"/>
        <w:spacing w:line="360" w:lineRule="auto"/>
        <w:rPr>
          <w:rFonts w:hAnsi="宋体" w:cs="宋体" w:hint="eastAsia"/>
        </w:rPr>
      </w:pPr>
      <w:r>
        <w:rPr>
          <w:rFonts w:hAnsi="宋体" w:cs="宋体" w:hint="eastAsia"/>
        </w:rPr>
        <w:t>C.</w:t>
      </w:r>
      <w:r w:rsidR="004562F6">
        <w:rPr>
          <w:rFonts w:hAnsi="宋体" w:cs="宋体" w:hint="eastAsia"/>
        </w:rPr>
        <w:t xml:space="preserve"> </w:t>
      </w:r>
      <w:r w:rsidR="00E34DAF">
        <w:rPr>
          <w:rFonts w:hAnsi="宋体" w:cs="宋体" w:hint="eastAsia"/>
        </w:rPr>
        <w:t>环状多肽中B的数目等于C的数目</w:t>
      </w:r>
    </w:p>
    <w:p w:rsidR="00E34DAF" w:rsidRDefault="00E10C38">
      <w:pPr>
        <w:pStyle w:val="a8"/>
        <w:snapToGrid w:val="0"/>
        <w:spacing w:line="360" w:lineRule="auto"/>
        <w:rPr>
          <w:rFonts w:hAnsi="宋体" w:cs="宋体" w:hint="eastAsia"/>
        </w:rPr>
      </w:pPr>
      <w:r>
        <w:rPr>
          <w:rFonts w:hAnsi="宋体" w:cs="宋体" w:hint="eastAsia"/>
        </w:rPr>
        <w:t>D.</w:t>
      </w:r>
      <w:r w:rsidR="004562F6">
        <w:rPr>
          <w:rFonts w:hAnsi="宋体" w:cs="宋体" w:hint="eastAsia"/>
        </w:rPr>
        <w:t xml:space="preserve"> </w:t>
      </w:r>
      <w:r w:rsidR="00E34DAF">
        <w:rPr>
          <w:rFonts w:hAnsi="宋体" w:cs="宋体" w:hint="eastAsia"/>
        </w:rPr>
        <w:t>蛋白质结构和功能的多样性是细胞多样性的根本原因</w:t>
      </w:r>
    </w:p>
    <w:p w:rsidR="00E34DAF" w:rsidRDefault="00E34DAF">
      <w:pPr>
        <w:pStyle w:val="a8"/>
        <w:snapToGrid w:val="0"/>
        <w:spacing w:line="360" w:lineRule="auto"/>
        <w:rPr>
          <w:rFonts w:hAnsi="宋体" w:cs="宋体" w:hint="eastAsia"/>
        </w:rPr>
      </w:pPr>
      <w:r>
        <w:rPr>
          <w:rFonts w:hAnsi="宋体" w:cs="宋体" w:hint="eastAsia"/>
        </w:rPr>
        <w:t>6、脑啡肽是一种能使人产生愉悦感的神经递质</w:t>
      </w:r>
      <w:r w:rsidR="001D76B1">
        <w:rPr>
          <w:rFonts w:hAnsi="宋体" w:cs="宋体" w:hint="eastAsia"/>
        </w:rPr>
        <w:t>。</w:t>
      </w:r>
      <w:r>
        <w:rPr>
          <w:rFonts w:hAnsi="宋体" w:cs="宋体" w:hint="eastAsia"/>
        </w:rPr>
        <w:t>下面是它的结构简式</w:t>
      </w:r>
      <w:r w:rsidR="001D76B1">
        <w:rPr>
          <w:rFonts w:hAnsi="宋体" w:cs="宋体" w:hint="eastAsia"/>
        </w:rPr>
        <w:t>，</w:t>
      </w:r>
      <w:r>
        <w:rPr>
          <w:rFonts w:hAnsi="宋体" w:cs="宋体" w:hint="eastAsia"/>
        </w:rPr>
        <w:t>有关叙述正确的是( </w:t>
      </w:r>
      <w:r w:rsidR="00B90FF8">
        <w:rPr>
          <w:rFonts w:hAnsi="宋体" w:cs="宋体" w:hint="eastAsia"/>
        </w:rPr>
        <w:t xml:space="preserve">  </w:t>
      </w:r>
      <w:r>
        <w:rPr>
          <w:rFonts w:hAnsi="宋体" w:cs="宋体" w:hint="eastAsia"/>
        </w:rPr>
        <w:t>)</w:t>
      </w:r>
      <w:r>
        <w:rPr>
          <w:rFonts w:hAnsi="宋体" w:cs="宋体" w:hint="eastAsia"/>
        </w:rPr>
        <w:br/>
      </w:r>
      <w:r w:rsidR="00F31367">
        <w:rPr>
          <w:rFonts w:hAnsi="宋体" w:cs="宋体" w:hint="eastAsia"/>
          <w:noProof/>
        </w:rPr>
        <w:lastRenderedPageBreak/>
        <w:drawing>
          <wp:inline distT="0" distB="0" distL="0" distR="0">
            <wp:extent cx="3571875" cy="809625"/>
            <wp:effectExtent l="0" t="0" r="0" b="0"/>
            <wp:docPr id="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IMG_2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809625"/>
                    </a:xfrm>
                    <a:prstGeom prst="rect">
                      <a:avLst/>
                    </a:prstGeom>
                    <a:noFill/>
                    <a:ln>
                      <a:noFill/>
                    </a:ln>
                  </pic:spPr>
                </pic:pic>
              </a:graphicData>
            </a:graphic>
          </wp:inline>
        </w:drawing>
      </w:r>
      <w:r>
        <w:rPr>
          <w:rFonts w:hAnsi="宋体" w:cs="宋体" w:hint="eastAsia"/>
        </w:rPr>
        <w:br/>
        <w:t>A.</w:t>
      </w:r>
      <w:r w:rsidR="004562F6">
        <w:rPr>
          <w:rFonts w:hAnsi="宋体" w:cs="宋体" w:hint="eastAsia"/>
        </w:rPr>
        <w:t xml:space="preserve"> </w:t>
      </w:r>
      <w:r>
        <w:rPr>
          <w:rFonts w:hAnsi="宋体" w:cs="宋体" w:hint="eastAsia"/>
        </w:rPr>
        <w:t>与脑啡肽合成、加工、运输、释放直接有关的具膜细胞器有内质网、高尔基体、细胞膜</w:t>
      </w:r>
      <w:r>
        <w:rPr>
          <w:rFonts w:hAnsi="宋体" w:cs="宋体" w:hint="eastAsia"/>
        </w:rPr>
        <w:br/>
        <w:t>B.</w:t>
      </w:r>
      <w:r w:rsidR="004562F6">
        <w:rPr>
          <w:rFonts w:hAnsi="宋体" w:cs="宋体" w:hint="eastAsia"/>
        </w:rPr>
        <w:t xml:space="preserve"> </w:t>
      </w:r>
      <w:r>
        <w:rPr>
          <w:rFonts w:hAnsi="宋体" w:cs="宋体" w:hint="eastAsia"/>
        </w:rPr>
        <w:t>组成脑啡肽的氨基酸共有5种</w:t>
      </w:r>
      <w:r>
        <w:rPr>
          <w:rFonts w:hAnsi="宋体" w:cs="宋体" w:hint="eastAsia"/>
        </w:rPr>
        <w:br/>
        <w:t>C.</w:t>
      </w:r>
      <w:r w:rsidR="004562F6">
        <w:rPr>
          <w:rFonts w:hAnsi="宋体" w:cs="宋体" w:hint="eastAsia"/>
        </w:rPr>
        <w:t xml:space="preserve"> </w:t>
      </w:r>
      <w:r>
        <w:rPr>
          <w:rFonts w:hAnsi="宋体" w:cs="宋体" w:hint="eastAsia"/>
        </w:rPr>
        <w:t>组成脑咖啡的多肽链只含有1个游离的氨基 </w:t>
      </w:r>
    </w:p>
    <w:p w:rsidR="00E34DAF" w:rsidRDefault="004562F6">
      <w:pPr>
        <w:pStyle w:val="a8"/>
        <w:snapToGrid w:val="0"/>
        <w:spacing w:line="360" w:lineRule="auto"/>
        <w:rPr>
          <w:rFonts w:hAnsi="宋体" w:cs="宋体" w:hint="eastAsia"/>
        </w:rPr>
      </w:pPr>
      <w:r>
        <w:rPr>
          <w:rFonts w:hAnsi="宋体" w:cs="宋体" w:hint="eastAsia"/>
        </w:rPr>
        <w:t xml:space="preserve">D. </w:t>
      </w:r>
      <w:r w:rsidR="00E34DAF">
        <w:rPr>
          <w:rFonts w:hAnsi="宋体" w:cs="宋体" w:hint="eastAsia"/>
        </w:rPr>
        <w:t>反应物合成一个脑啡肽后</w:t>
      </w:r>
      <w:proofErr w:type="gramStart"/>
      <w:r w:rsidR="00E34DAF">
        <w:rPr>
          <w:rFonts w:hAnsi="宋体" w:cs="宋体" w:hint="eastAsia"/>
        </w:rPr>
        <w:t>,有机物中H原子减少了4个</w:t>
      </w:r>
      <w:proofErr w:type="gramEnd"/>
    </w:p>
    <w:p w:rsidR="00E34DAF" w:rsidRDefault="00E34DAF">
      <w:pPr>
        <w:pStyle w:val="a8"/>
        <w:snapToGrid w:val="0"/>
        <w:spacing w:line="360" w:lineRule="auto"/>
        <w:rPr>
          <w:rFonts w:hAnsi="宋体" w:cs="宋体" w:hint="eastAsia"/>
        </w:rPr>
      </w:pPr>
      <w:r>
        <w:rPr>
          <w:rFonts w:hAnsi="宋体" w:cs="宋体" w:hint="eastAsia"/>
        </w:rPr>
        <w:t xml:space="preserve">7、下图中a、b和c构成了化合物m。下列叙述正确的是（ </w:t>
      </w:r>
      <w:r w:rsidR="00B90FF8">
        <w:rPr>
          <w:rFonts w:hAnsi="宋体" w:cs="宋体" w:hint="eastAsia"/>
        </w:rPr>
        <w:t xml:space="preserve">  </w:t>
      </w:r>
      <w:r>
        <w:rPr>
          <w:rFonts w:hAnsi="宋体" w:cs="宋体" w:hint="eastAsia"/>
        </w:rPr>
        <w:t xml:space="preserve"> ）。</w:t>
      </w:r>
    </w:p>
    <w:p w:rsidR="00E34DAF" w:rsidRDefault="00F31367">
      <w:pPr>
        <w:pStyle w:val="a8"/>
        <w:snapToGrid w:val="0"/>
        <w:spacing w:line="360" w:lineRule="auto"/>
        <w:rPr>
          <w:rFonts w:hAnsi="宋体" w:cs="宋体" w:hint="eastAsia"/>
        </w:rPr>
      </w:pPr>
      <w:r>
        <w:rPr>
          <w:rFonts w:hAnsi="宋体" w:cs="宋体" w:hint="eastAsia"/>
          <w:noProof/>
        </w:rPr>
        <w:drawing>
          <wp:anchor distT="0" distB="0" distL="114300" distR="114300" simplePos="0" relativeHeight="251656192" behindDoc="0" locked="0" layoutInCell="1" allowOverlap="1">
            <wp:simplePos x="0" y="0"/>
            <wp:positionH relativeFrom="column">
              <wp:posOffset>3314700</wp:posOffset>
            </wp:positionH>
            <wp:positionV relativeFrom="paragraph">
              <wp:posOffset>178435</wp:posOffset>
            </wp:positionV>
            <wp:extent cx="1438275" cy="800100"/>
            <wp:effectExtent l="0" t="0" r="0" b="0"/>
            <wp:wrapSquare wrapText="bothSides"/>
            <wp:docPr id="158" name="图片 1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8001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34DAF">
        <w:rPr>
          <w:rFonts w:hAnsi="宋体" w:cs="宋体" w:hint="eastAsia"/>
        </w:rPr>
        <w:t>A.</w:t>
      </w:r>
      <w:r w:rsidR="004562F6">
        <w:rPr>
          <w:rFonts w:hAnsi="宋体" w:cs="宋体" w:hint="eastAsia"/>
        </w:rPr>
        <w:t xml:space="preserve"> </w:t>
      </w:r>
      <w:r w:rsidR="00E34DAF">
        <w:rPr>
          <w:rFonts w:hAnsi="宋体" w:cs="宋体" w:hint="eastAsia"/>
        </w:rPr>
        <w:t>若c为腺嘌呤，则m为腺嘌呤核糖核苷酸</w:t>
      </w:r>
    </w:p>
    <w:p w:rsidR="00E34DAF" w:rsidRDefault="00E34DAF">
      <w:pPr>
        <w:pStyle w:val="a8"/>
        <w:snapToGrid w:val="0"/>
        <w:spacing w:line="360" w:lineRule="auto"/>
        <w:rPr>
          <w:rFonts w:hAnsi="宋体" w:cs="宋体" w:hint="eastAsia"/>
        </w:rPr>
      </w:pPr>
      <w:r>
        <w:rPr>
          <w:rFonts w:hAnsi="宋体" w:cs="宋体" w:hint="eastAsia"/>
        </w:rPr>
        <w:t>B.</w:t>
      </w:r>
      <w:r w:rsidR="004562F6">
        <w:rPr>
          <w:rFonts w:hAnsi="宋体" w:cs="宋体" w:hint="eastAsia"/>
        </w:rPr>
        <w:t xml:space="preserve"> </w:t>
      </w:r>
      <w:r>
        <w:rPr>
          <w:rFonts w:hAnsi="宋体" w:cs="宋体" w:hint="eastAsia"/>
        </w:rPr>
        <w:t>烟草花叶病毒和大肠杆菌体内的m都为4种</w:t>
      </w:r>
    </w:p>
    <w:p w:rsidR="00E34DAF" w:rsidRDefault="00E34DAF">
      <w:pPr>
        <w:pStyle w:val="a8"/>
        <w:snapToGrid w:val="0"/>
        <w:spacing w:line="360" w:lineRule="auto"/>
        <w:rPr>
          <w:rFonts w:hAnsi="宋体" w:cs="宋体" w:hint="eastAsia"/>
        </w:rPr>
      </w:pPr>
      <w:r>
        <w:rPr>
          <w:rFonts w:hAnsi="宋体" w:cs="宋体" w:hint="eastAsia"/>
        </w:rPr>
        <w:t>C.</w:t>
      </w:r>
      <w:r w:rsidR="004562F6">
        <w:rPr>
          <w:rFonts w:hAnsi="宋体" w:cs="宋体" w:hint="eastAsia"/>
        </w:rPr>
        <w:t xml:space="preserve"> </w:t>
      </w:r>
      <w:r>
        <w:rPr>
          <w:rFonts w:hAnsi="宋体" w:cs="宋体" w:hint="eastAsia"/>
        </w:rPr>
        <w:t>ATP脱去1个磷酸基团，可形成m中的一种</w:t>
      </w:r>
    </w:p>
    <w:p w:rsidR="00E34DAF" w:rsidRDefault="00E34DAF">
      <w:pPr>
        <w:pStyle w:val="a8"/>
        <w:snapToGrid w:val="0"/>
        <w:spacing w:line="360" w:lineRule="auto"/>
        <w:rPr>
          <w:rFonts w:hAnsi="宋体" w:cs="宋体" w:hint="eastAsia"/>
        </w:rPr>
      </w:pPr>
      <w:r>
        <w:rPr>
          <w:rFonts w:hAnsi="宋体" w:cs="宋体" w:hint="eastAsia"/>
        </w:rPr>
        <w:t>D.</w:t>
      </w:r>
      <w:r w:rsidR="004562F6">
        <w:rPr>
          <w:rFonts w:hAnsi="宋体" w:cs="宋体" w:hint="eastAsia"/>
        </w:rPr>
        <w:t xml:space="preserve"> </w:t>
      </w:r>
      <w:r>
        <w:rPr>
          <w:rFonts w:hAnsi="宋体" w:cs="宋体" w:hint="eastAsia"/>
        </w:rPr>
        <w:t>a和b交替连接，构成遗传物质的基本骨架</w:t>
      </w:r>
    </w:p>
    <w:p w:rsidR="00E34DAF" w:rsidRDefault="00E34DAF">
      <w:pPr>
        <w:pStyle w:val="a8"/>
        <w:snapToGrid w:val="0"/>
        <w:spacing w:line="360" w:lineRule="auto"/>
        <w:rPr>
          <w:rFonts w:hAnsi="宋体" w:cs="宋体" w:hint="eastAsia"/>
        </w:rPr>
      </w:pPr>
      <w:r>
        <w:rPr>
          <w:rFonts w:hAnsi="宋体" w:cs="宋体" w:hint="eastAsia"/>
        </w:rPr>
        <w:t xml:space="preserve">8、下图中肯定存在N元素的部位是（  </w:t>
      </w:r>
      <w:r w:rsidR="00B90FF8">
        <w:rPr>
          <w:rFonts w:hAnsi="宋体" w:cs="宋体" w:hint="eastAsia"/>
        </w:rPr>
        <w:t xml:space="preserve">  </w:t>
      </w:r>
      <w:r>
        <w:rPr>
          <w:rFonts w:hAnsi="宋体" w:cs="宋体" w:hint="eastAsia"/>
        </w:rPr>
        <w:t>)                      </w:t>
      </w:r>
    </w:p>
    <w:p w:rsidR="00E34DAF" w:rsidRDefault="00F31367">
      <w:pPr>
        <w:pStyle w:val="a8"/>
        <w:snapToGrid w:val="0"/>
        <w:spacing w:line="360" w:lineRule="auto"/>
        <w:rPr>
          <w:rFonts w:hAnsi="宋体" w:cs="宋体" w:hint="eastAsia"/>
        </w:rPr>
      </w:pPr>
      <w:r>
        <w:rPr>
          <w:rFonts w:hAnsi="宋体" w:cs="宋体" w:hint="eastAsia"/>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2790825" cy="1028700"/>
            <wp:effectExtent l="0" t="0" r="0" b="0"/>
            <wp:wrapSquare wrapText="bothSides"/>
            <wp:docPr id="159" name="图片 1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9"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1028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34DAF" w:rsidRDefault="00E34DAF">
      <w:pPr>
        <w:pStyle w:val="a8"/>
        <w:snapToGrid w:val="0"/>
        <w:spacing w:line="360" w:lineRule="auto"/>
        <w:ind w:firstLineChars="200" w:firstLine="420"/>
        <w:rPr>
          <w:rFonts w:hAnsi="宋体" w:cs="宋体" w:hint="eastAsia"/>
        </w:rPr>
      </w:pPr>
      <w:r>
        <w:rPr>
          <w:rFonts w:hAnsi="宋体" w:cs="宋体" w:hint="eastAsia"/>
        </w:rPr>
        <w:t>A. ③、④</w:t>
      </w:r>
      <w:r w:rsidR="00F31367">
        <w:rPr>
          <w:rFonts w:hAnsi="宋体" w:cs="宋体" w:hint="eastAsia"/>
        </w:rPr>
        <w:t> </w:t>
      </w:r>
      <w:r>
        <w:rPr>
          <w:rFonts w:hAnsi="宋体" w:cs="宋体" w:hint="eastAsia"/>
        </w:rPr>
        <w:t>B. ②、④   </w:t>
      </w:r>
    </w:p>
    <w:p w:rsidR="00E34DAF" w:rsidRDefault="00E34DAF">
      <w:pPr>
        <w:pStyle w:val="a8"/>
        <w:snapToGrid w:val="0"/>
        <w:spacing w:line="360" w:lineRule="auto"/>
        <w:ind w:firstLineChars="200" w:firstLine="420"/>
        <w:rPr>
          <w:rFonts w:hAnsi="宋体" w:cs="宋体" w:hint="eastAsia"/>
        </w:rPr>
      </w:pPr>
      <w:r>
        <w:rPr>
          <w:rFonts w:hAnsi="宋体" w:cs="宋体" w:hint="eastAsia"/>
        </w:rPr>
        <w:t>C. ③、⑤</w:t>
      </w:r>
      <w:r w:rsidR="00F31367">
        <w:rPr>
          <w:rFonts w:hAnsi="宋体" w:cs="宋体" w:hint="eastAsia"/>
        </w:rPr>
        <w:t xml:space="preserve"> </w:t>
      </w:r>
      <w:r>
        <w:rPr>
          <w:rFonts w:hAnsi="宋体" w:cs="宋体" w:hint="eastAsia"/>
        </w:rPr>
        <w:t>D. ①、⑤</w:t>
      </w:r>
    </w:p>
    <w:p w:rsidR="00E34DAF" w:rsidRDefault="00E34DAF">
      <w:pPr>
        <w:pStyle w:val="a8"/>
        <w:snapToGrid w:val="0"/>
        <w:spacing w:line="360" w:lineRule="auto"/>
        <w:rPr>
          <w:rFonts w:hAnsi="宋体" w:cs="宋体" w:hint="eastAsia"/>
        </w:rPr>
      </w:pPr>
    </w:p>
    <w:p w:rsidR="00E34DAF" w:rsidRDefault="00E34DAF">
      <w:pPr>
        <w:pStyle w:val="a8"/>
        <w:snapToGrid w:val="0"/>
        <w:spacing w:line="360" w:lineRule="auto"/>
        <w:rPr>
          <w:rFonts w:hAnsi="宋体" w:cs="宋体" w:hint="eastAsia"/>
        </w:rPr>
      </w:pPr>
      <w:r>
        <w:rPr>
          <w:rFonts w:hAnsi="宋体" w:cs="宋体" w:hint="eastAsia"/>
        </w:rPr>
        <w:t>9、三类营养物质氧化时释放能量与耗氧量如下表:</w:t>
      </w:r>
    </w:p>
    <w:tbl>
      <w:tblPr>
        <w:tblW w:w="8155" w:type="dxa"/>
        <w:tblInd w:w="0" w:type="dxa"/>
        <w:shd w:val="clear" w:color="auto" w:fill="FFFFFF"/>
        <w:tblLayout w:type="fixed"/>
        <w:tblCellMar>
          <w:left w:w="0" w:type="dxa"/>
          <w:right w:w="0" w:type="dxa"/>
        </w:tblCellMar>
        <w:tblLook w:val="0000" w:firstRow="0" w:lastRow="0" w:firstColumn="0" w:lastColumn="0" w:noHBand="0" w:noVBand="0"/>
      </w:tblPr>
      <w:tblGrid>
        <w:gridCol w:w="1068"/>
        <w:gridCol w:w="2693"/>
        <w:gridCol w:w="2693"/>
        <w:gridCol w:w="1701"/>
      </w:tblGrid>
      <w:tr w:rsidR="00E34DAF" w:rsidTr="00F31367">
        <w:trPr>
          <w:trHeight w:val="90"/>
        </w:trPr>
        <w:tc>
          <w:tcPr>
            <w:tcW w:w="1068"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营养物质</w:t>
            </w:r>
          </w:p>
        </w:tc>
        <w:tc>
          <w:tcPr>
            <w:tcW w:w="2693"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体外燃烧释放能量</w:t>
            </w:r>
            <w:r w:rsidR="00F31367">
              <w:rPr>
                <w:rFonts w:hAnsi="宋体" w:cs="宋体" w:hint="eastAsia"/>
                <w:noProof/>
              </w:rPr>
              <w:drawing>
                <wp:inline distT="0" distB="0" distL="0" distR="0">
                  <wp:extent cx="533400" cy="285750"/>
                  <wp:effectExtent l="0" t="0" r="0" b="0"/>
                  <wp:docPr id="4"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_2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2693"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体内氧化释放能量</w:t>
            </w:r>
            <w:r w:rsidR="00F31367">
              <w:rPr>
                <w:rFonts w:hAnsi="宋体" w:cs="宋体" w:hint="eastAsia"/>
                <w:noProof/>
              </w:rPr>
              <w:drawing>
                <wp:inline distT="0" distB="0" distL="0" distR="0">
                  <wp:extent cx="533400" cy="285750"/>
                  <wp:effectExtent l="0" t="0" r="0" b="0"/>
                  <wp:docPr id="5"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IMG_2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耗氧量</w:t>
            </w:r>
            <w:r w:rsidR="00F31367">
              <w:rPr>
                <w:rFonts w:hAnsi="宋体" w:cs="宋体" w:hint="eastAsia"/>
                <w:noProof/>
              </w:rPr>
              <w:drawing>
                <wp:inline distT="0" distB="0" distL="0" distR="0">
                  <wp:extent cx="552450" cy="285750"/>
                  <wp:effectExtent l="0" t="0" r="0" b="0"/>
                  <wp:docPr id="6"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tc>
      </w:tr>
      <w:tr w:rsidR="00E34DAF" w:rsidTr="00F31367">
        <w:tc>
          <w:tcPr>
            <w:tcW w:w="1068"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糖</w:t>
            </w:r>
          </w:p>
        </w:tc>
        <w:tc>
          <w:tcPr>
            <w:tcW w:w="2693"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17</w:t>
            </w:r>
          </w:p>
        </w:tc>
        <w:tc>
          <w:tcPr>
            <w:tcW w:w="2693"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17</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0.83</w:t>
            </w:r>
          </w:p>
        </w:tc>
      </w:tr>
      <w:tr w:rsidR="00E34DAF" w:rsidTr="00F31367">
        <w:tc>
          <w:tcPr>
            <w:tcW w:w="1068"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蛋白质</w:t>
            </w:r>
          </w:p>
        </w:tc>
        <w:tc>
          <w:tcPr>
            <w:tcW w:w="2693"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23.5</w:t>
            </w:r>
          </w:p>
        </w:tc>
        <w:tc>
          <w:tcPr>
            <w:tcW w:w="2693"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18</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0.95</w:t>
            </w:r>
          </w:p>
        </w:tc>
      </w:tr>
      <w:tr w:rsidR="00E34DAF" w:rsidTr="00F31367">
        <w:tc>
          <w:tcPr>
            <w:tcW w:w="1068"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lastRenderedPageBreak/>
              <w:t>脂肪</w:t>
            </w:r>
          </w:p>
        </w:tc>
        <w:tc>
          <w:tcPr>
            <w:tcW w:w="2693"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39.8</w:t>
            </w:r>
          </w:p>
        </w:tc>
        <w:tc>
          <w:tcPr>
            <w:tcW w:w="2693"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39.8</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tcPr>
          <w:p w:rsidR="00E34DAF" w:rsidRDefault="00E34DAF">
            <w:pPr>
              <w:pStyle w:val="a8"/>
              <w:snapToGrid w:val="0"/>
              <w:spacing w:line="360" w:lineRule="auto"/>
              <w:rPr>
                <w:rFonts w:hAnsi="宋体" w:cs="宋体" w:hint="eastAsia"/>
              </w:rPr>
            </w:pPr>
            <w:r>
              <w:rPr>
                <w:rFonts w:hAnsi="宋体" w:cs="宋体" w:hint="eastAsia"/>
              </w:rPr>
              <w:t>2.03</w:t>
            </w:r>
          </w:p>
        </w:tc>
      </w:tr>
    </w:tbl>
    <w:p w:rsidR="00E34DAF" w:rsidRDefault="00E34DAF">
      <w:pPr>
        <w:pStyle w:val="a8"/>
        <w:snapToGrid w:val="0"/>
        <w:spacing w:line="360" w:lineRule="auto"/>
        <w:rPr>
          <w:rFonts w:hAnsi="宋体" w:cs="宋体" w:hint="eastAsia"/>
        </w:rPr>
      </w:pPr>
      <w:r>
        <w:rPr>
          <w:rFonts w:hAnsi="宋体" w:cs="宋体" w:hint="eastAsia"/>
        </w:rPr>
        <w:t>据上表内容不能</w:t>
      </w:r>
      <w:proofErr w:type="gramStart"/>
      <w:r>
        <w:rPr>
          <w:rFonts w:hAnsi="宋体" w:cs="宋体" w:hint="eastAsia"/>
        </w:rPr>
        <w:t>作出</w:t>
      </w:r>
      <w:proofErr w:type="gramEnd"/>
      <w:r>
        <w:rPr>
          <w:rFonts w:hAnsi="宋体" w:cs="宋体" w:hint="eastAsia"/>
        </w:rPr>
        <w:t>的判断是( </w:t>
      </w:r>
      <w:r w:rsidR="00B90FF8">
        <w:rPr>
          <w:rFonts w:hAnsi="宋体" w:cs="宋体" w:hint="eastAsia"/>
        </w:rPr>
        <w:t xml:space="preserve">  </w:t>
      </w:r>
      <w:r>
        <w:rPr>
          <w:rFonts w:hAnsi="宋体" w:cs="宋体" w:hint="eastAsia"/>
        </w:rPr>
        <w:t>)</w:t>
      </w:r>
      <w:r>
        <w:rPr>
          <w:rFonts w:hAnsi="宋体" w:cs="宋体" w:hint="eastAsia"/>
        </w:rPr>
        <w:br/>
        <w:t>A.</w:t>
      </w:r>
      <w:r w:rsidR="001D76B1">
        <w:rPr>
          <w:rFonts w:hAnsi="宋体" w:cs="宋体" w:hint="eastAsia"/>
        </w:rPr>
        <w:t xml:space="preserve"> </w:t>
      </w:r>
      <w:r>
        <w:rPr>
          <w:rFonts w:hAnsi="宋体" w:cs="宋体" w:hint="eastAsia"/>
        </w:rPr>
        <w:t>糖是生命活动的主要能源物质</w:t>
      </w:r>
      <w:r>
        <w:rPr>
          <w:rFonts w:hAnsi="宋体" w:cs="宋体" w:hint="eastAsia"/>
        </w:rPr>
        <w:br/>
        <w:t>B.</w:t>
      </w:r>
      <w:r w:rsidR="001D76B1">
        <w:rPr>
          <w:rFonts w:hAnsi="宋体" w:cs="宋体" w:hint="eastAsia"/>
        </w:rPr>
        <w:t xml:space="preserve"> </w:t>
      </w:r>
      <w:r>
        <w:rPr>
          <w:rFonts w:hAnsi="宋体" w:cs="宋体" w:hint="eastAsia"/>
        </w:rPr>
        <w:t>耗氧量的多少可能与它们含有元素比例不同有关</w:t>
      </w:r>
      <w:r>
        <w:rPr>
          <w:rFonts w:hAnsi="宋体" w:cs="宋体" w:hint="eastAsia"/>
        </w:rPr>
        <w:br/>
        <w:t>C.</w:t>
      </w:r>
      <w:r w:rsidR="001D76B1">
        <w:rPr>
          <w:rFonts w:hAnsi="宋体" w:cs="宋体" w:hint="eastAsia"/>
        </w:rPr>
        <w:t xml:space="preserve"> </w:t>
      </w:r>
      <w:r>
        <w:rPr>
          <w:rFonts w:hAnsi="宋体" w:cs="宋体" w:hint="eastAsia"/>
        </w:rPr>
        <w:t>体内外蛋白质分解释放能量的差异可能是因为分解产物不完全相同</w:t>
      </w:r>
      <w:r>
        <w:rPr>
          <w:rFonts w:hAnsi="宋体" w:cs="宋体" w:hint="eastAsia"/>
        </w:rPr>
        <w:br/>
        <w:t>D.</w:t>
      </w:r>
      <w:r w:rsidR="001D76B1">
        <w:rPr>
          <w:rFonts w:hAnsi="宋体" w:cs="宋体" w:hint="eastAsia"/>
        </w:rPr>
        <w:t xml:space="preserve"> </w:t>
      </w:r>
      <w:r>
        <w:rPr>
          <w:rFonts w:hAnsi="宋体" w:cs="宋体" w:hint="eastAsia"/>
        </w:rPr>
        <w:t>同质量时,脂肪贮存能量最多</w:t>
      </w:r>
    </w:p>
    <w:p w:rsidR="00E34DAF" w:rsidRDefault="00E34DAF">
      <w:pPr>
        <w:pStyle w:val="a8"/>
        <w:snapToGrid w:val="0"/>
        <w:spacing w:line="360" w:lineRule="auto"/>
        <w:rPr>
          <w:rFonts w:hAnsi="宋体" w:cs="宋体" w:hint="eastAsia"/>
        </w:rPr>
      </w:pPr>
      <w:r>
        <w:rPr>
          <w:rFonts w:hAnsi="宋体" w:cs="宋体" w:hint="eastAsia"/>
        </w:rPr>
        <w:t xml:space="preserve">10、甲图中①②③④表示由不同元素组成的化合物，乙图表示由四个单体构成的多聚体。以下说法正确的是(  </w:t>
      </w:r>
      <w:r w:rsidR="00B90FF8">
        <w:rPr>
          <w:rFonts w:hAnsi="宋体" w:cs="宋体" w:hint="eastAsia"/>
        </w:rPr>
        <w:t xml:space="preserve"> </w:t>
      </w:r>
      <w:r>
        <w:rPr>
          <w:rFonts w:hAnsi="宋体" w:cs="宋体" w:hint="eastAsia"/>
        </w:rPr>
        <w:t xml:space="preserve"> )</w:t>
      </w:r>
    </w:p>
    <w:p w:rsidR="00E34DAF" w:rsidRDefault="00F31367">
      <w:pPr>
        <w:pStyle w:val="a8"/>
        <w:snapToGrid w:val="0"/>
        <w:spacing w:line="360" w:lineRule="auto"/>
        <w:rPr>
          <w:rFonts w:hAnsi="宋体" w:cs="宋体" w:hint="eastAsia"/>
        </w:rPr>
      </w:pPr>
      <w:r>
        <w:rPr>
          <w:rFonts w:hAnsi="宋体" w:cs="宋体" w:hint="eastAsia"/>
          <w:noProof/>
        </w:rPr>
        <w:drawing>
          <wp:inline distT="0" distB="0" distL="0" distR="0">
            <wp:extent cx="3619500" cy="1009650"/>
            <wp:effectExtent l="0" t="0" r="0" b="0"/>
            <wp:docPr id="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IMG_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009650"/>
                    </a:xfrm>
                    <a:prstGeom prst="rect">
                      <a:avLst/>
                    </a:prstGeom>
                    <a:noFill/>
                    <a:ln>
                      <a:noFill/>
                    </a:ln>
                  </pic:spPr>
                </pic:pic>
              </a:graphicData>
            </a:graphic>
          </wp:inline>
        </w:drawing>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若甲图中②大量存在于皮下和内脏器官周围等部位，则②是固醇</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若甲图中④能吸收、传递和转换光能，则④位于叶绿体的类囊体薄膜上</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若乙图中的多聚体具有生物催化功能，则组成该化合物的单体是氨基酸</w:t>
      </w:r>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若乙图中的单体是四种脱氧核苷酸，则该化合物彻成水解后的产物有6种</w:t>
      </w:r>
    </w:p>
    <w:p w:rsidR="00E34DAF" w:rsidRDefault="00E34DAF">
      <w:pPr>
        <w:pStyle w:val="a8"/>
        <w:snapToGrid w:val="0"/>
        <w:spacing w:line="360" w:lineRule="auto"/>
        <w:rPr>
          <w:rFonts w:hAnsi="宋体" w:cs="宋体" w:hint="eastAsia"/>
        </w:rPr>
      </w:pPr>
      <w:r>
        <w:rPr>
          <w:rFonts w:hAnsi="宋体" w:cs="宋体" w:hint="eastAsia"/>
        </w:rPr>
        <w:t>11、斐林试剂可以检测还原糖的存在,双缩</w:t>
      </w:r>
      <w:proofErr w:type="gramStart"/>
      <w:r>
        <w:rPr>
          <w:rFonts w:hAnsi="宋体" w:cs="宋体" w:hint="eastAsia"/>
        </w:rPr>
        <w:t>脲</w:t>
      </w:r>
      <w:proofErr w:type="gramEnd"/>
      <w:r>
        <w:rPr>
          <w:rFonts w:hAnsi="宋体" w:cs="宋体" w:hint="eastAsia"/>
        </w:rPr>
        <w:t>试剂可以检测蛋白质的存在</w:t>
      </w:r>
      <w:r w:rsidR="00463267">
        <w:rPr>
          <w:rFonts w:hAnsi="宋体" w:cs="宋体" w:hint="eastAsia"/>
        </w:rPr>
        <w:t>。</w:t>
      </w:r>
      <w:r>
        <w:rPr>
          <w:rFonts w:hAnsi="宋体" w:cs="宋体" w:hint="eastAsia"/>
        </w:rPr>
        <w:t>医学上可用这两种试剂检验尿液以进行疾病诊断</w:t>
      </w:r>
      <w:r w:rsidR="00463267">
        <w:rPr>
          <w:rFonts w:hAnsi="宋体" w:cs="宋体" w:hint="eastAsia"/>
        </w:rPr>
        <w:t>。</w:t>
      </w:r>
      <w:r>
        <w:rPr>
          <w:rFonts w:hAnsi="宋体" w:cs="宋体" w:hint="eastAsia"/>
        </w:rPr>
        <w:t>请分析这两种试剂能够诊断的疾病应该是( </w:t>
      </w:r>
      <w:r w:rsidR="00B90FF8">
        <w:rPr>
          <w:rFonts w:hAnsi="宋体" w:cs="宋体" w:hint="eastAsia"/>
        </w:rPr>
        <w:t xml:space="preserve"> </w:t>
      </w:r>
      <w:r>
        <w:rPr>
          <w:rFonts w:hAnsi="宋体" w:cs="宋体" w:hint="eastAsia"/>
        </w:rPr>
        <w:t xml:space="preserve"> )</w:t>
      </w:r>
      <w:r>
        <w:rPr>
          <w:rFonts w:hAnsi="宋体" w:cs="宋体" w:hint="eastAsia"/>
        </w:rPr>
        <w:br/>
        <w:t>A. 糖尿病、肠炎       B. 胃炎、肾炎    C. 糖尿病、肾炎    D. 胃炎、肠炎</w:t>
      </w:r>
    </w:p>
    <w:p w:rsidR="00E34DAF" w:rsidRDefault="00E34DAF">
      <w:pPr>
        <w:pStyle w:val="a8"/>
        <w:snapToGrid w:val="0"/>
        <w:spacing w:line="360" w:lineRule="auto"/>
        <w:rPr>
          <w:rFonts w:hAnsi="宋体" w:cs="宋体" w:hint="eastAsia"/>
        </w:rPr>
      </w:pPr>
      <w:r>
        <w:rPr>
          <w:rFonts w:hAnsi="宋体" w:cs="宋体" w:hint="eastAsia"/>
        </w:rPr>
        <w:t xml:space="preserve">12、以下有关细胞核的叙述,正确的是( </w:t>
      </w:r>
      <w:r w:rsidR="00B90FF8">
        <w:rPr>
          <w:rFonts w:hAnsi="宋体" w:cs="宋体" w:hint="eastAsia"/>
        </w:rPr>
        <w:t xml:space="preserve"> </w:t>
      </w:r>
      <w:r>
        <w:rPr>
          <w:rFonts w:hAnsi="宋体" w:cs="宋体" w:hint="eastAsia"/>
        </w:rPr>
        <w:t> )</w:t>
      </w:r>
      <w:r>
        <w:rPr>
          <w:rFonts w:hAnsi="宋体" w:cs="宋体" w:hint="eastAsia"/>
        </w:rPr>
        <w:br/>
        <w:t>A.</w:t>
      </w:r>
      <w:r w:rsidR="001D76B1">
        <w:rPr>
          <w:rFonts w:hAnsi="宋体" w:cs="宋体" w:hint="eastAsia"/>
        </w:rPr>
        <w:t xml:space="preserve"> </w:t>
      </w:r>
      <w:r>
        <w:rPr>
          <w:rFonts w:hAnsi="宋体" w:cs="宋体" w:hint="eastAsia"/>
        </w:rPr>
        <w:t>细胞核是细胞代谢的主要场所</w:t>
      </w:r>
      <w:r>
        <w:rPr>
          <w:rFonts w:hAnsi="宋体" w:cs="宋体" w:hint="eastAsia"/>
        </w:rPr>
        <w:br/>
        <w:t>B.</w:t>
      </w:r>
      <w:r w:rsidR="001D76B1">
        <w:rPr>
          <w:rFonts w:hAnsi="宋体" w:cs="宋体" w:hint="eastAsia"/>
        </w:rPr>
        <w:t xml:space="preserve"> </w:t>
      </w:r>
      <w:r w:rsidR="00006F67">
        <w:rPr>
          <w:rFonts w:hAnsi="宋体" w:cs="宋体" w:hint="eastAsia"/>
        </w:rPr>
        <w:t>克隆羊多利的诞生体现了已分化的动物体细胞仍具有</w:t>
      </w:r>
      <w:r>
        <w:rPr>
          <w:rFonts w:hAnsi="宋体" w:cs="宋体" w:hint="eastAsia"/>
        </w:rPr>
        <w:t>全能性</w:t>
      </w:r>
      <w:r>
        <w:rPr>
          <w:rFonts w:hAnsi="宋体" w:cs="宋体" w:hint="eastAsia"/>
        </w:rPr>
        <w:br/>
        <w:t>C.</w:t>
      </w:r>
      <w:r w:rsidR="001D76B1">
        <w:rPr>
          <w:rFonts w:hAnsi="宋体" w:cs="宋体" w:hint="eastAsia"/>
        </w:rPr>
        <w:t xml:space="preserve"> </w:t>
      </w:r>
      <w:r>
        <w:rPr>
          <w:rFonts w:hAnsi="宋体" w:cs="宋体" w:hint="eastAsia"/>
        </w:rPr>
        <w:t>人和其他哺乳动物幼嫩(未成熟)的红细胞能表达遗传信息</w:t>
      </w:r>
      <w:r>
        <w:rPr>
          <w:rFonts w:hAnsi="宋体" w:cs="宋体" w:hint="eastAsia"/>
        </w:rPr>
        <w:br/>
        <w:t>D.</w:t>
      </w:r>
      <w:r w:rsidR="001D76B1">
        <w:rPr>
          <w:rFonts w:hAnsi="宋体" w:cs="宋体" w:hint="eastAsia"/>
        </w:rPr>
        <w:t xml:space="preserve"> </w:t>
      </w:r>
      <w:r>
        <w:rPr>
          <w:rFonts w:hAnsi="宋体" w:cs="宋体" w:hint="eastAsia"/>
        </w:rPr>
        <w:t>蓝藻细胞核膜上的核孔与核质之间物质交换密切相关</w:t>
      </w:r>
    </w:p>
    <w:p w:rsidR="00F31367" w:rsidRDefault="00F31367">
      <w:pPr>
        <w:pStyle w:val="a8"/>
        <w:snapToGrid w:val="0"/>
        <w:spacing w:line="360" w:lineRule="auto"/>
        <w:rPr>
          <w:rFonts w:hAnsi="宋体" w:cs="宋体" w:hint="eastAsia"/>
        </w:rPr>
      </w:pPr>
    </w:p>
    <w:p w:rsidR="00F31367" w:rsidRDefault="00F31367">
      <w:pPr>
        <w:pStyle w:val="a8"/>
        <w:snapToGrid w:val="0"/>
        <w:spacing w:line="360" w:lineRule="auto"/>
        <w:rPr>
          <w:rFonts w:hAnsi="宋体" w:cs="宋体" w:hint="eastAsia"/>
        </w:rPr>
      </w:pPr>
    </w:p>
    <w:p w:rsidR="00F31367" w:rsidRDefault="00F31367">
      <w:pPr>
        <w:pStyle w:val="a8"/>
        <w:snapToGrid w:val="0"/>
        <w:spacing w:line="360" w:lineRule="auto"/>
        <w:rPr>
          <w:rFonts w:hAnsi="宋体" w:cs="宋体" w:hint="eastAsia"/>
        </w:rPr>
      </w:pPr>
    </w:p>
    <w:p w:rsidR="00E34DAF" w:rsidRDefault="00E34DAF">
      <w:pPr>
        <w:pStyle w:val="a8"/>
        <w:snapToGrid w:val="0"/>
        <w:spacing w:line="360" w:lineRule="auto"/>
        <w:rPr>
          <w:rFonts w:hAnsi="宋体" w:cs="宋体" w:hint="eastAsia"/>
        </w:rPr>
      </w:pPr>
      <w:r>
        <w:rPr>
          <w:rFonts w:hAnsi="宋体" w:cs="宋体" w:hint="eastAsia"/>
        </w:rPr>
        <w:t>13</w:t>
      </w:r>
      <w:r w:rsidR="00006F67">
        <w:rPr>
          <w:rFonts w:hAnsi="宋体" w:cs="宋体" w:hint="eastAsia"/>
        </w:rPr>
        <w:t>、下图表示细胞膜的功能模式图。</w:t>
      </w:r>
      <w:r>
        <w:rPr>
          <w:rFonts w:hAnsi="宋体" w:cs="宋体" w:hint="eastAsia"/>
        </w:rPr>
        <w:t xml:space="preserve">据图分析，下列说法不正确的是（  </w:t>
      </w:r>
      <w:r w:rsidR="00B90FF8">
        <w:rPr>
          <w:rFonts w:hAnsi="宋体" w:cs="宋体" w:hint="eastAsia"/>
        </w:rPr>
        <w:t xml:space="preserve"> </w:t>
      </w:r>
      <w:r>
        <w:rPr>
          <w:rFonts w:hAnsi="宋体" w:cs="宋体" w:hint="eastAsia"/>
        </w:rPr>
        <w:t>） </w:t>
      </w:r>
      <w:r>
        <w:rPr>
          <w:rFonts w:hAnsi="宋体" w:cs="宋体" w:hint="eastAsia"/>
        </w:rPr>
        <w:br/>
      </w:r>
      <w:r w:rsidR="00F31367">
        <w:rPr>
          <w:rFonts w:hAnsi="宋体" w:cs="宋体" w:hint="eastAsia"/>
          <w:noProof/>
        </w:rPr>
        <w:drawing>
          <wp:inline distT="0" distB="0" distL="0" distR="0">
            <wp:extent cx="3086100" cy="1162050"/>
            <wp:effectExtent l="0" t="0" r="0" b="0"/>
            <wp:docPr id="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IMG_2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162050"/>
                    </a:xfrm>
                    <a:prstGeom prst="rect">
                      <a:avLst/>
                    </a:prstGeom>
                    <a:noFill/>
                    <a:ln>
                      <a:noFill/>
                    </a:ln>
                  </pic:spPr>
                </pic:pic>
              </a:graphicData>
            </a:graphic>
          </wp:inline>
        </w:drawing>
      </w:r>
    </w:p>
    <w:tbl>
      <w:tblPr>
        <w:tblpPr w:leftFromText="180" w:rightFromText="180" w:vertAnchor="text" w:horzAnchor="margin" w:tblpY="144"/>
        <w:tblOverlap w:val="never"/>
        <w:tblW w:w="6357" w:type="dxa"/>
        <w:tblInd w:w="0" w:type="dxa"/>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254"/>
        <w:gridCol w:w="1701"/>
        <w:gridCol w:w="1560"/>
        <w:gridCol w:w="1842"/>
      </w:tblGrid>
      <w:tr w:rsidR="00F31367" w:rsidTr="00F31367">
        <w:trPr>
          <w:trHeight w:val="23"/>
        </w:trPr>
        <w:tc>
          <w:tcPr>
            <w:tcW w:w="125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蛋白质（%）</w:t>
            </w:r>
          </w:p>
        </w:tc>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脂质（%）</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核酸（%）</w:t>
            </w:r>
          </w:p>
        </w:tc>
      </w:tr>
      <w:tr w:rsidR="00F31367" w:rsidTr="00F31367">
        <w:trPr>
          <w:trHeight w:val="23"/>
        </w:trPr>
        <w:tc>
          <w:tcPr>
            <w:tcW w:w="125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细胞器X</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67</w:t>
            </w:r>
          </w:p>
        </w:tc>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20</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微量</w:t>
            </w:r>
          </w:p>
        </w:tc>
      </w:tr>
      <w:tr w:rsidR="00F31367" w:rsidTr="00F31367">
        <w:trPr>
          <w:trHeight w:val="23"/>
        </w:trPr>
        <w:tc>
          <w:tcPr>
            <w:tcW w:w="125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细胞器Y</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59</w:t>
            </w:r>
          </w:p>
        </w:tc>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40</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0</w:t>
            </w:r>
          </w:p>
        </w:tc>
      </w:tr>
      <w:tr w:rsidR="00F31367" w:rsidTr="00F31367">
        <w:trPr>
          <w:trHeight w:val="23"/>
        </w:trPr>
        <w:tc>
          <w:tcPr>
            <w:tcW w:w="125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细胞器Z</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61</w:t>
            </w:r>
          </w:p>
        </w:tc>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0</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rsidR="00F31367" w:rsidRDefault="00F31367" w:rsidP="00F31367">
            <w:pPr>
              <w:pStyle w:val="a8"/>
              <w:snapToGrid w:val="0"/>
              <w:spacing w:line="360" w:lineRule="auto"/>
              <w:rPr>
                <w:rFonts w:hAnsi="宋体" w:cs="宋体" w:hint="eastAsia"/>
              </w:rPr>
            </w:pPr>
            <w:r>
              <w:rPr>
                <w:rFonts w:hAnsi="宋体" w:cs="宋体" w:hint="eastAsia"/>
              </w:rPr>
              <w:t>39</w:t>
            </w:r>
          </w:p>
        </w:tc>
      </w:tr>
    </w:tbl>
    <w:p w:rsidR="00F31367" w:rsidRDefault="00F31367">
      <w:pPr>
        <w:pStyle w:val="a8"/>
        <w:snapToGrid w:val="0"/>
        <w:spacing w:line="360" w:lineRule="auto"/>
        <w:rPr>
          <w:rFonts w:hAnsi="宋体" w:cs="宋体" w:hint="eastAsia"/>
        </w:rPr>
      </w:pPr>
    </w:p>
    <w:p w:rsidR="00F31367" w:rsidRDefault="00F31367">
      <w:pPr>
        <w:pStyle w:val="a8"/>
        <w:snapToGrid w:val="0"/>
        <w:spacing w:line="360" w:lineRule="auto"/>
        <w:rPr>
          <w:rFonts w:hAnsi="宋体" w:cs="宋体" w:hint="eastAsia"/>
        </w:rPr>
      </w:pPr>
    </w:p>
    <w:p w:rsidR="00F31367" w:rsidRDefault="00F31367">
      <w:pPr>
        <w:pStyle w:val="a8"/>
        <w:snapToGrid w:val="0"/>
        <w:spacing w:line="360" w:lineRule="auto"/>
        <w:rPr>
          <w:rFonts w:hAnsi="宋体" w:cs="宋体" w:hint="eastAsia"/>
        </w:rPr>
      </w:pPr>
    </w:p>
    <w:p w:rsidR="00F31367" w:rsidRDefault="00F31367">
      <w:pPr>
        <w:pStyle w:val="a8"/>
        <w:snapToGrid w:val="0"/>
        <w:spacing w:line="360" w:lineRule="auto"/>
        <w:rPr>
          <w:rFonts w:hAnsi="宋体" w:cs="宋体" w:hint="eastAsia"/>
        </w:rPr>
      </w:pPr>
    </w:p>
    <w:p w:rsidR="00F31367" w:rsidRDefault="00F31367">
      <w:pPr>
        <w:pStyle w:val="a8"/>
        <w:snapToGrid w:val="0"/>
        <w:spacing w:line="360" w:lineRule="auto"/>
        <w:rPr>
          <w:rFonts w:hAnsi="宋体" w:cs="宋体" w:hint="eastAsia"/>
        </w:rPr>
      </w:pPr>
    </w:p>
    <w:p w:rsidR="00F31367" w:rsidRDefault="00F31367">
      <w:pPr>
        <w:pStyle w:val="a8"/>
        <w:snapToGrid w:val="0"/>
        <w:spacing w:line="360" w:lineRule="auto"/>
        <w:rPr>
          <w:rFonts w:hAnsi="宋体" w:cs="宋体" w:hint="eastAsia"/>
        </w:rPr>
      </w:pPr>
    </w:p>
    <w:p w:rsidR="00F31367" w:rsidRDefault="00F31367">
      <w:pPr>
        <w:pStyle w:val="a8"/>
        <w:snapToGrid w:val="0"/>
        <w:spacing w:line="360" w:lineRule="auto"/>
        <w:rPr>
          <w:rFonts w:hAnsi="宋体" w:cs="宋体" w:hint="eastAsia"/>
        </w:rPr>
      </w:pP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功能①在生命起源过程中具有关键作用</w:t>
      </w:r>
      <w:r>
        <w:rPr>
          <w:rFonts w:hAnsi="宋体" w:cs="宋体" w:hint="eastAsia"/>
        </w:rPr>
        <w:br/>
        <w:t>B.</w:t>
      </w:r>
      <w:r w:rsidR="001D76B1">
        <w:rPr>
          <w:rFonts w:hAnsi="宋体" w:cs="宋体" w:hint="eastAsia"/>
        </w:rPr>
        <w:t xml:space="preserve"> </w:t>
      </w:r>
      <w:r>
        <w:rPr>
          <w:rFonts w:hAnsi="宋体" w:cs="宋体" w:hint="eastAsia"/>
        </w:rPr>
        <w:t>功能②体现了细胞膜具有流动性的特点</w:t>
      </w:r>
      <w:r>
        <w:rPr>
          <w:rFonts w:hAnsi="宋体" w:cs="宋体" w:hint="eastAsia"/>
        </w:rPr>
        <w:br/>
        <w:t>C.</w:t>
      </w:r>
      <w:r w:rsidR="001D76B1">
        <w:rPr>
          <w:rFonts w:hAnsi="宋体" w:cs="宋体" w:hint="eastAsia"/>
        </w:rPr>
        <w:t xml:space="preserve"> </w:t>
      </w:r>
      <w:r>
        <w:rPr>
          <w:rFonts w:hAnsi="宋体" w:cs="宋体" w:hint="eastAsia"/>
        </w:rPr>
        <w:t>胰高血糖素调控生命活动可用图中③表示</w:t>
      </w:r>
      <w:r>
        <w:rPr>
          <w:rFonts w:hAnsi="宋体" w:cs="宋体" w:hint="eastAsia"/>
        </w:rPr>
        <w:br/>
        <w:t>D.</w:t>
      </w:r>
      <w:r w:rsidR="001D76B1">
        <w:rPr>
          <w:rFonts w:hAnsi="宋体" w:cs="宋体" w:hint="eastAsia"/>
        </w:rPr>
        <w:t xml:space="preserve"> </w:t>
      </w:r>
      <w:r>
        <w:rPr>
          <w:rFonts w:hAnsi="宋体" w:cs="宋体" w:hint="eastAsia"/>
        </w:rPr>
        <w:t>相邻的植物细胞可通过功能</w:t>
      </w:r>
      <w:r>
        <w:rPr>
          <w:rFonts w:hAnsi="宋体" w:cs="宋体" w:hint="eastAsia"/>
        </w:rPr>
        <w:fldChar w:fldCharType="begin"/>
      </w:r>
      <w:r>
        <w:rPr>
          <w:rFonts w:hAnsi="宋体" w:cs="宋体" w:hint="eastAsia"/>
        </w:rPr>
        <w:instrText xml:space="preserve"> = 4 \* GB3 \* MERGEFORMAT </w:instrText>
      </w:r>
      <w:r>
        <w:rPr>
          <w:rFonts w:hAnsi="宋体" w:cs="宋体" w:hint="eastAsia"/>
        </w:rPr>
        <w:fldChar w:fldCharType="separate"/>
      </w:r>
      <w:r>
        <w:rPr>
          <w:rFonts w:hAnsi="宋体" w:cs="宋体" w:hint="eastAsia"/>
        </w:rPr>
        <w:t>④</w:t>
      </w:r>
      <w:r>
        <w:rPr>
          <w:rFonts w:hAnsi="宋体" w:cs="宋体" w:hint="eastAsia"/>
        </w:rPr>
        <w:fldChar w:fldCharType="end"/>
      </w:r>
      <w:r>
        <w:rPr>
          <w:rFonts w:hAnsi="宋体" w:cs="宋体" w:hint="eastAsia"/>
        </w:rPr>
        <w:t>进行信息交流</w:t>
      </w:r>
    </w:p>
    <w:p w:rsidR="00E34DAF" w:rsidRDefault="00E34DAF">
      <w:pPr>
        <w:pStyle w:val="a8"/>
        <w:snapToGrid w:val="0"/>
        <w:spacing w:line="360" w:lineRule="auto"/>
        <w:rPr>
          <w:rFonts w:hAnsi="宋体" w:cs="宋体" w:hint="eastAsia"/>
        </w:rPr>
      </w:pPr>
      <w:r>
        <w:rPr>
          <w:rFonts w:hAnsi="宋体" w:cs="宋体" w:hint="eastAsia"/>
        </w:rPr>
        <w:t xml:space="preserve">14、下列有关细胞膜的叙述，正确的是（ </w:t>
      </w:r>
      <w:r w:rsidR="00B90FF8">
        <w:rPr>
          <w:rFonts w:hAnsi="宋体" w:cs="宋体" w:hint="eastAsia"/>
        </w:rPr>
        <w:t xml:space="preserve"> </w:t>
      </w:r>
      <w:r>
        <w:rPr>
          <w:rFonts w:hAnsi="宋体" w:cs="宋体" w:hint="eastAsia"/>
        </w:rPr>
        <w:t xml:space="preserve"> </w:t>
      </w:r>
      <w:r w:rsidR="00B90FF8">
        <w:rPr>
          <w:rFonts w:hAnsi="宋体" w:cs="宋体" w:hint="eastAsia"/>
        </w:rPr>
        <w:t>）</w:t>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细胞膜两侧的离子浓度差是通过被动运输实现的</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细胞膜与线粒体膜、核膜中所含蛋白质的功能相同</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sidR="00006F67">
        <w:rPr>
          <w:rFonts w:hAnsi="宋体" w:cs="宋体" w:hint="eastAsia"/>
        </w:rPr>
        <w:t>分泌蛋白</w:t>
      </w:r>
      <w:r>
        <w:rPr>
          <w:rFonts w:hAnsi="宋体" w:cs="宋体" w:hint="eastAsia"/>
        </w:rPr>
        <w:t>分泌到细胞外的过程体现了细胞器间的协调配合</w:t>
      </w:r>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膜中的磷脂分子是由胆固醇、脂肪酸和磷酸组成的</w:t>
      </w:r>
    </w:p>
    <w:p w:rsidR="00E34DAF" w:rsidRDefault="00E34DAF">
      <w:pPr>
        <w:pStyle w:val="a8"/>
        <w:snapToGrid w:val="0"/>
        <w:spacing w:line="360" w:lineRule="auto"/>
        <w:rPr>
          <w:rFonts w:hAnsi="宋体" w:cs="宋体" w:hint="eastAsia"/>
        </w:rPr>
      </w:pPr>
      <w:r>
        <w:rPr>
          <w:rFonts w:hAnsi="宋体" w:cs="宋体" w:hint="eastAsia"/>
        </w:rPr>
        <w:t xml:space="preserve">15、下列有关生物膜系统的说法中，正确的是（ </w:t>
      </w:r>
      <w:r w:rsidR="00B90FF8">
        <w:rPr>
          <w:rFonts w:hAnsi="宋体" w:cs="宋体" w:hint="eastAsia"/>
        </w:rPr>
        <w:t xml:space="preserve"> </w:t>
      </w:r>
      <w:r>
        <w:rPr>
          <w:rFonts w:hAnsi="宋体" w:cs="宋体" w:hint="eastAsia"/>
        </w:rPr>
        <w:t xml:space="preserve"> </w:t>
      </w:r>
      <w:r w:rsidR="00B90FF8">
        <w:rPr>
          <w:rFonts w:hAnsi="宋体" w:cs="宋体" w:hint="eastAsia"/>
        </w:rPr>
        <w:t>）</w:t>
      </w:r>
    </w:p>
    <w:p w:rsidR="00E34DAF" w:rsidRDefault="00E34DAF">
      <w:pPr>
        <w:pStyle w:val="a8"/>
        <w:snapToGrid w:val="0"/>
        <w:spacing w:line="360" w:lineRule="auto"/>
        <w:rPr>
          <w:rFonts w:hAnsi="宋体" w:cs="宋体" w:hint="eastAsia"/>
        </w:rPr>
      </w:pPr>
      <w:r>
        <w:rPr>
          <w:rFonts w:hAnsi="宋体" w:cs="宋体" w:hint="eastAsia"/>
        </w:rPr>
        <w:t>A.</w:t>
      </w:r>
      <w:r w:rsidR="00006F67">
        <w:rPr>
          <w:rFonts w:hAnsi="宋体" w:cs="宋体" w:hint="eastAsia"/>
        </w:rPr>
        <w:t xml:space="preserve"> </w:t>
      </w:r>
      <w:r>
        <w:rPr>
          <w:rFonts w:hAnsi="宋体" w:cs="宋体" w:hint="eastAsia"/>
        </w:rPr>
        <w:t>生物膜系统的组成包括细胞膜、叶绿体膜、内质网膜与小肠黏膜等膜结构</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乳酸菌具有生物膜系统，生物膜系统是其进行正常的生命活动的必要条件</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各种生物膜的组成成分完全相同，在结构和功能上有一定的联系</w:t>
      </w:r>
    </w:p>
    <w:p w:rsidR="00E34DAF" w:rsidRDefault="00E34DAF">
      <w:pPr>
        <w:pStyle w:val="a8"/>
        <w:snapToGrid w:val="0"/>
        <w:spacing w:line="360" w:lineRule="auto"/>
        <w:rPr>
          <w:rFonts w:hAnsi="宋体" w:cs="宋体" w:hint="eastAsia"/>
        </w:rPr>
      </w:pPr>
      <w:r>
        <w:rPr>
          <w:rFonts w:hAnsi="宋体" w:cs="宋体" w:hint="eastAsia"/>
        </w:rPr>
        <w:lastRenderedPageBreak/>
        <w:t>D.</w:t>
      </w:r>
      <w:r w:rsidR="001D76B1">
        <w:rPr>
          <w:rFonts w:hAnsi="宋体" w:cs="宋体" w:hint="eastAsia"/>
        </w:rPr>
        <w:t xml:space="preserve"> </w:t>
      </w:r>
      <w:r>
        <w:rPr>
          <w:rFonts w:hAnsi="宋体" w:cs="宋体" w:hint="eastAsia"/>
        </w:rPr>
        <w:t>分泌功能较强的腺体细胞中高尔基体一般比较多</w:t>
      </w:r>
    </w:p>
    <w:p w:rsidR="00F17025" w:rsidRDefault="001616BA" w:rsidP="00F17025">
      <w:pPr>
        <w:pStyle w:val="a8"/>
        <w:snapToGrid w:val="0"/>
        <w:spacing w:line="360" w:lineRule="auto"/>
        <w:rPr>
          <w:rFonts w:hAnsi="宋体" w:cs="宋体" w:hint="eastAsia"/>
        </w:rPr>
      </w:pPr>
      <w:r>
        <w:rPr>
          <w:rFonts w:hAnsi="宋体" w:cs="宋体" w:hint="eastAsia"/>
        </w:rPr>
        <w:t>16</w:t>
      </w:r>
      <w:r w:rsidR="00F17025">
        <w:rPr>
          <w:rFonts w:hAnsi="宋体" w:cs="宋体" w:hint="eastAsia"/>
        </w:rPr>
        <w:t>、溶酶体是一种含有多种水解酶的细胞器，其内部pH为5左右。溶酶体有胞吞和自噬两条作用途径。下列关于溶酶体的叙述，正确的是（    ）</w:t>
      </w:r>
    </w:p>
    <w:p w:rsidR="00F17025" w:rsidRDefault="00F17025" w:rsidP="00F17025">
      <w:pPr>
        <w:pStyle w:val="a8"/>
        <w:snapToGrid w:val="0"/>
        <w:spacing w:line="360" w:lineRule="auto"/>
        <w:rPr>
          <w:rFonts w:hAnsi="宋体" w:cs="宋体" w:hint="eastAsia"/>
        </w:rPr>
      </w:pPr>
      <w:r>
        <w:rPr>
          <w:rFonts w:hAnsi="宋体" w:cs="宋体" w:hint="eastAsia"/>
        </w:rPr>
        <w:t>A. 溶酶体起源于高尔基体，其内的水解酶在高尔基体中合成</w:t>
      </w:r>
    </w:p>
    <w:p w:rsidR="00F17025" w:rsidRDefault="00F17025" w:rsidP="00F17025">
      <w:pPr>
        <w:pStyle w:val="a8"/>
        <w:snapToGrid w:val="0"/>
        <w:spacing w:line="360" w:lineRule="auto"/>
        <w:rPr>
          <w:rFonts w:hAnsi="宋体" w:cs="宋体" w:hint="eastAsia"/>
        </w:rPr>
      </w:pPr>
      <w:r>
        <w:rPr>
          <w:rFonts w:hAnsi="宋体" w:cs="宋体" w:hint="eastAsia"/>
        </w:rPr>
        <w:t>B. 效应T细胞与靶细胞密切接触，可以激活效应T细胞内的溶酶体酶，导致靶细胞裂解死亡</w:t>
      </w:r>
    </w:p>
    <w:p w:rsidR="00F17025" w:rsidRDefault="00F17025" w:rsidP="00F17025">
      <w:pPr>
        <w:pStyle w:val="a8"/>
        <w:snapToGrid w:val="0"/>
        <w:spacing w:line="360" w:lineRule="auto"/>
        <w:rPr>
          <w:rFonts w:hAnsi="宋体" w:cs="宋体" w:hint="eastAsia"/>
        </w:rPr>
      </w:pPr>
      <w:r>
        <w:rPr>
          <w:rFonts w:hAnsi="宋体" w:cs="宋体" w:hint="eastAsia"/>
        </w:rPr>
        <w:t>C. 溶酶体在清除自身衰老、损伤的细胞器的过程中伴随着溶酶体膜成分的更新</w:t>
      </w:r>
    </w:p>
    <w:p w:rsidR="00F17025" w:rsidRDefault="00F17025" w:rsidP="00F17025">
      <w:pPr>
        <w:pStyle w:val="a8"/>
        <w:snapToGrid w:val="0"/>
        <w:spacing w:line="360" w:lineRule="auto"/>
        <w:rPr>
          <w:rFonts w:hAnsi="宋体" w:cs="宋体" w:hint="eastAsia"/>
        </w:rPr>
      </w:pPr>
      <w:r>
        <w:rPr>
          <w:rFonts w:hAnsi="宋体" w:cs="宋体" w:hint="eastAsia"/>
        </w:rPr>
        <w:t>D. 溶酶体内的水解酶一旦泄漏到细胞质基质，将引起严重的细胞损伤</w:t>
      </w:r>
    </w:p>
    <w:p w:rsidR="00E34DAF" w:rsidRDefault="001616BA">
      <w:pPr>
        <w:pStyle w:val="a8"/>
        <w:snapToGrid w:val="0"/>
        <w:spacing w:line="360" w:lineRule="auto"/>
        <w:rPr>
          <w:rFonts w:hAnsi="宋体" w:cs="宋体" w:hint="eastAsia"/>
        </w:rPr>
      </w:pPr>
      <w:r>
        <w:rPr>
          <w:rFonts w:hAnsi="宋体" w:cs="宋体" w:hint="eastAsia"/>
        </w:rPr>
        <w:t>17</w:t>
      </w:r>
      <w:r w:rsidR="00E34DAF">
        <w:rPr>
          <w:rFonts w:hAnsi="宋体" w:cs="宋体" w:hint="eastAsia"/>
        </w:rPr>
        <w:t xml:space="preserve">、将某动物的消化腺细胞用差速离心法分离后，取其中三种细胞器测定它们有机物的含量如下表所示，有关说法正确的是（　</w:t>
      </w:r>
      <w:r w:rsidR="00B90FF8">
        <w:rPr>
          <w:rFonts w:hAnsi="宋体" w:cs="宋体" w:hint="eastAsia"/>
        </w:rPr>
        <w:t xml:space="preserve"> </w:t>
      </w:r>
      <w:r w:rsidR="00E34DAF">
        <w:rPr>
          <w:rFonts w:hAnsi="宋体" w:cs="宋体" w:hint="eastAsia"/>
        </w:rPr>
        <w:t>）</w:t>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细胞器X是线粒体，其能完成生理过程：C</w:t>
      </w:r>
      <w:r>
        <w:rPr>
          <w:rFonts w:hAnsi="宋体" w:cs="宋体" w:hint="eastAsia"/>
          <w:vertAlign w:val="subscript"/>
        </w:rPr>
        <w:t>6</w:t>
      </w:r>
      <w:r>
        <w:rPr>
          <w:rFonts w:hAnsi="宋体" w:cs="宋体" w:hint="eastAsia"/>
        </w:rPr>
        <w:t>H</w:t>
      </w:r>
      <w:r>
        <w:rPr>
          <w:rFonts w:hAnsi="宋体" w:cs="宋体" w:hint="eastAsia"/>
          <w:vertAlign w:val="subscript"/>
        </w:rPr>
        <w:t>12</w:t>
      </w:r>
      <w:r>
        <w:rPr>
          <w:rFonts w:hAnsi="宋体" w:cs="宋体" w:hint="eastAsia"/>
        </w:rPr>
        <w:t>O</w:t>
      </w:r>
      <w:r>
        <w:rPr>
          <w:rFonts w:hAnsi="宋体" w:cs="宋体" w:hint="eastAsia"/>
          <w:vertAlign w:val="subscript"/>
        </w:rPr>
        <w:t>6</w:t>
      </w:r>
      <w:r>
        <w:rPr>
          <w:rFonts w:hAnsi="宋体" w:cs="宋体" w:hint="eastAsia"/>
        </w:rPr>
        <w:t>+6H</w:t>
      </w:r>
      <w:r>
        <w:rPr>
          <w:rFonts w:hAnsi="宋体" w:cs="宋体" w:hint="eastAsia"/>
          <w:vertAlign w:val="subscript"/>
        </w:rPr>
        <w:t>2</w:t>
      </w:r>
      <w:r>
        <w:rPr>
          <w:rFonts w:hAnsi="宋体" w:cs="宋体" w:hint="eastAsia"/>
        </w:rPr>
        <w:t>O+6O</w:t>
      </w:r>
      <w:r>
        <w:rPr>
          <w:rFonts w:hAnsi="宋体" w:cs="宋体" w:hint="eastAsia"/>
          <w:vertAlign w:val="subscript"/>
        </w:rPr>
        <w:t>2</w:t>
      </w:r>
      <w:r w:rsidR="00F31367">
        <w:rPr>
          <w:rFonts w:hAnsi="宋体" w:cs="宋体" w:hint="eastAsia"/>
          <w:noProof/>
        </w:rPr>
        <w:drawing>
          <wp:inline distT="0" distB="0" distL="0" distR="0">
            <wp:extent cx="142875" cy="209550"/>
            <wp:effectExtent l="0" t="0" r="0" b="0"/>
            <wp:docPr id="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IMG_2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Pr>
          <w:rFonts w:hAnsi="宋体" w:cs="宋体" w:hint="eastAsia"/>
        </w:rPr>
        <w:t>6CO2+12H</w:t>
      </w:r>
      <w:r>
        <w:rPr>
          <w:rFonts w:hAnsi="宋体" w:cs="宋体" w:hint="eastAsia"/>
          <w:vertAlign w:val="subscript"/>
        </w:rPr>
        <w:t>2</w:t>
      </w:r>
      <w:r>
        <w:rPr>
          <w:rFonts w:hAnsi="宋体" w:cs="宋体" w:hint="eastAsia"/>
        </w:rPr>
        <w:t>O+能量</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细胞器Y一定参与消化酶的加工和分泌</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细胞器Z中进行的生理过程的原料是核糖核苷酸，消耗ATP</w:t>
      </w:r>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蓝藻细胞只含Z一种细胞器，但能进行光合作用</w:t>
      </w:r>
    </w:p>
    <w:p w:rsidR="00E34DAF" w:rsidRDefault="00F31367">
      <w:pPr>
        <w:pStyle w:val="a8"/>
        <w:snapToGrid w:val="0"/>
        <w:spacing w:line="360" w:lineRule="auto"/>
        <w:rPr>
          <w:rFonts w:hAnsi="宋体" w:cs="宋体" w:hint="eastAsia"/>
        </w:rPr>
      </w:pPr>
      <w:r>
        <w:rPr>
          <w:rFonts w:hAnsi="宋体" w:cs="宋体" w:hint="eastAsia"/>
          <w:noProof/>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509270</wp:posOffset>
            </wp:positionV>
            <wp:extent cx="2647950" cy="1400175"/>
            <wp:effectExtent l="0" t="0" r="0" b="0"/>
            <wp:wrapSquare wrapText="bothSides"/>
            <wp:docPr id="160"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0" descr="IMG_2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4001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1616BA">
        <w:rPr>
          <w:rFonts w:hAnsi="宋体" w:cs="宋体" w:hint="eastAsia"/>
        </w:rPr>
        <w:t>18</w:t>
      </w:r>
      <w:r w:rsidR="00E34DAF">
        <w:rPr>
          <w:rFonts w:hAnsi="宋体" w:cs="宋体" w:hint="eastAsia"/>
        </w:rPr>
        <w:t xml:space="preserve">、下图表示人体内的某些细胞处于甲、乙、丙等不同生理状态下的生物膜面积情况。下列有关叙述错误的是（ </w:t>
      </w:r>
      <w:r w:rsidR="00B90FF8">
        <w:rPr>
          <w:rFonts w:hAnsi="宋体" w:cs="宋体" w:hint="eastAsia"/>
        </w:rPr>
        <w:t xml:space="preserve">  </w:t>
      </w:r>
      <w:r w:rsidR="00E34DAF">
        <w:rPr>
          <w:rFonts w:hAnsi="宋体" w:cs="宋体" w:hint="eastAsia"/>
        </w:rPr>
        <w:t xml:space="preserve"> </w:t>
      </w:r>
      <w:r w:rsidR="00B90FF8">
        <w:rPr>
          <w:rFonts w:hAnsi="宋体" w:cs="宋体" w:hint="eastAsia"/>
        </w:rPr>
        <w:t>）</w:t>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上述三种膜结构都具有选择透过性</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乙到丙可表示下丘脑神经细胞分泌肽类激素的膜变化</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乙到甲可表示初级精母细胞分裂成次级精母细胞的膜变化</w:t>
      </w:r>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甲到乙可表示胚胎干细胞分化为唾液腺上皮细胞的膜变化</w:t>
      </w:r>
    </w:p>
    <w:p w:rsidR="00E34DAF" w:rsidRDefault="00F31367">
      <w:pPr>
        <w:pStyle w:val="a8"/>
        <w:snapToGrid w:val="0"/>
        <w:spacing w:line="360" w:lineRule="auto"/>
        <w:rPr>
          <w:rFonts w:hAnsi="宋体" w:cs="宋体" w:hint="eastAsia"/>
        </w:rPr>
      </w:pPr>
      <w:r>
        <w:rPr>
          <w:rFonts w:hAnsi="宋体" w:cs="宋体" w:hint="eastAsia"/>
          <w:noProof/>
        </w:rPr>
        <w:drawing>
          <wp:anchor distT="0" distB="0" distL="114300" distR="114300" simplePos="0" relativeHeight="251659264" behindDoc="0" locked="0" layoutInCell="1" allowOverlap="1">
            <wp:simplePos x="0" y="0"/>
            <wp:positionH relativeFrom="column">
              <wp:posOffset>3638550</wp:posOffset>
            </wp:positionH>
            <wp:positionV relativeFrom="paragraph">
              <wp:posOffset>309245</wp:posOffset>
            </wp:positionV>
            <wp:extent cx="2046605" cy="1180465"/>
            <wp:effectExtent l="0" t="0" r="0" b="0"/>
            <wp:wrapSquare wrapText="bothSides"/>
            <wp:docPr id="161" name="图片 1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1" descr="IMG_2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6605" cy="11804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1616BA">
        <w:rPr>
          <w:rFonts w:hAnsi="宋体" w:cs="宋体" w:hint="eastAsia"/>
        </w:rPr>
        <w:t>19</w:t>
      </w:r>
      <w:r w:rsidR="00E34DAF">
        <w:rPr>
          <w:rFonts w:hAnsi="宋体" w:cs="宋体" w:hint="eastAsia"/>
        </w:rPr>
        <w:t>、将含</w:t>
      </w:r>
      <w:r w:rsidR="00E34DAF" w:rsidRPr="00876FF5">
        <w:rPr>
          <w:rFonts w:hAnsi="宋体" w:cs="宋体" w:hint="eastAsia"/>
          <w:vertAlign w:val="superscript"/>
        </w:rPr>
        <w:t>3</w:t>
      </w:r>
      <w:r w:rsidR="00E34DAF">
        <w:rPr>
          <w:rFonts w:hAnsi="宋体" w:cs="宋体" w:hint="eastAsia"/>
        </w:rPr>
        <w:t>H标记的某种氨基酸注射到细胞中，则</w:t>
      </w:r>
      <w:r w:rsidR="00E34DAF" w:rsidRPr="00876FF5">
        <w:rPr>
          <w:rFonts w:hAnsi="宋体" w:cs="宋体" w:hint="eastAsia"/>
          <w:vertAlign w:val="superscript"/>
        </w:rPr>
        <w:t>3</w:t>
      </w:r>
      <w:r w:rsidR="00E34DAF">
        <w:rPr>
          <w:rFonts w:hAnsi="宋体" w:cs="宋体" w:hint="eastAsia"/>
        </w:rPr>
        <w:t>H出现的部位如</w:t>
      </w:r>
      <w:r w:rsidR="00AE711D">
        <w:rPr>
          <w:rFonts w:hAnsi="宋体" w:cs="宋体" w:hint="eastAsia"/>
        </w:rPr>
        <w:t>下图所示（①→②→③→④→⑤）。</w:t>
      </w:r>
      <w:r w:rsidR="00E34DAF">
        <w:rPr>
          <w:rFonts w:hAnsi="宋体" w:cs="宋体" w:hint="eastAsia"/>
        </w:rPr>
        <w:t>下列针对该过程的分析，正确的是（</w:t>
      </w:r>
      <w:r w:rsidR="00B90FF8">
        <w:rPr>
          <w:rFonts w:hAnsi="宋体" w:cs="宋体" w:hint="eastAsia"/>
        </w:rPr>
        <w:t xml:space="preserve"> </w:t>
      </w:r>
      <w:r w:rsidR="00E34DAF">
        <w:rPr>
          <w:rFonts w:hAnsi="宋体" w:cs="宋体" w:hint="eastAsia"/>
        </w:rPr>
        <w:t>  ） </w:t>
      </w:r>
    </w:p>
    <w:p w:rsidR="00E34DAF" w:rsidRDefault="00E34DAF">
      <w:pPr>
        <w:pStyle w:val="a8"/>
        <w:snapToGrid w:val="0"/>
        <w:spacing w:line="360" w:lineRule="auto"/>
        <w:rPr>
          <w:rFonts w:hAnsi="宋体" w:cs="宋体" w:hint="eastAsia"/>
        </w:rPr>
      </w:pPr>
      <w:r>
        <w:rPr>
          <w:rFonts w:hAnsi="宋体" w:cs="宋体" w:hint="eastAsia"/>
        </w:rPr>
        <w:lastRenderedPageBreak/>
        <w:t>A.</w:t>
      </w:r>
      <w:r w:rsidR="001D76B1">
        <w:rPr>
          <w:rFonts w:hAnsi="宋体" w:cs="宋体" w:hint="eastAsia"/>
        </w:rPr>
        <w:t xml:space="preserve"> </w:t>
      </w:r>
      <w:r>
        <w:rPr>
          <w:rFonts w:hAnsi="宋体" w:cs="宋体" w:hint="eastAsia"/>
        </w:rPr>
        <w:t>③→④体现了生物膜的流动性，④→⑤体现了细胞膜的选择透过性</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若④中的物质具有调节作用，可能代表的是抗利尿激素</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首先检测到存在放射性的细胞器是内质网</w:t>
      </w:r>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④→⑤的过程需要载体和能量</w:t>
      </w:r>
    </w:p>
    <w:p w:rsidR="00F17025" w:rsidRDefault="001616BA" w:rsidP="00F17025">
      <w:pPr>
        <w:pStyle w:val="a8"/>
        <w:snapToGrid w:val="0"/>
        <w:spacing w:line="360" w:lineRule="auto"/>
        <w:rPr>
          <w:rFonts w:hAnsi="宋体" w:cs="宋体" w:hint="eastAsia"/>
        </w:rPr>
      </w:pPr>
      <w:r>
        <w:rPr>
          <w:rFonts w:hAnsi="宋体" w:cs="宋体" w:hint="eastAsia"/>
        </w:rPr>
        <w:t>20</w:t>
      </w:r>
      <w:r w:rsidR="00F17025">
        <w:rPr>
          <w:rFonts w:hAnsi="宋体" w:cs="宋体" w:hint="eastAsia"/>
        </w:rPr>
        <w:t>、真核细胞具有一些能显著增大膜面积、有利于酶的附着以提高代谢效率的结构，下列不属于此类结构的是（    ）</w:t>
      </w:r>
    </w:p>
    <w:p w:rsidR="00F17025" w:rsidRDefault="00F17025" w:rsidP="00F17025">
      <w:pPr>
        <w:pStyle w:val="a8"/>
        <w:snapToGrid w:val="0"/>
        <w:spacing w:line="360" w:lineRule="auto"/>
        <w:rPr>
          <w:rFonts w:hAnsi="宋体" w:cs="宋体" w:hint="eastAsia"/>
        </w:rPr>
      </w:pPr>
      <w:r>
        <w:rPr>
          <w:rFonts w:hAnsi="宋体" w:cs="宋体" w:hint="eastAsia"/>
        </w:rPr>
        <w:t>A. 神经细胞的树突     B. 线粒体的嵴      C. 甲状腺细胞的内质网      D. 叶绿体的基粒</w:t>
      </w:r>
    </w:p>
    <w:p w:rsidR="00E34DAF" w:rsidRDefault="00E34DAF">
      <w:pPr>
        <w:pStyle w:val="a8"/>
        <w:snapToGrid w:val="0"/>
        <w:spacing w:line="360" w:lineRule="auto"/>
        <w:rPr>
          <w:rFonts w:hAnsi="宋体" w:cs="宋体" w:hint="eastAsia"/>
        </w:rPr>
      </w:pPr>
      <w:r>
        <w:rPr>
          <w:rFonts w:hAnsi="宋体" w:cs="宋体" w:hint="eastAsia"/>
        </w:rPr>
        <w:t xml:space="preserve">21、将少量的酵母提取液加入到足量的葡萄汁中进行果酒制作，25℃条件下密封保温一段时间之后，检测到反应体系含有少量的酒精。如对上述实验的某个因子进行改动，实验的结果也会发生相应的变化。以下分析正确的是（ </w:t>
      </w:r>
      <w:r w:rsidR="00B90FF8">
        <w:rPr>
          <w:rFonts w:hAnsi="宋体" w:cs="宋体" w:hint="eastAsia"/>
        </w:rPr>
        <w:t xml:space="preserve">  </w:t>
      </w:r>
      <w:r>
        <w:rPr>
          <w:rFonts w:hAnsi="宋体" w:cs="宋体" w:hint="eastAsia"/>
        </w:rPr>
        <w:t xml:space="preserve"> </w:t>
      </w:r>
      <w:r w:rsidR="00B90FF8">
        <w:rPr>
          <w:rFonts w:hAnsi="宋体" w:cs="宋体" w:hint="eastAsia"/>
        </w:rPr>
        <w:t>）</w:t>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增加酵母提取液量，则相同时间内酒精浓度升高</w:t>
      </w:r>
    </w:p>
    <w:p w:rsidR="00E34DAF" w:rsidRDefault="00E34DAF">
      <w:pPr>
        <w:pStyle w:val="a8"/>
        <w:snapToGrid w:val="0"/>
        <w:spacing w:line="360" w:lineRule="auto"/>
        <w:rPr>
          <w:rFonts w:hAnsi="宋体" w:cs="宋体" w:hint="eastAsia"/>
        </w:rPr>
      </w:pPr>
      <w:r>
        <w:rPr>
          <w:rFonts w:hAnsi="宋体" w:cs="宋体" w:hint="eastAsia"/>
        </w:rPr>
        <w:t>B. 增加葡萄汁量，则相同时间内酒精浓度升高</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连续通入无菌空气，则相同时间内酒精浓度升高</w:t>
      </w:r>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保温温度提高到55℃，则相同时间内酒精浓度升高</w:t>
      </w:r>
    </w:p>
    <w:p w:rsidR="00E34DAF" w:rsidRDefault="00E34DAF">
      <w:pPr>
        <w:pStyle w:val="a8"/>
        <w:snapToGrid w:val="0"/>
        <w:spacing w:line="360" w:lineRule="auto"/>
        <w:rPr>
          <w:rFonts w:hAnsi="宋体" w:cs="宋体" w:hint="eastAsia"/>
        </w:rPr>
      </w:pPr>
      <w:r>
        <w:rPr>
          <w:rFonts w:hAnsi="宋体" w:cs="宋体" w:hint="eastAsia"/>
        </w:rPr>
        <w:t>22、下面是利用微生物制作果酒、果醋的流程示意图</w:t>
      </w:r>
      <w:r w:rsidR="00AE711D">
        <w:rPr>
          <w:rFonts w:hAnsi="宋体" w:cs="宋体" w:hint="eastAsia"/>
        </w:rPr>
        <w:t>。</w:t>
      </w:r>
      <w:proofErr w:type="gramStart"/>
      <w:r>
        <w:rPr>
          <w:rFonts w:hAnsi="宋体" w:cs="宋体" w:hint="eastAsia"/>
        </w:rPr>
        <w:t>请据图</w:t>
      </w:r>
      <w:proofErr w:type="gramEnd"/>
      <w:r>
        <w:rPr>
          <w:rFonts w:hAnsi="宋体" w:cs="宋体" w:hint="eastAsia"/>
        </w:rPr>
        <w:t>判断</w:t>
      </w:r>
      <w:r w:rsidR="00AE711D">
        <w:rPr>
          <w:rFonts w:hAnsi="宋体" w:cs="宋体" w:hint="eastAsia"/>
        </w:rPr>
        <w:t>，</w:t>
      </w:r>
      <w:r>
        <w:rPr>
          <w:rFonts w:hAnsi="宋体" w:cs="宋体" w:hint="eastAsia"/>
        </w:rPr>
        <w:t>下列说法中正确的( </w:t>
      </w:r>
      <w:r w:rsidR="00B90FF8">
        <w:rPr>
          <w:rFonts w:hAnsi="宋体" w:cs="宋体" w:hint="eastAsia"/>
        </w:rPr>
        <w:t xml:space="preserve">  </w:t>
      </w:r>
      <w:r>
        <w:rPr>
          <w:rFonts w:hAnsi="宋体" w:cs="宋体" w:hint="eastAsia"/>
        </w:rPr>
        <w:t>) </w:t>
      </w:r>
      <w:r>
        <w:rPr>
          <w:rFonts w:hAnsi="宋体" w:cs="宋体" w:hint="eastAsia"/>
        </w:rPr>
        <w:br/>
      </w:r>
      <w:r w:rsidR="00F31367">
        <w:rPr>
          <w:rFonts w:hAnsi="宋体" w:cs="宋体" w:hint="eastAsia"/>
          <w:noProof/>
        </w:rPr>
        <w:drawing>
          <wp:inline distT="0" distB="0" distL="0" distR="0">
            <wp:extent cx="3657600" cy="371475"/>
            <wp:effectExtent l="0" t="0" r="0" b="0"/>
            <wp:docPr id="10"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IMG_2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371475"/>
                    </a:xfrm>
                    <a:prstGeom prst="rect">
                      <a:avLst/>
                    </a:prstGeom>
                    <a:noFill/>
                    <a:ln>
                      <a:noFill/>
                    </a:ln>
                  </pic:spPr>
                </pic:pic>
              </a:graphicData>
            </a:graphic>
          </wp:inline>
        </w:drawing>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制作果酒时</w:t>
      </w:r>
      <w:proofErr w:type="gramStart"/>
      <w:r>
        <w:rPr>
          <w:rFonts w:hAnsi="宋体" w:cs="宋体" w:hint="eastAsia"/>
        </w:rPr>
        <w:t>,先去除枝梗,再用清水冲洗</w:t>
      </w:r>
      <w:proofErr w:type="gramEnd"/>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榨汁前</w:t>
      </w:r>
      <w:proofErr w:type="gramStart"/>
      <w:r>
        <w:rPr>
          <w:rFonts w:hAnsi="宋体" w:cs="宋体" w:hint="eastAsia"/>
        </w:rPr>
        <w:t>,榨汁机和发酵瓶都需要用体积分数为70</w:t>
      </w:r>
      <w:proofErr w:type="gramEnd"/>
      <w:r>
        <w:rPr>
          <w:rFonts w:hAnsi="宋体" w:cs="宋体" w:hint="eastAsia"/>
        </w:rPr>
        <w:t>%的盐酸消毒</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A过程是酒精发酵</w:t>
      </w:r>
      <w:proofErr w:type="gramStart"/>
      <w:r>
        <w:rPr>
          <w:rFonts w:hAnsi="宋体" w:cs="宋体" w:hint="eastAsia"/>
        </w:rPr>
        <w:t>,A过程结束后,只需要提高一定的环境温度就能产生果醋</w:t>
      </w:r>
      <w:proofErr w:type="gramEnd"/>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导致发酵产物不同的重要因素是温度、时间、菌种等</w:t>
      </w:r>
    </w:p>
    <w:p w:rsidR="00E34DAF" w:rsidRDefault="00E34DAF">
      <w:pPr>
        <w:pStyle w:val="a8"/>
        <w:snapToGrid w:val="0"/>
        <w:spacing w:line="360" w:lineRule="auto"/>
        <w:rPr>
          <w:rFonts w:hAnsi="宋体" w:cs="宋体" w:hint="eastAsia"/>
        </w:rPr>
      </w:pPr>
      <w:r>
        <w:rPr>
          <w:rFonts w:hAnsi="宋体" w:cs="宋体" w:hint="eastAsia"/>
        </w:rPr>
        <w:t>23、做“微生物的分离与培养”实验时，下列叙述正确的是（ </w:t>
      </w:r>
      <w:r w:rsidR="00B90FF8">
        <w:rPr>
          <w:rFonts w:hAnsi="宋体" w:cs="宋体" w:hint="eastAsia"/>
        </w:rPr>
        <w:t xml:space="preserve">  ）</w:t>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高压灭菌加热结束时，打开放气阀使压力表指针回到零后，再开启锅盖</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倒平板时，应将打开的皿盖放到一边，以免培养基溅到皿盖上造成污染</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为了防止污染，接种环经火焰灭菌后应快速深入菌液，沾取菌种</w:t>
      </w:r>
    </w:p>
    <w:p w:rsidR="00E34DAF" w:rsidRDefault="00E34DAF">
      <w:pPr>
        <w:pStyle w:val="a8"/>
        <w:snapToGrid w:val="0"/>
        <w:spacing w:line="360" w:lineRule="auto"/>
        <w:rPr>
          <w:rFonts w:hAnsi="宋体" w:cs="宋体" w:hint="eastAsia"/>
        </w:rPr>
      </w:pPr>
      <w:r>
        <w:rPr>
          <w:rFonts w:hAnsi="宋体" w:cs="宋体" w:hint="eastAsia"/>
        </w:rPr>
        <w:lastRenderedPageBreak/>
        <w:t>D.</w:t>
      </w:r>
      <w:r w:rsidR="001D76B1">
        <w:rPr>
          <w:rFonts w:hAnsi="宋体" w:cs="宋体" w:hint="eastAsia"/>
        </w:rPr>
        <w:t xml:space="preserve"> </w:t>
      </w:r>
      <w:r>
        <w:rPr>
          <w:rFonts w:hAnsi="宋体" w:cs="宋体" w:hint="eastAsia"/>
        </w:rPr>
        <w:t>紫外线照射灭菌前，喷洒适量的石炭酸可加强灭菌效果</w:t>
      </w:r>
    </w:p>
    <w:p w:rsidR="00E34DAF" w:rsidRDefault="00E34DAF">
      <w:pPr>
        <w:pStyle w:val="a8"/>
        <w:snapToGrid w:val="0"/>
        <w:spacing w:line="360" w:lineRule="auto"/>
        <w:rPr>
          <w:rFonts w:hAnsi="宋体" w:cs="宋体" w:hint="eastAsia"/>
        </w:rPr>
      </w:pPr>
      <w:r>
        <w:rPr>
          <w:rFonts w:hAnsi="宋体" w:cs="宋体" w:hint="eastAsia"/>
        </w:rPr>
        <w:t>24、下列有关物质提取的叙述,错误的是( </w:t>
      </w:r>
      <w:r w:rsidR="00B90FF8">
        <w:rPr>
          <w:rFonts w:hAnsi="宋体" w:cs="宋体" w:hint="eastAsia"/>
        </w:rPr>
        <w:t xml:space="preserve">  </w:t>
      </w:r>
      <w:r>
        <w:rPr>
          <w:rFonts w:hAnsi="宋体" w:cs="宋体" w:hint="eastAsia"/>
        </w:rPr>
        <w:t>)</w:t>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根据蒸馏过程中，原料所放置的位置可将水蒸气蒸馏法包括水上蒸馏、水中蒸馏、水下蒸馏。</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橘皮精油的提取常采取压榨法</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利用DNA在不同浓度的</w:t>
      </w:r>
      <w:proofErr w:type="spellStart"/>
      <w:r>
        <w:rPr>
          <w:rFonts w:hAnsi="宋体" w:cs="宋体" w:hint="eastAsia"/>
        </w:rPr>
        <w:t>NaCl</w:t>
      </w:r>
      <w:proofErr w:type="spellEnd"/>
      <w:r>
        <w:rPr>
          <w:rFonts w:hAnsi="宋体" w:cs="宋体" w:hint="eastAsia"/>
        </w:rPr>
        <w:t>溶液中的溶解度不同</w:t>
      </w:r>
      <w:proofErr w:type="gramStart"/>
      <w:r>
        <w:rPr>
          <w:rFonts w:hAnsi="宋体" w:cs="宋体" w:hint="eastAsia"/>
        </w:rPr>
        <w:t>,可以分离DNA</w:t>
      </w:r>
      <w:proofErr w:type="gramEnd"/>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萃取胡萝卜素的过程应避免明火加热</w:t>
      </w:r>
      <w:proofErr w:type="gramStart"/>
      <w:r>
        <w:rPr>
          <w:rFonts w:hAnsi="宋体" w:cs="宋体" w:hint="eastAsia"/>
        </w:rPr>
        <w:t>,采用水浴加热</w:t>
      </w:r>
      <w:proofErr w:type="gramEnd"/>
    </w:p>
    <w:p w:rsidR="00E34DAF" w:rsidRDefault="00E34DAF">
      <w:pPr>
        <w:pStyle w:val="a8"/>
        <w:snapToGrid w:val="0"/>
        <w:spacing w:line="360" w:lineRule="auto"/>
        <w:rPr>
          <w:rFonts w:hAnsi="宋体" w:cs="宋体" w:hint="eastAsia"/>
        </w:rPr>
      </w:pPr>
      <w:r>
        <w:rPr>
          <w:rFonts w:hAnsi="宋体" w:cs="宋体" w:hint="eastAsia"/>
        </w:rPr>
        <w:t xml:space="preserve">25、下列是提取橘皮精油的实验流程图，有关的说法中不正确的是(　</w:t>
      </w:r>
      <w:r w:rsidR="00B90FF8">
        <w:rPr>
          <w:rFonts w:hAnsi="宋体" w:cs="宋体" w:hint="eastAsia"/>
        </w:rPr>
        <w:t xml:space="preserve">  </w:t>
      </w:r>
      <w:r>
        <w:rPr>
          <w:rFonts w:hAnsi="宋体" w:cs="宋体" w:hint="eastAsia"/>
        </w:rPr>
        <w:t>)</w:t>
      </w:r>
    </w:p>
    <w:p w:rsidR="00E34DAF" w:rsidRDefault="00E34DAF" w:rsidP="001B3330">
      <w:pPr>
        <w:pStyle w:val="a8"/>
        <w:snapToGrid w:val="0"/>
        <w:spacing w:line="360" w:lineRule="auto"/>
        <w:ind w:firstLineChars="200" w:firstLine="420"/>
        <w:rPr>
          <w:rFonts w:hAnsi="宋体" w:cs="宋体" w:hint="eastAsia"/>
        </w:rPr>
      </w:pPr>
      <w:r>
        <w:rPr>
          <w:rFonts w:hAnsi="宋体" w:cs="宋体" w:hint="eastAsia"/>
        </w:rPr>
        <w:t>①石灰水浸泡→②漂洗→③压榨→④过滤→⑤静置→⑥再次过滤→橘皮油</w:t>
      </w:r>
    </w:p>
    <w:p w:rsidR="00E34DAF" w:rsidRDefault="00E34DAF">
      <w:pPr>
        <w:pStyle w:val="a8"/>
        <w:snapToGrid w:val="0"/>
        <w:spacing w:line="360" w:lineRule="auto"/>
        <w:rPr>
          <w:rFonts w:hAnsi="宋体" w:cs="宋体" w:hint="eastAsia"/>
        </w:rPr>
      </w:pPr>
      <w:r>
        <w:rPr>
          <w:rFonts w:hAnsi="宋体" w:cs="宋体" w:hint="eastAsia"/>
        </w:rPr>
        <w:t>A.</w:t>
      </w:r>
      <w:r w:rsidR="001D76B1">
        <w:rPr>
          <w:rFonts w:hAnsi="宋体" w:cs="宋体" w:hint="eastAsia"/>
        </w:rPr>
        <w:t xml:space="preserve"> </w:t>
      </w:r>
      <w:r>
        <w:rPr>
          <w:rFonts w:hAnsi="宋体" w:cs="宋体" w:hint="eastAsia"/>
        </w:rPr>
        <w:t>①步骤的目的是为了提高出油率</w:t>
      </w:r>
    </w:p>
    <w:p w:rsidR="00E34DAF" w:rsidRDefault="00E34DAF">
      <w:pPr>
        <w:pStyle w:val="a8"/>
        <w:snapToGrid w:val="0"/>
        <w:spacing w:line="360" w:lineRule="auto"/>
        <w:rPr>
          <w:rFonts w:hAnsi="宋体" w:cs="宋体" w:hint="eastAsia"/>
        </w:rPr>
      </w:pPr>
      <w:r>
        <w:rPr>
          <w:rFonts w:hAnsi="宋体" w:cs="宋体" w:hint="eastAsia"/>
        </w:rPr>
        <w:t>B.</w:t>
      </w:r>
      <w:r w:rsidR="001D76B1">
        <w:rPr>
          <w:rFonts w:hAnsi="宋体" w:cs="宋体" w:hint="eastAsia"/>
        </w:rPr>
        <w:t xml:space="preserve"> </w:t>
      </w:r>
      <w:r>
        <w:rPr>
          <w:rFonts w:hAnsi="宋体" w:cs="宋体" w:hint="eastAsia"/>
        </w:rPr>
        <w:t>为了使橘皮油与水容易分离，需分别加入0.25%的小苏打和5%的无水硫酸钠</w:t>
      </w:r>
    </w:p>
    <w:p w:rsidR="00E34DAF" w:rsidRDefault="00E34DAF">
      <w:pPr>
        <w:pStyle w:val="a8"/>
        <w:snapToGrid w:val="0"/>
        <w:spacing w:line="360" w:lineRule="auto"/>
        <w:rPr>
          <w:rFonts w:hAnsi="宋体" w:cs="宋体" w:hint="eastAsia"/>
        </w:rPr>
      </w:pPr>
      <w:r>
        <w:rPr>
          <w:rFonts w:hAnsi="宋体" w:cs="宋体" w:hint="eastAsia"/>
        </w:rPr>
        <w:t>C.</w:t>
      </w:r>
      <w:r w:rsidR="001D76B1">
        <w:rPr>
          <w:rFonts w:hAnsi="宋体" w:cs="宋体" w:hint="eastAsia"/>
        </w:rPr>
        <w:t xml:space="preserve"> </w:t>
      </w:r>
      <w:r>
        <w:rPr>
          <w:rFonts w:hAnsi="宋体" w:cs="宋体" w:hint="eastAsia"/>
        </w:rPr>
        <w:t>⑥再次过滤时，应通过纱布过滤</w:t>
      </w:r>
    </w:p>
    <w:p w:rsidR="00E34DAF" w:rsidRDefault="00E34DAF">
      <w:pPr>
        <w:pStyle w:val="a8"/>
        <w:snapToGrid w:val="0"/>
        <w:spacing w:line="360" w:lineRule="auto"/>
        <w:rPr>
          <w:rFonts w:hAnsi="宋体" w:cs="宋体" w:hint="eastAsia"/>
        </w:rPr>
      </w:pPr>
      <w:r>
        <w:rPr>
          <w:rFonts w:hAnsi="宋体" w:cs="宋体" w:hint="eastAsia"/>
        </w:rPr>
        <w:t>D.</w:t>
      </w:r>
      <w:r w:rsidR="001D76B1">
        <w:rPr>
          <w:rFonts w:hAnsi="宋体" w:cs="宋体" w:hint="eastAsia"/>
        </w:rPr>
        <w:t xml:space="preserve"> </w:t>
      </w:r>
      <w:r>
        <w:rPr>
          <w:rFonts w:hAnsi="宋体" w:cs="宋体" w:hint="eastAsia"/>
        </w:rPr>
        <w:t>橘皮精油由静置后吸出的上层橘油以及再次过滤后的滤液两部分组成</w:t>
      </w:r>
    </w:p>
    <w:p w:rsidR="00E34DAF" w:rsidRDefault="00E34DAF">
      <w:pPr>
        <w:pStyle w:val="a8"/>
        <w:spacing w:line="360" w:lineRule="auto"/>
        <w:ind w:firstLineChars="800" w:firstLine="2409"/>
        <w:rPr>
          <w:rFonts w:hAnsi="宋体" w:hint="eastAsia"/>
          <w:b/>
          <w:kern w:val="0"/>
          <w:sz w:val="30"/>
          <w:szCs w:val="30"/>
        </w:rPr>
      </w:pPr>
      <w:r>
        <w:rPr>
          <w:rFonts w:hAnsi="宋体" w:hint="eastAsia"/>
          <w:b/>
          <w:kern w:val="0"/>
          <w:sz w:val="30"/>
          <w:szCs w:val="30"/>
        </w:rPr>
        <w:t>第Ⅱ卷（非选择题   共50分</w:t>
      </w:r>
      <w:r>
        <w:rPr>
          <w:rFonts w:hAnsi="宋体"/>
          <w:b/>
          <w:kern w:val="0"/>
          <w:sz w:val="30"/>
          <w:szCs w:val="30"/>
        </w:rPr>
        <w:t>）</w:t>
      </w:r>
    </w:p>
    <w:p w:rsidR="00E34DAF" w:rsidRDefault="00E34DAF">
      <w:pPr>
        <w:spacing w:line="360" w:lineRule="auto"/>
        <w:rPr>
          <w:rFonts w:ascii="Times New Roman" w:hAnsi="Times New Roman" w:hint="eastAsia"/>
          <w:b/>
          <w:szCs w:val="21"/>
        </w:rPr>
      </w:pPr>
      <w:r>
        <w:rPr>
          <w:rFonts w:ascii="Times New Roman" w:hAnsi="Times New Roman" w:hint="eastAsia"/>
          <w:b/>
          <w:szCs w:val="21"/>
        </w:rPr>
        <w:t>二、非选择题（本题共</w:t>
      </w:r>
      <w:r>
        <w:rPr>
          <w:rFonts w:ascii="Times New Roman" w:hAnsi="Times New Roman" w:hint="eastAsia"/>
          <w:b/>
          <w:szCs w:val="21"/>
        </w:rPr>
        <w:t>5</w:t>
      </w:r>
      <w:r>
        <w:rPr>
          <w:rFonts w:ascii="Times New Roman" w:hAnsi="Times New Roman" w:hint="eastAsia"/>
          <w:b/>
          <w:szCs w:val="21"/>
        </w:rPr>
        <w:t>大题，满分</w:t>
      </w:r>
      <w:r>
        <w:rPr>
          <w:rFonts w:ascii="Times New Roman" w:hAnsi="Times New Roman" w:hint="eastAsia"/>
          <w:b/>
          <w:szCs w:val="21"/>
        </w:rPr>
        <w:t>50</w:t>
      </w:r>
      <w:r>
        <w:rPr>
          <w:rFonts w:ascii="Times New Roman" w:hAnsi="Times New Roman" w:hint="eastAsia"/>
          <w:b/>
          <w:szCs w:val="21"/>
        </w:rPr>
        <w:t>分）</w:t>
      </w:r>
    </w:p>
    <w:p w:rsidR="00E34DAF" w:rsidRDefault="00E34DAF" w:rsidP="00A309E2">
      <w:pPr>
        <w:pStyle w:val="a3"/>
        <w:shd w:val="clear" w:color="auto" w:fill="FFFFFF"/>
        <w:spacing w:before="0" w:beforeAutospacing="0" w:after="0" w:afterAutospacing="0" w:line="360" w:lineRule="auto"/>
        <w:rPr>
          <w:rFonts w:cs="宋体" w:hint="eastAsia"/>
          <w:kern w:val="2"/>
          <w:sz w:val="21"/>
          <w:szCs w:val="22"/>
        </w:rPr>
      </w:pPr>
      <w:r>
        <w:rPr>
          <w:rFonts w:cs="宋体" w:hint="eastAsia"/>
          <w:kern w:val="2"/>
          <w:sz w:val="21"/>
          <w:szCs w:val="22"/>
        </w:rPr>
        <w:t>26</w:t>
      </w:r>
      <w:r w:rsidR="00B90FF8">
        <w:rPr>
          <w:rFonts w:cs="宋体" w:hint="eastAsia"/>
          <w:kern w:val="2"/>
          <w:sz w:val="21"/>
          <w:szCs w:val="22"/>
        </w:rPr>
        <w:t>．（12分）</w:t>
      </w:r>
      <w:r>
        <w:rPr>
          <w:rFonts w:cs="宋体"/>
          <w:kern w:val="2"/>
          <w:sz w:val="21"/>
          <w:szCs w:val="22"/>
        </w:rPr>
        <w:t>根据下列生物学事实回答问题：</w:t>
      </w:r>
    </w:p>
    <w:p w:rsidR="00E34DAF" w:rsidRDefault="00E34DAF" w:rsidP="00A309E2">
      <w:pPr>
        <w:pStyle w:val="a3"/>
        <w:shd w:val="clear" w:color="auto" w:fill="FFFFFF"/>
        <w:spacing w:before="0" w:beforeAutospacing="0" w:after="0" w:afterAutospacing="0" w:line="360" w:lineRule="auto"/>
        <w:rPr>
          <w:rFonts w:cs="宋体"/>
          <w:kern w:val="2"/>
          <w:sz w:val="21"/>
          <w:szCs w:val="22"/>
        </w:rPr>
      </w:pPr>
      <w:r>
        <w:rPr>
          <w:rFonts w:cs="宋体"/>
          <w:kern w:val="2"/>
          <w:sz w:val="21"/>
          <w:szCs w:val="22"/>
        </w:rPr>
        <w:t>材料1</w:t>
      </w:r>
      <w:r w:rsidR="001B3330">
        <w:rPr>
          <w:rFonts w:cs="宋体"/>
          <w:kern w:val="2"/>
          <w:sz w:val="21"/>
          <w:szCs w:val="22"/>
        </w:rPr>
        <w:t>：熊在入冬之前要吃大量的食物，在体内转化为脂肪储存起来，冬眠时</w:t>
      </w:r>
      <w:r>
        <w:rPr>
          <w:rFonts w:cs="宋体"/>
          <w:kern w:val="2"/>
          <w:sz w:val="21"/>
          <w:szCs w:val="22"/>
        </w:rPr>
        <w:t>进行分解利用，维持生命活动。</w:t>
      </w:r>
    </w:p>
    <w:p w:rsidR="00E34DAF" w:rsidRDefault="00E34DAF" w:rsidP="00A309E2">
      <w:pPr>
        <w:pStyle w:val="a3"/>
        <w:shd w:val="clear" w:color="auto" w:fill="FFFFFF"/>
        <w:spacing w:before="0" w:beforeAutospacing="0" w:after="0" w:afterAutospacing="0" w:line="360" w:lineRule="auto"/>
        <w:rPr>
          <w:rFonts w:cs="宋体"/>
          <w:kern w:val="2"/>
          <w:sz w:val="21"/>
          <w:szCs w:val="22"/>
        </w:rPr>
      </w:pPr>
      <w:r>
        <w:rPr>
          <w:rFonts w:cs="宋体"/>
          <w:kern w:val="2"/>
          <w:sz w:val="21"/>
          <w:szCs w:val="22"/>
        </w:rPr>
        <w:t>材料</w:t>
      </w:r>
      <w:r>
        <w:rPr>
          <w:rFonts w:cs="宋体" w:hint="eastAsia"/>
          <w:kern w:val="2"/>
          <w:sz w:val="21"/>
          <w:szCs w:val="22"/>
        </w:rPr>
        <w:t>2</w:t>
      </w:r>
      <w:r>
        <w:rPr>
          <w:rFonts w:cs="宋体"/>
          <w:kern w:val="2"/>
          <w:sz w:val="21"/>
          <w:szCs w:val="22"/>
        </w:rPr>
        <w:t>：幼儿常晒太阳，可以使皮肤表皮细胞内的胆固醇转化为维生素D，预防佝偻病。</w:t>
      </w:r>
    </w:p>
    <w:p w:rsidR="00E34DAF" w:rsidRDefault="00E34DAF" w:rsidP="00A309E2">
      <w:pPr>
        <w:pStyle w:val="a3"/>
        <w:numPr>
          <w:ilvl w:val="0"/>
          <w:numId w:val="2"/>
        </w:numPr>
        <w:shd w:val="clear" w:color="auto" w:fill="FFFFFF"/>
        <w:spacing w:before="0" w:beforeAutospacing="0" w:after="0" w:afterAutospacing="0" w:line="360" w:lineRule="auto"/>
        <w:rPr>
          <w:rFonts w:cs="宋体" w:hint="eastAsia"/>
          <w:kern w:val="2"/>
          <w:sz w:val="21"/>
          <w:szCs w:val="22"/>
        </w:rPr>
      </w:pPr>
      <w:r>
        <w:rPr>
          <w:rFonts w:cs="宋体"/>
          <w:kern w:val="2"/>
          <w:sz w:val="21"/>
          <w:szCs w:val="22"/>
        </w:rPr>
        <w:t>材料1说明脂肪</w:t>
      </w:r>
      <w:r>
        <w:rPr>
          <w:rFonts w:cs="宋体" w:hint="eastAsia"/>
          <w:kern w:val="2"/>
          <w:sz w:val="21"/>
          <w:szCs w:val="22"/>
        </w:rPr>
        <w:t>的作用</w:t>
      </w:r>
      <w:r>
        <w:rPr>
          <w:rFonts w:cs="宋体"/>
          <w:kern w:val="2"/>
          <w:sz w:val="21"/>
          <w:szCs w:val="22"/>
        </w:rPr>
        <w:t>是</w:t>
      </w:r>
      <w:r>
        <w:rPr>
          <w:rFonts w:cs="宋体" w:hint="eastAsia"/>
          <w:kern w:val="2"/>
          <w:sz w:val="21"/>
          <w:szCs w:val="22"/>
        </w:rPr>
        <w:t>_________</w:t>
      </w:r>
      <w:r>
        <w:rPr>
          <w:rFonts w:cs="宋体"/>
          <w:kern w:val="2"/>
          <w:sz w:val="21"/>
          <w:szCs w:val="22"/>
        </w:rPr>
        <w:t>。分布在动物内脏器官周围的脂肪还具有</w:t>
      </w:r>
      <w:r>
        <w:rPr>
          <w:rFonts w:cs="宋体" w:hint="eastAsia"/>
          <w:kern w:val="2"/>
          <w:sz w:val="21"/>
          <w:szCs w:val="22"/>
        </w:rPr>
        <w:t>_______</w:t>
      </w:r>
      <w:r>
        <w:rPr>
          <w:rFonts w:cs="宋体"/>
          <w:kern w:val="2"/>
          <w:sz w:val="21"/>
          <w:szCs w:val="22"/>
        </w:rPr>
        <w:t>和</w:t>
      </w:r>
      <w:r>
        <w:rPr>
          <w:rFonts w:cs="宋体" w:hint="eastAsia"/>
          <w:kern w:val="2"/>
          <w:sz w:val="21"/>
          <w:szCs w:val="22"/>
        </w:rPr>
        <w:t>_______</w:t>
      </w:r>
      <w:r>
        <w:rPr>
          <w:rFonts w:cs="宋体"/>
          <w:kern w:val="2"/>
          <w:sz w:val="21"/>
          <w:szCs w:val="22"/>
        </w:rPr>
        <w:t>的</w:t>
      </w:r>
      <w:r>
        <w:rPr>
          <w:rFonts w:cs="宋体" w:hint="eastAsia"/>
          <w:kern w:val="2"/>
          <w:sz w:val="21"/>
          <w:szCs w:val="22"/>
        </w:rPr>
        <w:t>功能。</w:t>
      </w:r>
    </w:p>
    <w:p w:rsidR="00E34DAF" w:rsidRDefault="00E34DAF" w:rsidP="00A309E2">
      <w:pPr>
        <w:pStyle w:val="a3"/>
        <w:shd w:val="clear" w:color="auto" w:fill="FFFFFF"/>
        <w:spacing w:before="0" w:beforeAutospacing="0" w:after="0" w:afterAutospacing="0" w:line="360" w:lineRule="auto"/>
        <w:rPr>
          <w:rFonts w:cs="宋体" w:hint="eastAsia"/>
          <w:kern w:val="2"/>
          <w:sz w:val="21"/>
          <w:szCs w:val="22"/>
        </w:rPr>
      </w:pPr>
      <w:r>
        <w:rPr>
          <w:rFonts w:cs="宋体"/>
          <w:kern w:val="2"/>
          <w:sz w:val="21"/>
          <w:szCs w:val="22"/>
        </w:rPr>
        <w:t>（</w:t>
      </w:r>
      <w:r>
        <w:rPr>
          <w:rFonts w:cs="宋体" w:hint="eastAsia"/>
          <w:kern w:val="2"/>
          <w:sz w:val="21"/>
          <w:szCs w:val="22"/>
        </w:rPr>
        <w:t>2</w:t>
      </w:r>
      <w:r>
        <w:rPr>
          <w:rFonts w:cs="宋体"/>
          <w:kern w:val="2"/>
          <w:sz w:val="21"/>
          <w:szCs w:val="22"/>
        </w:rPr>
        <w:t>）材料</w:t>
      </w:r>
      <w:r>
        <w:rPr>
          <w:rFonts w:cs="宋体" w:hint="eastAsia"/>
          <w:kern w:val="2"/>
          <w:sz w:val="21"/>
          <w:szCs w:val="22"/>
        </w:rPr>
        <w:t>2</w:t>
      </w:r>
      <w:r>
        <w:rPr>
          <w:rFonts w:cs="宋体"/>
          <w:kern w:val="2"/>
          <w:sz w:val="21"/>
          <w:szCs w:val="22"/>
        </w:rPr>
        <w:t>说明维生素D具有</w:t>
      </w:r>
      <w:r>
        <w:rPr>
          <w:rFonts w:cs="宋体" w:hint="eastAsia"/>
          <w:kern w:val="2"/>
          <w:sz w:val="21"/>
          <w:szCs w:val="22"/>
        </w:rPr>
        <w:t>________</w:t>
      </w:r>
      <w:r>
        <w:rPr>
          <w:rFonts w:cs="宋体"/>
          <w:kern w:val="2"/>
          <w:sz w:val="21"/>
          <w:szCs w:val="22"/>
        </w:rPr>
        <w:t>作用。该物质属于</w:t>
      </w:r>
      <w:r>
        <w:rPr>
          <w:rFonts w:cs="宋体" w:hint="eastAsia"/>
          <w:kern w:val="2"/>
          <w:sz w:val="21"/>
          <w:szCs w:val="22"/>
        </w:rPr>
        <w:t>_______</w:t>
      </w:r>
      <w:r>
        <w:rPr>
          <w:rFonts w:cs="宋体"/>
          <w:kern w:val="2"/>
          <w:sz w:val="21"/>
          <w:szCs w:val="22"/>
        </w:rPr>
        <w:t>类物质，</w:t>
      </w:r>
      <w:r>
        <w:rPr>
          <w:rFonts w:cs="宋体" w:hint="eastAsia"/>
          <w:kern w:val="2"/>
          <w:sz w:val="21"/>
          <w:szCs w:val="22"/>
        </w:rPr>
        <w:t>该类物质的主要合成场所是______（填细胞器名称）。</w:t>
      </w:r>
    </w:p>
    <w:p w:rsidR="00E34DAF" w:rsidRDefault="00F31367" w:rsidP="00A309E2">
      <w:pPr>
        <w:pStyle w:val="a3"/>
        <w:shd w:val="clear" w:color="auto" w:fill="FFFFFF"/>
        <w:spacing w:before="0" w:beforeAutospacing="0" w:after="0" w:afterAutospacing="0" w:line="360" w:lineRule="auto"/>
        <w:rPr>
          <w:rFonts w:cs="宋体" w:hint="eastAsia"/>
          <w:kern w:val="2"/>
          <w:sz w:val="21"/>
          <w:szCs w:val="22"/>
        </w:rPr>
      </w:pPr>
      <w:r>
        <w:rPr>
          <w:rFonts w:cs="宋体"/>
          <w:noProof/>
          <w:kern w:val="2"/>
          <w:sz w:val="21"/>
          <w:szCs w:val="22"/>
        </w:rPr>
        <w:lastRenderedPageBreak/>
        <w:drawing>
          <wp:anchor distT="0" distB="0" distL="114300" distR="114300" simplePos="0" relativeHeight="251660288" behindDoc="0" locked="0" layoutInCell="1" allowOverlap="1">
            <wp:simplePos x="0" y="0"/>
            <wp:positionH relativeFrom="column">
              <wp:posOffset>2874645</wp:posOffset>
            </wp:positionH>
            <wp:positionV relativeFrom="paragraph">
              <wp:posOffset>422910</wp:posOffset>
            </wp:positionV>
            <wp:extent cx="2076450" cy="1866900"/>
            <wp:effectExtent l="0" t="0" r="0" b="0"/>
            <wp:wrapSquare wrapText="bothSides"/>
            <wp:docPr id="162" name="图片 1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 descr="IMG_2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866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D2EBC">
        <w:rPr>
          <w:rFonts w:cs="宋体" w:hint="eastAsia"/>
          <w:kern w:val="2"/>
          <w:sz w:val="21"/>
          <w:szCs w:val="22"/>
        </w:rPr>
        <w:t>27</w:t>
      </w:r>
      <w:r w:rsidR="00B90FF8">
        <w:rPr>
          <w:rFonts w:cs="宋体" w:hint="eastAsia"/>
          <w:kern w:val="2"/>
          <w:sz w:val="21"/>
          <w:szCs w:val="22"/>
        </w:rPr>
        <w:t>．（10分）</w:t>
      </w:r>
      <w:r w:rsidR="00E34DAF">
        <w:rPr>
          <w:rFonts w:cs="宋体" w:hint="eastAsia"/>
          <w:kern w:val="2"/>
          <w:sz w:val="21"/>
          <w:szCs w:val="22"/>
        </w:rPr>
        <w:t>如图代表自然界中处于不同分类地位的6</w:t>
      </w:r>
      <w:r w:rsidR="00F71504">
        <w:rPr>
          <w:rFonts w:cs="宋体" w:hint="eastAsia"/>
          <w:kern w:val="2"/>
          <w:sz w:val="21"/>
          <w:szCs w:val="22"/>
        </w:rPr>
        <w:t>种体现生命现象的单位。</w:t>
      </w:r>
      <w:r w:rsidR="00E34DAF">
        <w:rPr>
          <w:rFonts w:cs="宋体" w:hint="eastAsia"/>
          <w:kern w:val="2"/>
          <w:sz w:val="21"/>
          <w:szCs w:val="22"/>
        </w:rPr>
        <w:t>图中Ⅰ、Ⅱ、Ⅲ、Ⅵ绘出了用于区分其他种生物的标志结构，请回答下列问题。</w:t>
      </w:r>
      <w:r w:rsidR="00F71504">
        <w:rPr>
          <w:rFonts w:cs="宋体"/>
          <w:kern w:val="2"/>
          <w:sz w:val="21"/>
          <w:szCs w:val="22"/>
        </w:rPr>
        <w:br/>
      </w:r>
      <w:r w:rsidR="00E34DAF">
        <w:rPr>
          <w:rFonts w:cs="宋体"/>
          <w:kern w:val="2"/>
          <w:sz w:val="21"/>
          <w:szCs w:val="22"/>
        </w:rPr>
        <w:t>（</w:t>
      </w:r>
      <w:r w:rsidR="00E34DAF">
        <w:rPr>
          <w:rFonts w:cs="宋体" w:hint="eastAsia"/>
          <w:kern w:val="2"/>
          <w:sz w:val="21"/>
          <w:szCs w:val="22"/>
        </w:rPr>
        <w:t>1</w:t>
      </w:r>
      <w:r w:rsidR="00E34DAF">
        <w:rPr>
          <w:rFonts w:cs="宋体"/>
          <w:kern w:val="2"/>
          <w:sz w:val="21"/>
          <w:szCs w:val="22"/>
        </w:rPr>
        <w:t>）</w:t>
      </w:r>
      <w:r w:rsidR="00E34DAF">
        <w:rPr>
          <w:rFonts w:cs="宋体"/>
          <w:kern w:val="2"/>
          <w:sz w:val="21"/>
          <w:szCs w:val="22"/>
        </w:rPr>
        <w:fldChar w:fldCharType="begin"/>
      </w:r>
      <w:r w:rsidR="00E34DAF">
        <w:rPr>
          <w:rFonts w:cs="宋体"/>
          <w:kern w:val="2"/>
          <w:sz w:val="21"/>
          <w:szCs w:val="22"/>
        </w:rPr>
        <w:instrText xml:space="preserve"> = 1 \* ROMAN \* MERGEFORMAT </w:instrText>
      </w:r>
      <w:r w:rsidR="00E34DAF">
        <w:rPr>
          <w:rFonts w:cs="宋体"/>
          <w:kern w:val="2"/>
          <w:sz w:val="21"/>
          <w:szCs w:val="22"/>
        </w:rPr>
        <w:fldChar w:fldCharType="separate"/>
      </w:r>
      <w:r w:rsidR="00E34DAF">
        <w:rPr>
          <w:rFonts w:cs="宋体" w:hint="eastAsia"/>
          <w:kern w:val="2"/>
          <w:sz w:val="21"/>
          <w:szCs w:val="22"/>
        </w:rPr>
        <w:t>I</w:t>
      </w:r>
      <w:r w:rsidR="00E34DAF">
        <w:rPr>
          <w:rFonts w:cs="宋体"/>
          <w:kern w:val="2"/>
          <w:sz w:val="21"/>
          <w:szCs w:val="22"/>
        </w:rPr>
        <w:fldChar w:fldCharType="end"/>
      </w:r>
      <w:r w:rsidR="00F17025">
        <w:rPr>
          <w:rFonts w:cs="宋体" w:hint="eastAsia"/>
          <w:kern w:val="2"/>
          <w:sz w:val="21"/>
          <w:szCs w:val="22"/>
        </w:rPr>
        <w:t xml:space="preserve">～ </w:t>
      </w:r>
      <w:r w:rsidR="00E34DAF">
        <w:rPr>
          <w:rFonts w:cs="宋体" w:hint="eastAsia"/>
          <w:kern w:val="2"/>
          <w:sz w:val="21"/>
          <w:szCs w:val="22"/>
        </w:rPr>
        <w:fldChar w:fldCharType="begin"/>
      </w:r>
      <w:r w:rsidR="00E34DAF">
        <w:rPr>
          <w:rFonts w:cs="宋体" w:hint="eastAsia"/>
          <w:kern w:val="2"/>
          <w:sz w:val="21"/>
          <w:szCs w:val="22"/>
        </w:rPr>
        <w:instrText xml:space="preserve"> = 6 \* ROMAN \* MERGEFORMAT </w:instrText>
      </w:r>
      <w:r w:rsidR="00E34DAF">
        <w:rPr>
          <w:rFonts w:cs="宋体" w:hint="eastAsia"/>
          <w:kern w:val="2"/>
          <w:sz w:val="21"/>
          <w:szCs w:val="22"/>
        </w:rPr>
        <w:fldChar w:fldCharType="separate"/>
      </w:r>
      <w:r w:rsidR="00E34DAF">
        <w:rPr>
          <w:rFonts w:cs="宋体" w:hint="eastAsia"/>
          <w:kern w:val="2"/>
          <w:sz w:val="21"/>
          <w:szCs w:val="22"/>
        </w:rPr>
        <w:t>VI</w:t>
      </w:r>
      <w:r w:rsidR="00E34DAF">
        <w:rPr>
          <w:rFonts w:cs="宋体" w:hint="eastAsia"/>
          <w:kern w:val="2"/>
          <w:sz w:val="21"/>
          <w:szCs w:val="22"/>
        </w:rPr>
        <w:fldChar w:fldCharType="end"/>
      </w:r>
      <w:r w:rsidR="00E34DAF">
        <w:rPr>
          <w:rFonts w:cs="宋体" w:hint="eastAsia"/>
          <w:kern w:val="2"/>
          <w:sz w:val="21"/>
          <w:szCs w:val="22"/>
        </w:rPr>
        <w:t>可进行光合作用的是_______（填序号）。</w:t>
      </w:r>
    </w:p>
    <w:p w:rsidR="00E34DAF" w:rsidRDefault="00E34DAF" w:rsidP="00A309E2">
      <w:pPr>
        <w:pStyle w:val="a3"/>
        <w:shd w:val="clear" w:color="auto" w:fill="FFFFFF"/>
        <w:spacing w:before="0" w:beforeAutospacing="0" w:after="0" w:afterAutospacing="0" w:line="360" w:lineRule="auto"/>
        <w:rPr>
          <w:rFonts w:cs="宋体" w:hint="eastAsia"/>
          <w:kern w:val="2"/>
          <w:sz w:val="21"/>
          <w:szCs w:val="22"/>
        </w:rPr>
      </w:pPr>
      <w:r>
        <w:rPr>
          <w:rFonts w:cs="宋体"/>
          <w:kern w:val="2"/>
          <w:sz w:val="21"/>
          <w:szCs w:val="22"/>
        </w:rPr>
        <w:t>（</w:t>
      </w:r>
      <w:r>
        <w:rPr>
          <w:rFonts w:cs="宋体" w:hint="eastAsia"/>
          <w:kern w:val="2"/>
          <w:sz w:val="21"/>
          <w:szCs w:val="22"/>
        </w:rPr>
        <w:t>2</w:t>
      </w:r>
      <w:r>
        <w:rPr>
          <w:rFonts w:cs="宋体"/>
          <w:kern w:val="2"/>
          <w:sz w:val="21"/>
          <w:szCs w:val="22"/>
        </w:rPr>
        <w:t>）Ⅰ</w:t>
      </w:r>
      <w:r>
        <w:rPr>
          <w:rFonts w:cs="宋体" w:hint="eastAsia"/>
          <w:kern w:val="2"/>
          <w:sz w:val="21"/>
          <w:szCs w:val="22"/>
        </w:rPr>
        <w:t>、</w:t>
      </w:r>
      <w:r>
        <w:rPr>
          <w:rFonts w:cs="宋体"/>
          <w:kern w:val="2"/>
          <w:sz w:val="21"/>
          <w:szCs w:val="22"/>
        </w:rPr>
        <w:fldChar w:fldCharType="begin"/>
      </w:r>
      <w:r>
        <w:rPr>
          <w:rFonts w:cs="宋体"/>
          <w:kern w:val="2"/>
          <w:sz w:val="21"/>
          <w:szCs w:val="22"/>
        </w:rPr>
        <w:instrText xml:space="preserve"> = 2 \* ROMAN \* MERGEFORMAT </w:instrText>
      </w:r>
      <w:r>
        <w:rPr>
          <w:rFonts w:cs="宋体"/>
          <w:kern w:val="2"/>
          <w:sz w:val="21"/>
          <w:szCs w:val="22"/>
        </w:rPr>
        <w:fldChar w:fldCharType="separate"/>
      </w:r>
      <w:r>
        <w:rPr>
          <w:rFonts w:cs="宋体" w:hint="eastAsia"/>
          <w:kern w:val="2"/>
          <w:sz w:val="21"/>
          <w:szCs w:val="22"/>
        </w:rPr>
        <w:t>II</w:t>
      </w:r>
      <w:r>
        <w:rPr>
          <w:rFonts w:cs="宋体"/>
          <w:kern w:val="2"/>
          <w:sz w:val="21"/>
          <w:szCs w:val="22"/>
        </w:rPr>
        <w:fldChar w:fldCharType="end"/>
      </w:r>
      <w:r>
        <w:rPr>
          <w:rFonts w:cs="宋体" w:hint="eastAsia"/>
          <w:kern w:val="2"/>
          <w:sz w:val="21"/>
          <w:szCs w:val="22"/>
        </w:rPr>
        <w:t>、</w:t>
      </w:r>
      <w:r>
        <w:rPr>
          <w:rFonts w:cs="宋体" w:hint="eastAsia"/>
          <w:kern w:val="2"/>
          <w:sz w:val="21"/>
          <w:szCs w:val="22"/>
        </w:rPr>
        <w:fldChar w:fldCharType="begin"/>
      </w:r>
      <w:r>
        <w:rPr>
          <w:rFonts w:cs="宋体" w:hint="eastAsia"/>
          <w:kern w:val="2"/>
          <w:sz w:val="21"/>
          <w:szCs w:val="22"/>
        </w:rPr>
        <w:instrText xml:space="preserve"> = 3 \* ROMAN \* MERGEFORMAT </w:instrText>
      </w:r>
      <w:r>
        <w:rPr>
          <w:rFonts w:cs="宋体" w:hint="eastAsia"/>
          <w:kern w:val="2"/>
          <w:sz w:val="21"/>
          <w:szCs w:val="22"/>
        </w:rPr>
        <w:fldChar w:fldCharType="separate"/>
      </w:r>
      <w:r>
        <w:rPr>
          <w:rFonts w:cs="宋体" w:hint="eastAsia"/>
          <w:kern w:val="2"/>
          <w:sz w:val="21"/>
          <w:szCs w:val="22"/>
        </w:rPr>
        <w:t>III</w:t>
      </w:r>
      <w:r>
        <w:rPr>
          <w:rFonts w:cs="宋体" w:hint="eastAsia"/>
          <w:kern w:val="2"/>
          <w:sz w:val="21"/>
          <w:szCs w:val="22"/>
        </w:rPr>
        <w:fldChar w:fldCharType="end"/>
      </w:r>
      <w:r>
        <w:rPr>
          <w:rFonts w:cs="宋体"/>
          <w:kern w:val="2"/>
          <w:sz w:val="21"/>
          <w:szCs w:val="22"/>
        </w:rPr>
        <w:t>与Ⅵ比较，</w:t>
      </w:r>
      <w:r>
        <w:rPr>
          <w:rFonts w:cs="宋体" w:hint="eastAsia"/>
          <w:kern w:val="2"/>
          <w:sz w:val="21"/>
          <w:szCs w:val="22"/>
        </w:rPr>
        <w:t>共同具有的膜结构是________</w:t>
      </w:r>
      <w:r>
        <w:rPr>
          <w:rFonts w:cs="宋体"/>
          <w:kern w:val="2"/>
          <w:sz w:val="21"/>
          <w:szCs w:val="22"/>
        </w:rPr>
        <w:t>，共同具有的无膜细胞器是______</w:t>
      </w:r>
      <w:r>
        <w:rPr>
          <w:rFonts w:cs="宋体" w:hint="eastAsia"/>
          <w:kern w:val="2"/>
          <w:sz w:val="21"/>
          <w:szCs w:val="22"/>
        </w:rPr>
        <w:t>。</w:t>
      </w:r>
      <w:r>
        <w:rPr>
          <w:rFonts w:cs="宋体"/>
          <w:kern w:val="2"/>
          <w:sz w:val="21"/>
          <w:szCs w:val="22"/>
        </w:rPr>
        <w:br/>
        <w:t>（</w:t>
      </w:r>
      <w:r>
        <w:rPr>
          <w:rFonts w:cs="宋体" w:hint="eastAsia"/>
          <w:kern w:val="2"/>
          <w:sz w:val="21"/>
          <w:szCs w:val="22"/>
        </w:rPr>
        <w:t>3</w:t>
      </w:r>
      <w:r>
        <w:rPr>
          <w:rFonts w:cs="宋体"/>
          <w:kern w:val="2"/>
          <w:sz w:val="21"/>
          <w:szCs w:val="22"/>
        </w:rPr>
        <w:t>）</w:t>
      </w:r>
      <w:r>
        <w:rPr>
          <w:rFonts w:cs="宋体" w:hint="eastAsia"/>
          <w:kern w:val="2"/>
          <w:sz w:val="21"/>
          <w:szCs w:val="22"/>
        </w:rPr>
        <w:t>图中_______（填序号）最可能表示绿藻细胞，你判断的理由是____________________。</w:t>
      </w:r>
    </w:p>
    <w:p w:rsidR="00A309E2" w:rsidRDefault="00A309E2" w:rsidP="00A309E2">
      <w:pPr>
        <w:pStyle w:val="a3"/>
        <w:shd w:val="clear" w:color="auto" w:fill="FFFFFF"/>
        <w:spacing w:before="0" w:beforeAutospacing="0" w:after="0" w:afterAutospacing="0" w:line="360" w:lineRule="auto"/>
        <w:rPr>
          <w:rFonts w:cs="宋体" w:hint="eastAsia"/>
          <w:kern w:val="2"/>
          <w:sz w:val="21"/>
          <w:szCs w:val="22"/>
        </w:rPr>
      </w:pPr>
    </w:p>
    <w:p w:rsidR="00A309E2" w:rsidRDefault="006D2EBC" w:rsidP="00A309E2">
      <w:pPr>
        <w:pStyle w:val="a3"/>
        <w:shd w:val="clear" w:color="auto" w:fill="FFFFFF"/>
        <w:spacing w:before="0" w:beforeAutospacing="0" w:after="0" w:afterAutospacing="0" w:line="360" w:lineRule="auto"/>
        <w:rPr>
          <w:rFonts w:cs="宋体" w:hint="eastAsia"/>
          <w:kern w:val="2"/>
          <w:sz w:val="21"/>
          <w:szCs w:val="22"/>
        </w:rPr>
      </w:pPr>
      <w:r>
        <w:rPr>
          <w:rFonts w:cs="宋体" w:hint="eastAsia"/>
          <w:kern w:val="2"/>
          <w:sz w:val="21"/>
          <w:szCs w:val="22"/>
        </w:rPr>
        <w:t>28</w:t>
      </w:r>
      <w:r w:rsidR="00A309E2">
        <w:rPr>
          <w:rFonts w:cs="宋体" w:hint="eastAsia"/>
          <w:kern w:val="2"/>
          <w:sz w:val="21"/>
          <w:szCs w:val="22"/>
        </w:rPr>
        <w:t>．（8分）人和动物长期摄入三聚氰胺会造成生殖泌尿系统的损害，膀胱肾结石，最终导致肾衰竭而死亡。以鼠为实验材料，请你设计实验，验证三聚氰胺对小鼠的危害性。</w:t>
      </w:r>
      <w:r w:rsidR="00A309E2">
        <w:rPr>
          <w:rFonts w:cs="宋体"/>
          <w:kern w:val="2"/>
          <w:sz w:val="21"/>
          <w:szCs w:val="22"/>
        </w:rPr>
        <w:br/>
        <w:t>（1）实验步骤：</w:t>
      </w:r>
      <w:r w:rsidR="00A309E2">
        <w:rPr>
          <w:rFonts w:cs="宋体"/>
          <w:kern w:val="2"/>
          <w:sz w:val="21"/>
          <w:szCs w:val="22"/>
        </w:rPr>
        <w:br/>
        <w:t>第一步：选取生长状况相同的小鼠若干只，</w:t>
      </w:r>
      <w:r w:rsidR="00A309E2">
        <w:rPr>
          <w:rFonts w:cs="宋体" w:hint="eastAsia"/>
          <w:kern w:val="2"/>
          <w:sz w:val="21"/>
          <w:szCs w:val="22"/>
        </w:rPr>
        <w:t>随机均分甲、乙两组。</w:t>
      </w:r>
      <w:r w:rsidR="00A309E2">
        <w:rPr>
          <w:rFonts w:cs="宋体"/>
          <w:kern w:val="2"/>
          <w:sz w:val="21"/>
          <w:szCs w:val="22"/>
        </w:rPr>
        <w:br/>
        <w:t>第二步：设置对照实验：甲组小鼠_____</w:t>
      </w:r>
      <w:r>
        <w:rPr>
          <w:rFonts w:cs="宋体" w:hint="eastAsia"/>
          <w:kern w:val="2"/>
          <w:sz w:val="21"/>
          <w:szCs w:val="22"/>
          <w:u w:val="single"/>
        </w:rPr>
        <w:t xml:space="preserve">       </w:t>
      </w:r>
      <w:r w:rsidR="00A309E2">
        <w:rPr>
          <w:rFonts w:cs="宋体"/>
          <w:kern w:val="2"/>
          <w:sz w:val="21"/>
          <w:szCs w:val="22"/>
        </w:rPr>
        <w:t>_，作为对照</w:t>
      </w:r>
      <w:r w:rsidR="00A309E2">
        <w:rPr>
          <w:rFonts w:cs="宋体" w:hint="eastAsia"/>
          <w:kern w:val="2"/>
          <w:sz w:val="21"/>
          <w:szCs w:val="22"/>
        </w:rPr>
        <w:t>。</w:t>
      </w:r>
      <w:r w:rsidR="00A309E2">
        <w:rPr>
          <w:rFonts w:cs="宋体"/>
          <w:kern w:val="2"/>
          <w:sz w:val="21"/>
          <w:szCs w:val="22"/>
        </w:rPr>
        <w:t>乙组小鼠____</w:t>
      </w:r>
      <w:r>
        <w:rPr>
          <w:rFonts w:cs="宋体" w:hint="eastAsia"/>
          <w:kern w:val="2"/>
          <w:sz w:val="21"/>
          <w:szCs w:val="22"/>
          <w:u w:val="single"/>
        </w:rPr>
        <w:t xml:space="preserve">            </w:t>
      </w:r>
      <w:r w:rsidR="00A309E2">
        <w:rPr>
          <w:rFonts w:cs="宋体"/>
          <w:kern w:val="2"/>
          <w:sz w:val="21"/>
          <w:szCs w:val="22"/>
        </w:rPr>
        <w:t>__</w:t>
      </w:r>
      <w:r w:rsidR="00A309E2">
        <w:rPr>
          <w:rFonts w:cs="宋体" w:hint="eastAsia"/>
          <w:kern w:val="2"/>
          <w:sz w:val="21"/>
          <w:szCs w:val="22"/>
        </w:rPr>
        <w:t xml:space="preserve">。 </w:t>
      </w:r>
      <w:r w:rsidR="00A309E2">
        <w:rPr>
          <w:rFonts w:cs="宋体"/>
          <w:kern w:val="2"/>
          <w:sz w:val="21"/>
          <w:szCs w:val="22"/>
        </w:rPr>
        <w:br/>
        <w:t>第三步</w:t>
      </w:r>
      <w:r w:rsidR="00A309E2">
        <w:rPr>
          <w:rFonts w:cs="宋体" w:hint="eastAsia"/>
          <w:kern w:val="2"/>
          <w:sz w:val="21"/>
          <w:szCs w:val="22"/>
        </w:rPr>
        <w:t>:在相同的环境条件下饲喂一段时间。</w:t>
      </w:r>
      <w:r w:rsidR="00A309E2">
        <w:rPr>
          <w:rFonts w:cs="宋体"/>
          <w:kern w:val="2"/>
          <w:sz w:val="21"/>
          <w:szCs w:val="22"/>
        </w:rPr>
        <w:br/>
        <w:t>第四步：</w:t>
      </w:r>
      <w:r w:rsidR="00A309E2">
        <w:rPr>
          <w:rFonts w:cs="宋体" w:hint="eastAsia"/>
          <w:kern w:val="2"/>
          <w:sz w:val="21"/>
          <w:szCs w:val="22"/>
        </w:rPr>
        <w:t>每天检测小鼠的健康状况，统计各小组死亡的数目。</w:t>
      </w:r>
      <w:r w:rsidR="00A309E2">
        <w:rPr>
          <w:rFonts w:cs="宋体"/>
          <w:kern w:val="2"/>
          <w:sz w:val="21"/>
          <w:szCs w:val="22"/>
        </w:rPr>
        <w:br/>
        <w:t>（2）实验结果预测：____</w:t>
      </w:r>
      <w:r w:rsidR="00A309E2">
        <w:rPr>
          <w:rFonts w:cs="宋体" w:hint="eastAsia"/>
          <w:kern w:val="2"/>
          <w:sz w:val="21"/>
          <w:szCs w:val="22"/>
        </w:rPr>
        <w:t>____</w:t>
      </w:r>
      <w:r>
        <w:rPr>
          <w:rFonts w:cs="宋体" w:hint="eastAsia"/>
          <w:kern w:val="2"/>
          <w:sz w:val="21"/>
          <w:szCs w:val="22"/>
          <w:u w:val="single"/>
        </w:rPr>
        <w:t xml:space="preserve">                                   </w:t>
      </w:r>
      <w:r w:rsidR="00A309E2">
        <w:rPr>
          <w:rFonts w:cs="宋体"/>
          <w:kern w:val="2"/>
          <w:sz w:val="21"/>
          <w:szCs w:val="22"/>
        </w:rPr>
        <w:t>__</w:t>
      </w:r>
      <w:r w:rsidR="00A309E2">
        <w:rPr>
          <w:rFonts w:cs="宋体" w:hint="eastAsia"/>
          <w:kern w:val="2"/>
          <w:sz w:val="21"/>
          <w:szCs w:val="22"/>
        </w:rPr>
        <w:t>。</w:t>
      </w:r>
      <w:r w:rsidR="00A309E2">
        <w:rPr>
          <w:rFonts w:cs="宋体"/>
          <w:kern w:val="2"/>
          <w:sz w:val="21"/>
          <w:szCs w:val="22"/>
        </w:rPr>
        <w:br/>
        <w:t>（3）实验结论：____</w:t>
      </w:r>
      <w:r w:rsidR="00A309E2">
        <w:rPr>
          <w:rFonts w:cs="宋体" w:hint="eastAsia"/>
          <w:kern w:val="2"/>
          <w:sz w:val="21"/>
          <w:szCs w:val="22"/>
        </w:rPr>
        <w:t>_______</w:t>
      </w:r>
      <w:r>
        <w:rPr>
          <w:rFonts w:cs="宋体" w:hint="eastAsia"/>
          <w:kern w:val="2"/>
          <w:sz w:val="21"/>
          <w:szCs w:val="22"/>
          <w:u w:val="single"/>
        </w:rPr>
        <w:t xml:space="preserve">                                  </w:t>
      </w:r>
      <w:r w:rsidR="00A309E2">
        <w:rPr>
          <w:rFonts w:cs="宋体" w:hint="eastAsia"/>
          <w:kern w:val="2"/>
          <w:sz w:val="21"/>
          <w:szCs w:val="22"/>
        </w:rPr>
        <w:t>_</w:t>
      </w:r>
      <w:r w:rsidR="00A309E2">
        <w:rPr>
          <w:rFonts w:cs="宋体"/>
          <w:kern w:val="2"/>
          <w:sz w:val="21"/>
          <w:szCs w:val="22"/>
        </w:rPr>
        <w:t>__</w:t>
      </w:r>
      <w:r w:rsidR="00A309E2">
        <w:rPr>
          <w:rFonts w:cs="宋体" w:hint="eastAsia"/>
          <w:kern w:val="2"/>
          <w:sz w:val="21"/>
          <w:szCs w:val="22"/>
        </w:rPr>
        <w:t>。</w:t>
      </w:r>
    </w:p>
    <w:p w:rsidR="00E34DAF" w:rsidRDefault="00E34DAF" w:rsidP="00A309E2">
      <w:pPr>
        <w:pStyle w:val="a3"/>
        <w:shd w:val="clear" w:color="auto" w:fill="FFFFFF"/>
        <w:spacing w:before="0" w:beforeAutospacing="0" w:after="0" w:afterAutospacing="0" w:line="360" w:lineRule="auto"/>
        <w:rPr>
          <w:rFonts w:cs="宋体" w:hint="eastAsia"/>
          <w:kern w:val="2"/>
          <w:sz w:val="21"/>
          <w:szCs w:val="22"/>
        </w:rPr>
      </w:pPr>
      <w:r>
        <w:rPr>
          <w:rFonts w:cs="宋体" w:hint="eastAsia"/>
          <w:kern w:val="2"/>
          <w:sz w:val="21"/>
          <w:szCs w:val="22"/>
        </w:rPr>
        <w:lastRenderedPageBreak/>
        <w:t>29</w:t>
      </w:r>
      <w:r w:rsidR="00A309E2">
        <w:rPr>
          <w:rFonts w:cs="宋体" w:hint="eastAsia"/>
          <w:kern w:val="2"/>
          <w:sz w:val="21"/>
          <w:szCs w:val="22"/>
        </w:rPr>
        <w:t>．</w:t>
      </w:r>
      <w:r w:rsidR="00B90FF8">
        <w:rPr>
          <w:rFonts w:cs="宋体" w:hint="eastAsia"/>
          <w:kern w:val="2"/>
          <w:sz w:val="21"/>
          <w:szCs w:val="22"/>
        </w:rPr>
        <w:t>（10分）</w:t>
      </w:r>
      <w:r>
        <w:rPr>
          <w:rFonts w:cs="宋体"/>
          <w:kern w:val="2"/>
          <w:sz w:val="21"/>
          <w:szCs w:val="22"/>
        </w:rPr>
        <w:t>微生物强化采油（MEOR）是利用某些微生物能降解石油，增大石油的乳化度，降低石油粘度的原理，通过向油井中注入含微生物的水来提高采油率的新技术。以下是人们筛选、纯化和扩大培养该类微生物的实验操作。请回答下列问题：</w:t>
      </w:r>
    </w:p>
    <w:p w:rsidR="00E34DAF" w:rsidRDefault="00E34DAF" w:rsidP="00A309E2">
      <w:pPr>
        <w:pStyle w:val="a3"/>
        <w:shd w:val="clear" w:color="auto" w:fill="FFFFFF"/>
        <w:spacing w:before="0" w:beforeAutospacing="0" w:after="0" w:afterAutospacing="0" w:line="360" w:lineRule="auto"/>
        <w:rPr>
          <w:rFonts w:cs="宋体"/>
          <w:kern w:val="2"/>
          <w:sz w:val="21"/>
          <w:szCs w:val="22"/>
        </w:rPr>
      </w:pPr>
      <w:r>
        <w:rPr>
          <w:rFonts w:cs="宋体"/>
          <w:kern w:val="2"/>
          <w:sz w:val="21"/>
          <w:szCs w:val="22"/>
        </w:rPr>
        <w:t>（1）土壤是微生物的大本营，</w:t>
      </w:r>
      <w:r>
        <w:rPr>
          <w:rFonts w:cs="宋体" w:hint="eastAsia"/>
          <w:kern w:val="2"/>
          <w:sz w:val="21"/>
          <w:szCs w:val="22"/>
        </w:rPr>
        <w:t>用于</w:t>
      </w:r>
      <w:r>
        <w:rPr>
          <w:rFonts w:cs="宋体"/>
          <w:kern w:val="2"/>
          <w:sz w:val="21"/>
          <w:szCs w:val="22"/>
        </w:rPr>
        <w:t>MEOR</w:t>
      </w:r>
      <w:r>
        <w:rPr>
          <w:rFonts w:cs="宋体" w:hint="eastAsia"/>
          <w:kern w:val="2"/>
          <w:sz w:val="21"/>
          <w:szCs w:val="22"/>
        </w:rPr>
        <w:t>的</w:t>
      </w:r>
      <w:r>
        <w:rPr>
          <w:rFonts w:cs="宋体"/>
          <w:kern w:val="2"/>
          <w:sz w:val="21"/>
          <w:szCs w:val="22"/>
        </w:rPr>
        <w:t>微生物应取自___</w:t>
      </w:r>
      <w:r w:rsidR="00354D5B">
        <w:rPr>
          <w:rFonts w:cs="宋体" w:hint="eastAsia"/>
          <w:kern w:val="2"/>
          <w:sz w:val="21"/>
          <w:szCs w:val="22"/>
          <w:u w:val="single"/>
        </w:rPr>
        <w:t xml:space="preserve">        </w:t>
      </w:r>
      <w:r>
        <w:rPr>
          <w:rFonts w:cs="宋体"/>
          <w:kern w:val="2"/>
          <w:sz w:val="21"/>
          <w:szCs w:val="22"/>
        </w:rPr>
        <w:t>__的土壤</w:t>
      </w:r>
      <w:r>
        <w:rPr>
          <w:rFonts w:cs="宋体" w:hint="eastAsia"/>
          <w:kern w:val="2"/>
          <w:sz w:val="21"/>
          <w:szCs w:val="22"/>
        </w:rPr>
        <w:t>。</w:t>
      </w:r>
    </w:p>
    <w:p w:rsidR="00E34DAF" w:rsidRDefault="00E34DAF" w:rsidP="00A309E2">
      <w:pPr>
        <w:pStyle w:val="a3"/>
        <w:shd w:val="clear" w:color="auto" w:fill="FFFFFF"/>
        <w:spacing w:before="0" w:beforeAutospacing="0" w:after="0" w:afterAutospacing="0" w:line="360" w:lineRule="auto"/>
        <w:rPr>
          <w:rFonts w:cs="宋体"/>
          <w:kern w:val="2"/>
          <w:sz w:val="21"/>
          <w:szCs w:val="22"/>
        </w:rPr>
      </w:pPr>
      <w:r>
        <w:rPr>
          <w:rFonts w:cs="宋体"/>
          <w:kern w:val="2"/>
          <w:sz w:val="21"/>
          <w:szCs w:val="22"/>
        </w:rPr>
        <w:t>（2）为筛选和纯化该类微生物，</w:t>
      </w:r>
      <w:r>
        <w:rPr>
          <w:rFonts w:cs="宋体" w:hint="eastAsia"/>
          <w:kern w:val="2"/>
          <w:sz w:val="21"/>
          <w:szCs w:val="22"/>
        </w:rPr>
        <w:t>应选用培养基中添加_______作为微生物生长的</w:t>
      </w:r>
      <w:proofErr w:type="gramStart"/>
      <w:r>
        <w:rPr>
          <w:rFonts w:cs="宋体" w:hint="eastAsia"/>
          <w:kern w:val="2"/>
          <w:sz w:val="21"/>
          <w:szCs w:val="22"/>
        </w:rPr>
        <w:t>唯一碳源的</w:t>
      </w:r>
      <w:proofErr w:type="gramEnd"/>
      <w:r>
        <w:rPr>
          <w:rFonts w:cs="宋体" w:hint="eastAsia"/>
          <w:kern w:val="2"/>
          <w:sz w:val="21"/>
          <w:szCs w:val="22"/>
        </w:rPr>
        <w:t>选择培养基。</w:t>
      </w:r>
      <w:r>
        <w:rPr>
          <w:rFonts w:cs="宋体"/>
          <w:kern w:val="2"/>
          <w:sz w:val="21"/>
          <w:szCs w:val="22"/>
        </w:rPr>
        <w:t>培养基灭菌采用的</w:t>
      </w:r>
      <w:proofErr w:type="gramStart"/>
      <w:r>
        <w:rPr>
          <w:rFonts w:cs="宋体"/>
          <w:kern w:val="2"/>
          <w:sz w:val="21"/>
          <w:szCs w:val="22"/>
        </w:rPr>
        <w:t>最</w:t>
      </w:r>
      <w:proofErr w:type="gramEnd"/>
      <w:r>
        <w:rPr>
          <w:rFonts w:cs="宋体"/>
          <w:kern w:val="2"/>
          <w:sz w:val="21"/>
          <w:szCs w:val="22"/>
        </w:rPr>
        <w:t>适方法是___</w:t>
      </w:r>
      <w:r w:rsidR="00354D5B">
        <w:rPr>
          <w:rFonts w:cs="宋体" w:hint="eastAsia"/>
          <w:kern w:val="2"/>
          <w:sz w:val="21"/>
          <w:szCs w:val="22"/>
          <w:u w:val="single"/>
        </w:rPr>
        <w:t xml:space="preserve">       </w:t>
      </w:r>
      <w:r>
        <w:rPr>
          <w:rFonts w:cs="宋体"/>
          <w:kern w:val="2"/>
          <w:sz w:val="21"/>
          <w:szCs w:val="22"/>
        </w:rPr>
        <w:t>__法。</w:t>
      </w:r>
    </w:p>
    <w:p w:rsidR="00E34DAF" w:rsidRDefault="00E34DAF" w:rsidP="00A309E2">
      <w:pPr>
        <w:pStyle w:val="a3"/>
        <w:shd w:val="clear" w:color="auto" w:fill="FFFFFF"/>
        <w:spacing w:before="0" w:beforeAutospacing="0" w:after="0" w:afterAutospacing="0" w:line="360" w:lineRule="auto"/>
        <w:rPr>
          <w:rFonts w:cs="宋体"/>
          <w:kern w:val="2"/>
          <w:sz w:val="21"/>
          <w:szCs w:val="22"/>
        </w:rPr>
      </w:pPr>
      <w:r>
        <w:rPr>
          <w:rFonts w:cs="宋体"/>
          <w:kern w:val="2"/>
          <w:sz w:val="21"/>
          <w:szCs w:val="22"/>
        </w:rPr>
        <w:t>（3）接种后需密封培养，由此推测该类微生物的代谢类型是___</w:t>
      </w:r>
      <w:r w:rsidR="00354D5B">
        <w:rPr>
          <w:rFonts w:cs="宋体" w:hint="eastAsia"/>
          <w:kern w:val="2"/>
          <w:sz w:val="21"/>
          <w:szCs w:val="22"/>
          <w:u w:val="single"/>
        </w:rPr>
        <w:t xml:space="preserve">     </w:t>
      </w:r>
      <w:r>
        <w:rPr>
          <w:rFonts w:cs="宋体"/>
          <w:kern w:val="2"/>
          <w:sz w:val="21"/>
          <w:szCs w:val="22"/>
        </w:rPr>
        <w:t>__，培养一段时间后在培养基上</w:t>
      </w:r>
      <w:proofErr w:type="gramStart"/>
      <w:r>
        <w:rPr>
          <w:rFonts w:cs="宋体"/>
          <w:kern w:val="2"/>
          <w:sz w:val="21"/>
          <w:szCs w:val="22"/>
        </w:rPr>
        <w:t>形成降油圈</w:t>
      </w:r>
      <w:proofErr w:type="gramEnd"/>
      <w:r>
        <w:rPr>
          <w:rFonts w:cs="宋体"/>
          <w:kern w:val="2"/>
          <w:sz w:val="21"/>
          <w:szCs w:val="22"/>
        </w:rPr>
        <w:t>，此时选取____</w:t>
      </w:r>
      <w:r w:rsidR="00354D5B">
        <w:rPr>
          <w:rFonts w:cs="宋体" w:hint="eastAsia"/>
          <w:kern w:val="2"/>
          <w:sz w:val="21"/>
          <w:szCs w:val="22"/>
          <w:u w:val="single"/>
        </w:rPr>
        <w:t xml:space="preserve">           </w:t>
      </w:r>
      <w:r>
        <w:rPr>
          <w:rFonts w:cs="宋体"/>
          <w:kern w:val="2"/>
          <w:sz w:val="21"/>
          <w:szCs w:val="22"/>
        </w:rPr>
        <w:t>_就可获得高效菌株。</w:t>
      </w:r>
    </w:p>
    <w:p w:rsidR="00E34DAF" w:rsidRDefault="00E34DAF" w:rsidP="00A309E2">
      <w:pPr>
        <w:pStyle w:val="a3"/>
        <w:shd w:val="clear" w:color="auto" w:fill="FFFFFF"/>
        <w:spacing w:before="0" w:beforeAutospacing="0" w:after="0" w:afterAutospacing="0" w:line="360" w:lineRule="auto"/>
        <w:rPr>
          <w:rFonts w:cs="宋体" w:hint="eastAsia"/>
          <w:kern w:val="2"/>
          <w:sz w:val="21"/>
          <w:szCs w:val="22"/>
        </w:rPr>
      </w:pPr>
      <w:r>
        <w:rPr>
          <w:rFonts w:cs="宋体" w:hint="eastAsia"/>
          <w:kern w:val="2"/>
          <w:sz w:val="21"/>
          <w:szCs w:val="22"/>
        </w:rPr>
        <w:t>30</w:t>
      </w:r>
      <w:r w:rsidR="00B90FF8">
        <w:rPr>
          <w:rFonts w:cs="宋体" w:hint="eastAsia"/>
          <w:kern w:val="2"/>
          <w:sz w:val="21"/>
          <w:szCs w:val="22"/>
        </w:rPr>
        <w:t>．（10分）</w:t>
      </w:r>
      <w:r>
        <w:rPr>
          <w:rFonts w:cs="宋体" w:hint="eastAsia"/>
          <w:kern w:val="2"/>
          <w:sz w:val="21"/>
          <w:szCs w:val="22"/>
        </w:rPr>
        <w:t>生物污水处理厂利用微生物除去废水中的有机物。为了检测冬季污水中细菌的种类及数量，在无菌条件下，利用牛肉膏蛋白胨培养基制作平板取污水样品，培养后进行计数。请回答下列问题：</w:t>
      </w:r>
    </w:p>
    <w:p w:rsidR="00E34DAF" w:rsidRDefault="00E34DAF" w:rsidP="00A309E2">
      <w:pPr>
        <w:pStyle w:val="a3"/>
        <w:shd w:val="clear" w:color="auto" w:fill="FFFFFF"/>
        <w:spacing w:before="0" w:beforeAutospacing="0" w:after="0" w:afterAutospacing="0" w:line="360" w:lineRule="auto"/>
        <w:rPr>
          <w:rFonts w:cs="宋体" w:hint="eastAsia"/>
          <w:kern w:val="2"/>
          <w:sz w:val="21"/>
          <w:szCs w:val="22"/>
        </w:rPr>
      </w:pPr>
      <w:r>
        <w:rPr>
          <w:rFonts w:cs="宋体" w:hint="eastAsia"/>
          <w:kern w:val="2"/>
          <w:sz w:val="21"/>
          <w:szCs w:val="22"/>
        </w:rPr>
        <w:t>（1）制备牛肉膏蛋白胨培养基的步骤是计算</w:t>
      </w:r>
      <w:r>
        <w:rPr>
          <w:rFonts w:cs="宋体"/>
          <w:kern w:val="2"/>
          <w:sz w:val="21"/>
          <w:szCs w:val="22"/>
        </w:rPr>
        <w:t>→</w:t>
      </w:r>
      <w:r>
        <w:rPr>
          <w:rFonts w:cs="宋体" w:hint="eastAsia"/>
          <w:kern w:val="2"/>
          <w:sz w:val="21"/>
          <w:szCs w:val="22"/>
        </w:rPr>
        <w:t>称量</w:t>
      </w:r>
      <w:r>
        <w:rPr>
          <w:rFonts w:cs="宋体"/>
          <w:kern w:val="2"/>
          <w:sz w:val="21"/>
          <w:szCs w:val="22"/>
        </w:rPr>
        <w:t>→</w:t>
      </w:r>
      <w:r>
        <w:rPr>
          <w:rFonts w:cs="宋体" w:hint="eastAsia"/>
          <w:kern w:val="2"/>
          <w:sz w:val="21"/>
          <w:szCs w:val="22"/>
        </w:rPr>
        <w:t>溶化</w:t>
      </w:r>
      <w:r>
        <w:rPr>
          <w:rFonts w:cs="宋体"/>
          <w:kern w:val="2"/>
          <w:sz w:val="21"/>
          <w:szCs w:val="22"/>
        </w:rPr>
        <w:t>→</w:t>
      </w:r>
      <w:r>
        <w:rPr>
          <w:rFonts w:cs="宋体" w:hint="eastAsia"/>
          <w:kern w:val="2"/>
          <w:sz w:val="21"/>
          <w:szCs w:val="22"/>
        </w:rPr>
        <w:t>______</w:t>
      </w:r>
      <w:r>
        <w:rPr>
          <w:rFonts w:cs="宋体"/>
          <w:kern w:val="2"/>
          <w:sz w:val="21"/>
          <w:szCs w:val="22"/>
        </w:rPr>
        <w:t>→</w:t>
      </w:r>
      <w:r>
        <w:rPr>
          <w:rFonts w:cs="宋体" w:hint="eastAsia"/>
          <w:kern w:val="2"/>
          <w:sz w:val="21"/>
          <w:szCs w:val="22"/>
        </w:rPr>
        <w:t>倒平板。</w:t>
      </w:r>
      <w:r w:rsidR="00354D5B">
        <w:rPr>
          <w:rFonts w:cs="宋体" w:hint="eastAsia"/>
          <w:kern w:val="2"/>
          <w:sz w:val="21"/>
          <w:szCs w:val="22"/>
        </w:rPr>
        <w:t>培养基</w:t>
      </w:r>
      <w:r>
        <w:rPr>
          <w:rFonts w:cs="宋体" w:hint="eastAsia"/>
          <w:kern w:val="2"/>
          <w:sz w:val="21"/>
          <w:szCs w:val="22"/>
        </w:rPr>
        <w:t>灭菌过程中，在加热初期需打开放气阀，其目的是________</w:t>
      </w:r>
      <w:r w:rsidR="00354D5B">
        <w:rPr>
          <w:rFonts w:cs="宋体" w:hint="eastAsia"/>
          <w:kern w:val="2"/>
          <w:sz w:val="21"/>
          <w:szCs w:val="22"/>
          <w:u w:val="single"/>
        </w:rPr>
        <w:t xml:space="preserve">                  </w:t>
      </w:r>
      <w:r>
        <w:rPr>
          <w:rFonts w:cs="宋体" w:hint="eastAsia"/>
          <w:kern w:val="2"/>
          <w:sz w:val="21"/>
          <w:szCs w:val="22"/>
        </w:rPr>
        <w:t>__。</w:t>
      </w:r>
    </w:p>
    <w:p w:rsidR="00E34DAF" w:rsidRDefault="00E34DAF" w:rsidP="00A309E2">
      <w:pPr>
        <w:pStyle w:val="a3"/>
        <w:shd w:val="clear" w:color="auto" w:fill="FFFFFF"/>
        <w:spacing w:before="0" w:beforeAutospacing="0" w:after="0" w:afterAutospacing="0" w:line="360" w:lineRule="auto"/>
        <w:rPr>
          <w:rFonts w:cs="宋体" w:hint="eastAsia"/>
          <w:kern w:val="2"/>
          <w:sz w:val="21"/>
          <w:szCs w:val="22"/>
        </w:rPr>
      </w:pPr>
      <w:r>
        <w:rPr>
          <w:rFonts w:cs="宋体" w:hint="eastAsia"/>
          <w:kern w:val="2"/>
          <w:sz w:val="21"/>
          <w:szCs w:val="22"/>
        </w:rPr>
        <w:t>（2</w:t>
      </w:r>
      <w:r w:rsidR="00D67034">
        <w:rPr>
          <w:rFonts w:cs="宋体" w:hint="eastAsia"/>
          <w:kern w:val="2"/>
          <w:sz w:val="21"/>
          <w:szCs w:val="22"/>
        </w:rPr>
        <w:t>）平板培养基是对微生物进行纯化培养时</w:t>
      </w:r>
      <w:r>
        <w:rPr>
          <w:rFonts w:cs="宋体" w:hint="eastAsia"/>
          <w:kern w:val="2"/>
          <w:sz w:val="21"/>
          <w:szCs w:val="22"/>
        </w:rPr>
        <w:t>常用的固体培养基。培养时为防止</w:t>
      </w:r>
      <w:proofErr w:type="gramStart"/>
      <w:r>
        <w:rPr>
          <w:rFonts w:cs="宋体" w:hint="eastAsia"/>
          <w:kern w:val="2"/>
          <w:sz w:val="21"/>
          <w:szCs w:val="22"/>
        </w:rPr>
        <w:t>皿</w:t>
      </w:r>
      <w:proofErr w:type="gramEnd"/>
      <w:r>
        <w:rPr>
          <w:rFonts w:cs="宋体" w:hint="eastAsia"/>
          <w:kern w:val="2"/>
          <w:sz w:val="21"/>
          <w:szCs w:val="22"/>
        </w:rPr>
        <w:t>盖冷凝水倒流入培养基，需要 ________________。</w:t>
      </w:r>
    </w:p>
    <w:p w:rsidR="00E34DAF" w:rsidRDefault="00E34DAF" w:rsidP="00A309E2">
      <w:pPr>
        <w:pStyle w:val="a3"/>
        <w:shd w:val="clear" w:color="auto" w:fill="FFFFFF"/>
        <w:spacing w:before="0" w:beforeAutospacing="0" w:after="0" w:afterAutospacing="0" w:line="360" w:lineRule="auto"/>
        <w:rPr>
          <w:rFonts w:cs="宋体" w:hint="eastAsia"/>
          <w:bCs/>
        </w:rPr>
      </w:pPr>
      <w:r>
        <w:rPr>
          <w:rFonts w:cs="宋体" w:hint="eastAsia"/>
          <w:kern w:val="2"/>
          <w:sz w:val="21"/>
          <w:szCs w:val="22"/>
        </w:rPr>
        <w:t>（3）要检测污水中的细菌数，应选择__________________法接种，该操作应在酒精灯火焰旁进行。研究人员在相同条件下接种了三个平板，得到的菌落数分别为31、257、218，请分析出现该结果的可能原因：_________________。</w:t>
      </w:r>
    </w:p>
    <w:sectPr w:rsidR="00E34DAF" w:rsidSect="00F31367">
      <w:headerReference w:type="even" r:id="rId23"/>
      <w:footerReference w:type="default" r:id="rId24"/>
      <w:headerReference w:type="first" r:id="rId25"/>
      <w:pgSz w:w="16839" w:h="11907" w:orient="landscape" w:code="9"/>
      <w:pgMar w:top="426" w:right="396" w:bottom="568" w:left="426" w:header="567" w:footer="34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438" w:rsidRDefault="007A7438">
      <w:r>
        <w:separator/>
      </w:r>
    </w:p>
  </w:endnote>
  <w:endnote w:type="continuationSeparator" w:id="0">
    <w:p w:rsidR="007A7438" w:rsidRDefault="007A7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DAF" w:rsidRDefault="00F31367">
    <w:pPr>
      <w:pStyle w:val="ae"/>
      <w:jc w:val="center"/>
      <w:rPr>
        <w:rFonts w:hint="eastAsia"/>
      </w:rPr>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773555" cy="147955"/>
              <wp:effectExtent l="0" t="0" r="0" b="4445"/>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DAF" w:rsidRDefault="00E34DAF">
                          <w:pPr>
                            <w:pStyle w:val="ae"/>
                            <w:rPr>
                              <w:rFonts w:hint="eastAsia"/>
                            </w:rPr>
                          </w:pPr>
                          <w:r>
                            <w:rPr>
                              <w:rFonts w:hint="eastAsia"/>
                            </w:rPr>
                            <w:t>高二生物</w:t>
                          </w:r>
                          <w:proofErr w:type="gramStart"/>
                          <w:r>
                            <w:rPr>
                              <w:rFonts w:hint="eastAsia"/>
                            </w:rPr>
                            <w:t>试卷第</w:t>
                          </w:r>
                          <w:proofErr w:type="gramEnd"/>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F31367">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F31367">
                              <w:rPr>
                                <w:noProof/>
                              </w:rPr>
                              <w:t>5</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139.65pt;height:11.6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" filled="f" stroked="f">
              <v:textbox style="mso-fit-shape-to-text:t" inset="0,0,0,0">
                <w:txbxContent>
                  <w:p w:rsidR="00E34DAF" w:rsidRDefault="00E34DAF">
                    <w:pPr>
                      <w:pStyle w:val="ae"/>
                      <w:rPr>
                        <w:rFonts w:hint="eastAsia"/>
                      </w:rPr>
                    </w:pPr>
                    <w:r>
                      <w:rPr>
                        <w:rFonts w:hint="eastAsia"/>
                      </w:rPr>
                      <w:t>高二生物</w:t>
                    </w:r>
                    <w:proofErr w:type="gramStart"/>
                    <w:r>
                      <w:rPr>
                        <w:rFonts w:hint="eastAsia"/>
                      </w:rPr>
                      <w:t>试卷第</w:t>
                    </w:r>
                    <w:proofErr w:type="gramEnd"/>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F31367">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F31367">
                        <w:rPr>
                          <w:noProof/>
                        </w:rPr>
                        <w:t>5</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438" w:rsidRDefault="007A7438">
      <w:r>
        <w:separator/>
      </w:r>
    </w:p>
  </w:footnote>
  <w:footnote w:type="continuationSeparator" w:id="0">
    <w:p w:rsidR="007A7438" w:rsidRDefault="007A7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DAF" w:rsidRDefault="00E34DAF">
    <w:pPr>
      <w:pStyle w:val="ad"/>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style="position:absolute;left:0;text-align:left;margin-left:0;margin-top:0;width:183.75pt;height:180.75pt;z-index:-251658752;mso-position-horizontal:center;mso-position-horizontal-relative:margin;mso-position-vertical:center;mso-position-vertical-relative:margin" o:allowincell="f">
          <v:imagedata r:id="rId1" o:title="{8572ED03-3279-4AD9-A597-9C4226D03F7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DAF" w:rsidRDefault="00E34DAF">
    <w:pPr>
      <w:pStyle w:val="ad"/>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left:0;text-align:left;margin-left:0;margin-top:0;width:183.75pt;height:180.75pt;z-index:-251659776;mso-position-horizontal:center;mso-position-horizontal-relative:margin;mso-position-vertical:center;mso-position-vertical-relative:margin" o:allowincell="f">
          <v:imagedata r:id="rId1" o:title="{8572ED03-3279-4AD9-A597-9C4226D03F7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9F7"/>
    <w:multiLevelType w:val="multilevel"/>
    <w:tmpl w:val="013459F7"/>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DA58977"/>
    <w:multiLevelType w:val="singleLevel"/>
    <w:tmpl w:val="2DA58977"/>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FB9"/>
    <w:rsid w:val="00005406"/>
    <w:rsid w:val="00006F67"/>
    <w:rsid w:val="00020ACF"/>
    <w:rsid w:val="00040A72"/>
    <w:rsid w:val="0006503E"/>
    <w:rsid w:val="000733BB"/>
    <w:rsid w:val="0009799C"/>
    <w:rsid w:val="000B0878"/>
    <w:rsid w:val="000B7A3F"/>
    <w:rsid w:val="000D2FBE"/>
    <w:rsid w:val="000E0F6F"/>
    <w:rsid w:val="000E5C73"/>
    <w:rsid w:val="001037A8"/>
    <w:rsid w:val="00122D0A"/>
    <w:rsid w:val="001237A4"/>
    <w:rsid w:val="00127D37"/>
    <w:rsid w:val="001344E3"/>
    <w:rsid w:val="00137D12"/>
    <w:rsid w:val="0014031A"/>
    <w:rsid w:val="001566B2"/>
    <w:rsid w:val="001616BA"/>
    <w:rsid w:val="00161845"/>
    <w:rsid w:val="001674BF"/>
    <w:rsid w:val="00170742"/>
    <w:rsid w:val="001747C9"/>
    <w:rsid w:val="001B11EF"/>
    <w:rsid w:val="001B3330"/>
    <w:rsid w:val="001C2249"/>
    <w:rsid w:val="001C28A1"/>
    <w:rsid w:val="001D76B1"/>
    <w:rsid w:val="00201F95"/>
    <w:rsid w:val="00211605"/>
    <w:rsid w:val="002362F7"/>
    <w:rsid w:val="002544C8"/>
    <w:rsid w:val="0027501C"/>
    <w:rsid w:val="00295914"/>
    <w:rsid w:val="002A320D"/>
    <w:rsid w:val="002A39D4"/>
    <w:rsid w:val="002B3133"/>
    <w:rsid w:val="002C5514"/>
    <w:rsid w:val="002D1970"/>
    <w:rsid w:val="002D3DA6"/>
    <w:rsid w:val="002D3F79"/>
    <w:rsid w:val="002D6506"/>
    <w:rsid w:val="002E6BFF"/>
    <w:rsid w:val="00301A3C"/>
    <w:rsid w:val="00306798"/>
    <w:rsid w:val="003102BB"/>
    <w:rsid w:val="00324AD9"/>
    <w:rsid w:val="00325248"/>
    <w:rsid w:val="00325F8E"/>
    <w:rsid w:val="00340C8D"/>
    <w:rsid w:val="00353D31"/>
    <w:rsid w:val="00354D5B"/>
    <w:rsid w:val="00357A8A"/>
    <w:rsid w:val="00360655"/>
    <w:rsid w:val="003706B5"/>
    <w:rsid w:val="003779DB"/>
    <w:rsid w:val="0038043E"/>
    <w:rsid w:val="00390B52"/>
    <w:rsid w:val="00391130"/>
    <w:rsid w:val="003A425E"/>
    <w:rsid w:val="003B4648"/>
    <w:rsid w:val="003B5711"/>
    <w:rsid w:val="003B5C19"/>
    <w:rsid w:val="003D05C8"/>
    <w:rsid w:val="003D3EF4"/>
    <w:rsid w:val="003D563C"/>
    <w:rsid w:val="003D5AAD"/>
    <w:rsid w:val="003F1603"/>
    <w:rsid w:val="003F180D"/>
    <w:rsid w:val="003F44B2"/>
    <w:rsid w:val="004140B2"/>
    <w:rsid w:val="00421421"/>
    <w:rsid w:val="00421477"/>
    <w:rsid w:val="00435F7E"/>
    <w:rsid w:val="00443D9A"/>
    <w:rsid w:val="004472B1"/>
    <w:rsid w:val="00450D61"/>
    <w:rsid w:val="00451FC7"/>
    <w:rsid w:val="004562F6"/>
    <w:rsid w:val="00460D75"/>
    <w:rsid w:val="004631FD"/>
    <w:rsid w:val="00463267"/>
    <w:rsid w:val="00477E32"/>
    <w:rsid w:val="004859B6"/>
    <w:rsid w:val="004A51B1"/>
    <w:rsid w:val="004C5E2C"/>
    <w:rsid w:val="004D6E41"/>
    <w:rsid w:val="004F4301"/>
    <w:rsid w:val="00504A03"/>
    <w:rsid w:val="005073D3"/>
    <w:rsid w:val="005100E5"/>
    <w:rsid w:val="0053348A"/>
    <w:rsid w:val="005345E1"/>
    <w:rsid w:val="00540C7F"/>
    <w:rsid w:val="005441C8"/>
    <w:rsid w:val="00555FB3"/>
    <w:rsid w:val="005561FD"/>
    <w:rsid w:val="005670C8"/>
    <w:rsid w:val="00571CEC"/>
    <w:rsid w:val="00577D39"/>
    <w:rsid w:val="00580BB8"/>
    <w:rsid w:val="00583EBD"/>
    <w:rsid w:val="00591030"/>
    <w:rsid w:val="005A1C49"/>
    <w:rsid w:val="005A3472"/>
    <w:rsid w:val="005B0905"/>
    <w:rsid w:val="005D000F"/>
    <w:rsid w:val="005D06A4"/>
    <w:rsid w:val="005D59A8"/>
    <w:rsid w:val="005E4738"/>
    <w:rsid w:val="005F0CAE"/>
    <w:rsid w:val="005F3085"/>
    <w:rsid w:val="006048E1"/>
    <w:rsid w:val="00616285"/>
    <w:rsid w:val="006178F0"/>
    <w:rsid w:val="00646790"/>
    <w:rsid w:val="00647E65"/>
    <w:rsid w:val="00653DEA"/>
    <w:rsid w:val="00663FEE"/>
    <w:rsid w:val="006655B8"/>
    <w:rsid w:val="006740BD"/>
    <w:rsid w:val="006A4A5D"/>
    <w:rsid w:val="006A5536"/>
    <w:rsid w:val="006B0405"/>
    <w:rsid w:val="006B063B"/>
    <w:rsid w:val="006B4253"/>
    <w:rsid w:val="006B4624"/>
    <w:rsid w:val="006C0DB9"/>
    <w:rsid w:val="006C1023"/>
    <w:rsid w:val="006C534D"/>
    <w:rsid w:val="006D2EBC"/>
    <w:rsid w:val="006D3181"/>
    <w:rsid w:val="006D6480"/>
    <w:rsid w:val="006E670B"/>
    <w:rsid w:val="006F2D3E"/>
    <w:rsid w:val="006F34F3"/>
    <w:rsid w:val="006F6353"/>
    <w:rsid w:val="006F6BFF"/>
    <w:rsid w:val="006F7FC3"/>
    <w:rsid w:val="00704B41"/>
    <w:rsid w:val="007065DE"/>
    <w:rsid w:val="00721084"/>
    <w:rsid w:val="007262CC"/>
    <w:rsid w:val="007436EA"/>
    <w:rsid w:val="00753A17"/>
    <w:rsid w:val="0075469A"/>
    <w:rsid w:val="00761C48"/>
    <w:rsid w:val="0076235A"/>
    <w:rsid w:val="00763240"/>
    <w:rsid w:val="00787F00"/>
    <w:rsid w:val="007902AD"/>
    <w:rsid w:val="00790B47"/>
    <w:rsid w:val="00793325"/>
    <w:rsid w:val="007A6818"/>
    <w:rsid w:val="007A7438"/>
    <w:rsid w:val="007B6729"/>
    <w:rsid w:val="007E0E85"/>
    <w:rsid w:val="007E5B52"/>
    <w:rsid w:val="00802D81"/>
    <w:rsid w:val="008237C8"/>
    <w:rsid w:val="00823B82"/>
    <w:rsid w:val="00831B94"/>
    <w:rsid w:val="0083674E"/>
    <w:rsid w:val="00844DED"/>
    <w:rsid w:val="00852CC8"/>
    <w:rsid w:val="00864136"/>
    <w:rsid w:val="0087124E"/>
    <w:rsid w:val="008732F6"/>
    <w:rsid w:val="00874B13"/>
    <w:rsid w:val="00875639"/>
    <w:rsid w:val="00876FF5"/>
    <w:rsid w:val="00880EBB"/>
    <w:rsid w:val="0089654E"/>
    <w:rsid w:val="008A2114"/>
    <w:rsid w:val="008A25B8"/>
    <w:rsid w:val="008B218D"/>
    <w:rsid w:val="008B6EC5"/>
    <w:rsid w:val="008C0159"/>
    <w:rsid w:val="008C46B6"/>
    <w:rsid w:val="008F10C5"/>
    <w:rsid w:val="008F2462"/>
    <w:rsid w:val="00901DCE"/>
    <w:rsid w:val="00907861"/>
    <w:rsid w:val="00944A51"/>
    <w:rsid w:val="0095699E"/>
    <w:rsid w:val="009636E6"/>
    <w:rsid w:val="009871B6"/>
    <w:rsid w:val="009B37AA"/>
    <w:rsid w:val="009B5B04"/>
    <w:rsid w:val="009D31FC"/>
    <w:rsid w:val="009E312A"/>
    <w:rsid w:val="009F19E9"/>
    <w:rsid w:val="009F5416"/>
    <w:rsid w:val="00A03076"/>
    <w:rsid w:val="00A07265"/>
    <w:rsid w:val="00A10B6B"/>
    <w:rsid w:val="00A309E2"/>
    <w:rsid w:val="00A32810"/>
    <w:rsid w:val="00A33451"/>
    <w:rsid w:val="00A5321B"/>
    <w:rsid w:val="00A53AD8"/>
    <w:rsid w:val="00A73B42"/>
    <w:rsid w:val="00A9077D"/>
    <w:rsid w:val="00A96633"/>
    <w:rsid w:val="00AC48AD"/>
    <w:rsid w:val="00AD29DF"/>
    <w:rsid w:val="00AE711D"/>
    <w:rsid w:val="00AF34E1"/>
    <w:rsid w:val="00AF44E8"/>
    <w:rsid w:val="00B06EB9"/>
    <w:rsid w:val="00B16959"/>
    <w:rsid w:val="00B16F50"/>
    <w:rsid w:val="00B30081"/>
    <w:rsid w:val="00B41AC9"/>
    <w:rsid w:val="00B44516"/>
    <w:rsid w:val="00B478FA"/>
    <w:rsid w:val="00B621AE"/>
    <w:rsid w:val="00B64536"/>
    <w:rsid w:val="00B65006"/>
    <w:rsid w:val="00B90FF8"/>
    <w:rsid w:val="00B9415D"/>
    <w:rsid w:val="00B95487"/>
    <w:rsid w:val="00B95E3D"/>
    <w:rsid w:val="00BB5B08"/>
    <w:rsid w:val="00BB7F44"/>
    <w:rsid w:val="00BC4F57"/>
    <w:rsid w:val="00BC5C9F"/>
    <w:rsid w:val="00BD27A3"/>
    <w:rsid w:val="00BD6FC7"/>
    <w:rsid w:val="00BF1FC9"/>
    <w:rsid w:val="00C01654"/>
    <w:rsid w:val="00C03752"/>
    <w:rsid w:val="00C129CB"/>
    <w:rsid w:val="00C1687D"/>
    <w:rsid w:val="00C16DC3"/>
    <w:rsid w:val="00C30B7C"/>
    <w:rsid w:val="00C41628"/>
    <w:rsid w:val="00C42517"/>
    <w:rsid w:val="00C45801"/>
    <w:rsid w:val="00C47BB6"/>
    <w:rsid w:val="00C630AC"/>
    <w:rsid w:val="00C662E9"/>
    <w:rsid w:val="00C714CD"/>
    <w:rsid w:val="00C80055"/>
    <w:rsid w:val="00CA28FD"/>
    <w:rsid w:val="00CB1B01"/>
    <w:rsid w:val="00CB6605"/>
    <w:rsid w:val="00CB6855"/>
    <w:rsid w:val="00CB79C5"/>
    <w:rsid w:val="00CC33F3"/>
    <w:rsid w:val="00CE588E"/>
    <w:rsid w:val="00CE7D93"/>
    <w:rsid w:val="00CF121B"/>
    <w:rsid w:val="00CF1B1F"/>
    <w:rsid w:val="00CF2D39"/>
    <w:rsid w:val="00CF6A3A"/>
    <w:rsid w:val="00CF79A7"/>
    <w:rsid w:val="00D11A8F"/>
    <w:rsid w:val="00D1578D"/>
    <w:rsid w:val="00D16B9D"/>
    <w:rsid w:val="00D23464"/>
    <w:rsid w:val="00D31E5C"/>
    <w:rsid w:val="00D37D35"/>
    <w:rsid w:val="00D42CDA"/>
    <w:rsid w:val="00D517BA"/>
    <w:rsid w:val="00D67034"/>
    <w:rsid w:val="00D75116"/>
    <w:rsid w:val="00D76169"/>
    <w:rsid w:val="00D85626"/>
    <w:rsid w:val="00D8707B"/>
    <w:rsid w:val="00DA001F"/>
    <w:rsid w:val="00DA2E2A"/>
    <w:rsid w:val="00DA6859"/>
    <w:rsid w:val="00DA6954"/>
    <w:rsid w:val="00DD67BB"/>
    <w:rsid w:val="00DD6E47"/>
    <w:rsid w:val="00DD7B65"/>
    <w:rsid w:val="00DF148D"/>
    <w:rsid w:val="00DF5AB9"/>
    <w:rsid w:val="00E01944"/>
    <w:rsid w:val="00E05466"/>
    <w:rsid w:val="00E07FB9"/>
    <w:rsid w:val="00E10C38"/>
    <w:rsid w:val="00E15474"/>
    <w:rsid w:val="00E26F90"/>
    <w:rsid w:val="00E32273"/>
    <w:rsid w:val="00E342BF"/>
    <w:rsid w:val="00E34DAF"/>
    <w:rsid w:val="00E378FE"/>
    <w:rsid w:val="00E37EA9"/>
    <w:rsid w:val="00E53F4B"/>
    <w:rsid w:val="00E67EB9"/>
    <w:rsid w:val="00E83545"/>
    <w:rsid w:val="00E92222"/>
    <w:rsid w:val="00EB0B6C"/>
    <w:rsid w:val="00EB4123"/>
    <w:rsid w:val="00EC7D7B"/>
    <w:rsid w:val="00ED285A"/>
    <w:rsid w:val="00ED5444"/>
    <w:rsid w:val="00ED662E"/>
    <w:rsid w:val="00ED790F"/>
    <w:rsid w:val="00EE07C6"/>
    <w:rsid w:val="00EE15A5"/>
    <w:rsid w:val="00EE67E0"/>
    <w:rsid w:val="00EF58EB"/>
    <w:rsid w:val="00F013D9"/>
    <w:rsid w:val="00F01800"/>
    <w:rsid w:val="00F01A5D"/>
    <w:rsid w:val="00F1288A"/>
    <w:rsid w:val="00F164A0"/>
    <w:rsid w:val="00F17025"/>
    <w:rsid w:val="00F234A9"/>
    <w:rsid w:val="00F26761"/>
    <w:rsid w:val="00F279B1"/>
    <w:rsid w:val="00F31367"/>
    <w:rsid w:val="00F57F55"/>
    <w:rsid w:val="00F60B28"/>
    <w:rsid w:val="00F619E4"/>
    <w:rsid w:val="00F6398E"/>
    <w:rsid w:val="00F671A1"/>
    <w:rsid w:val="00F67ACB"/>
    <w:rsid w:val="00F71504"/>
    <w:rsid w:val="00FA2C1F"/>
    <w:rsid w:val="00FB3FC0"/>
    <w:rsid w:val="00FC2052"/>
    <w:rsid w:val="00FC38A7"/>
    <w:rsid w:val="02887A68"/>
    <w:rsid w:val="050F0F59"/>
    <w:rsid w:val="052B20E3"/>
    <w:rsid w:val="0691165A"/>
    <w:rsid w:val="0719686D"/>
    <w:rsid w:val="0891091E"/>
    <w:rsid w:val="09316FCC"/>
    <w:rsid w:val="0A032844"/>
    <w:rsid w:val="0B922A2B"/>
    <w:rsid w:val="0CD453D2"/>
    <w:rsid w:val="0E3C2D9C"/>
    <w:rsid w:val="105C240E"/>
    <w:rsid w:val="15E049F3"/>
    <w:rsid w:val="19A36446"/>
    <w:rsid w:val="19EC1075"/>
    <w:rsid w:val="1AE655D5"/>
    <w:rsid w:val="1C7216FC"/>
    <w:rsid w:val="1DA9382D"/>
    <w:rsid w:val="1E3A6B4A"/>
    <w:rsid w:val="1F600E65"/>
    <w:rsid w:val="21780715"/>
    <w:rsid w:val="22C26366"/>
    <w:rsid w:val="23CC7A4D"/>
    <w:rsid w:val="24E77A89"/>
    <w:rsid w:val="25B00BDC"/>
    <w:rsid w:val="26177D1E"/>
    <w:rsid w:val="29A155AF"/>
    <w:rsid w:val="2A850D13"/>
    <w:rsid w:val="2C0E3B2B"/>
    <w:rsid w:val="31771005"/>
    <w:rsid w:val="31947FB2"/>
    <w:rsid w:val="31ED54AF"/>
    <w:rsid w:val="33E645C4"/>
    <w:rsid w:val="354D5A9A"/>
    <w:rsid w:val="3609360D"/>
    <w:rsid w:val="3A3F3F19"/>
    <w:rsid w:val="3C077E45"/>
    <w:rsid w:val="3D2D4FE8"/>
    <w:rsid w:val="3DA37EEF"/>
    <w:rsid w:val="3F3405E5"/>
    <w:rsid w:val="4044695D"/>
    <w:rsid w:val="46B95A61"/>
    <w:rsid w:val="49C218FE"/>
    <w:rsid w:val="4AF454F9"/>
    <w:rsid w:val="4BB62357"/>
    <w:rsid w:val="4C790887"/>
    <w:rsid w:val="4F243CE8"/>
    <w:rsid w:val="50A03636"/>
    <w:rsid w:val="50B7025C"/>
    <w:rsid w:val="515428F8"/>
    <w:rsid w:val="519E7B2C"/>
    <w:rsid w:val="51B97524"/>
    <w:rsid w:val="54F15D1F"/>
    <w:rsid w:val="55F978DD"/>
    <w:rsid w:val="5E0A73B1"/>
    <w:rsid w:val="5FB7446A"/>
    <w:rsid w:val="60504DD3"/>
    <w:rsid w:val="62B20237"/>
    <w:rsid w:val="638A2DDE"/>
    <w:rsid w:val="66F75CFC"/>
    <w:rsid w:val="6D2C46CB"/>
    <w:rsid w:val="6D9738DE"/>
    <w:rsid w:val="6E6814BD"/>
    <w:rsid w:val="706E617F"/>
    <w:rsid w:val="72B645BB"/>
    <w:rsid w:val="74246161"/>
    <w:rsid w:val="744D7B62"/>
    <w:rsid w:val="7737490B"/>
    <w:rsid w:val="7798154A"/>
    <w:rsid w:val="7A050130"/>
    <w:rsid w:val="7A2E2D10"/>
    <w:rsid w:val="7D1D1671"/>
    <w:rsid w:val="7ED3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普通(网站) Char"/>
    <w:link w:val="a3"/>
    <w:rPr>
      <w:rFonts w:ascii="宋体" w:eastAsia="宋体" w:hAnsi="宋体"/>
      <w:color w:val="000000"/>
      <w:sz w:val="24"/>
      <w:szCs w:val="24"/>
      <w:lang w:val="en-US" w:eastAsia="zh-CN" w:bidi="ar-SA"/>
    </w:rPr>
  </w:style>
  <w:style w:type="character" w:customStyle="1" w:styleId="Char0">
    <w:name w:val="批注框文本 Char"/>
    <w:link w:val="a4"/>
    <w:rPr>
      <w:rFonts w:ascii="Calibri" w:hAnsi="Calibri"/>
      <w:kern w:val="2"/>
      <w:sz w:val="18"/>
      <w:szCs w:val="18"/>
    </w:rPr>
  </w:style>
  <w:style w:type="character" w:styleId="a5">
    <w:name w:val="Hyperlink"/>
    <w:rPr>
      <w:color w:val="0000FF"/>
      <w:u w:val="single"/>
    </w:rPr>
  </w:style>
  <w:style w:type="character" w:customStyle="1" w:styleId="Char1">
    <w:name w:val="批注主题 Char"/>
    <w:link w:val="a6"/>
    <w:rPr>
      <w:rFonts w:ascii="Calibri" w:hAnsi="Calibri"/>
      <w:b/>
      <w:bCs/>
      <w:kern w:val="2"/>
      <w:sz w:val="21"/>
      <w:szCs w:val="22"/>
    </w:rPr>
  </w:style>
  <w:style w:type="character" w:customStyle="1" w:styleId="Char2">
    <w:name w:val="批注文字 Char"/>
    <w:link w:val="a7"/>
    <w:rPr>
      <w:rFonts w:ascii="Calibri" w:hAnsi="Calibri"/>
      <w:kern w:val="2"/>
      <w:sz w:val="21"/>
      <w:szCs w:val="22"/>
    </w:rPr>
  </w:style>
  <w:style w:type="character" w:customStyle="1" w:styleId="Char3">
    <w:name w:val="纯文本 Char"/>
    <w:link w:val="a8"/>
    <w:locked/>
    <w:rPr>
      <w:rFonts w:ascii="宋体" w:eastAsia="宋体" w:hAnsi="Courier New" w:cs="Courier New"/>
      <w:kern w:val="2"/>
      <w:sz w:val="21"/>
      <w:szCs w:val="21"/>
      <w:lang w:val="en-US" w:eastAsia="zh-CN" w:bidi="ar-SA"/>
    </w:rPr>
  </w:style>
  <w:style w:type="character" w:styleId="a9">
    <w:name w:val="annotation reference"/>
    <w:rPr>
      <w:sz w:val="21"/>
      <w:szCs w:val="21"/>
    </w:rPr>
  </w:style>
  <w:style w:type="paragraph" w:customStyle="1" w:styleId="aa">
    <w:name w:val="金太阳正文"/>
    <w:basedOn w:val="a"/>
    <w:pPr>
      <w:ind w:firstLineChars="200" w:firstLine="200"/>
    </w:pPr>
    <w:rPr>
      <w:sz w:val="24"/>
    </w:rPr>
  </w:style>
  <w:style w:type="paragraph" w:customStyle="1" w:styleId="ab">
    <w:name w:val="金太阳标题"/>
    <w:basedOn w:val="ac"/>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reader-word-layerreader-word-s4-31">
    <w:name w:val="reader-word-layer reader-word-s4-31"/>
    <w:basedOn w:val="a"/>
    <w:pPr>
      <w:widowControl/>
      <w:spacing w:before="100" w:beforeAutospacing="1" w:after="100" w:afterAutospacing="1"/>
      <w:jc w:val="left"/>
    </w:pPr>
    <w:rPr>
      <w:rFonts w:ascii="宋体" w:hAnsi="宋体" w:cs="宋体"/>
      <w:kern w:val="0"/>
      <w:sz w:val="24"/>
      <w:szCs w:val="24"/>
    </w:rPr>
  </w:style>
  <w:style w:type="paragraph" w:styleId="3">
    <w:name w:val="List 3"/>
    <w:basedOn w:val="a"/>
    <w:pPr>
      <w:ind w:leftChars="400" w:left="100" w:hangingChars="200" w:hanging="200"/>
    </w:pPr>
    <w:rPr>
      <w:rFonts w:ascii="Times New Roman" w:hAnsi="Times New Roman"/>
      <w:szCs w:val="24"/>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customStyle="1" w:styleId="reader-word-layerreader-word-s5-2">
    <w:name w:val="reader-word-layer reader-word-s5-2"/>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4-29">
    <w:name w:val="reader-word-layer reader-word-s4-29"/>
    <w:basedOn w:val="a"/>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ae">
    <w:name w:val="footer"/>
    <w:basedOn w:val="a"/>
    <w:pPr>
      <w:tabs>
        <w:tab w:val="center" w:pos="4153"/>
        <w:tab w:val="right" w:pos="8306"/>
      </w:tabs>
      <w:snapToGrid w:val="0"/>
      <w:jc w:val="left"/>
    </w:pPr>
    <w:rPr>
      <w:sz w:val="18"/>
      <w:szCs w:val="18"/>
    </w:rPr>
  </w:style>
  <w:style w:type="paragraph" w:customStyle="1" w:styleId="reader-word-layerreader-word-s4-12">
    <w:name w:val="reader-word-layer reader-word-s4-12"/>
    <w:basedOn w:val="a"/>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Char0"/>
    <w:rPr>
      <w:sz w:val="18"/>
      <w:szCs w:val="18"/>
    </w:rPr>
  </w:style>
  <w:style w:type="paragraph" w:customStyle="1" w:styleId="Style1">
    <w:name w:val="_Style 1"/>
    <w:basedOn w:val="a"/>
    <w:uiPriority w:val="34"/>
    <w:qFormat/>
    <w:pPr>
      <w:widowControl/>
      <w:ind w:firstLineChars="200" w:firstLine="420"/>
      <w:jc w:val="left"/>
    </w:pPr>
    <w:rPr>
      <w:rFonts w:ascii="Cambria Math" w:hAnsi="宋体" w:cs="Cambria Math"/>
    </w:rPr>
  </w:style>
  <w:style w:type="paragraph" w:styleId="a7">
    <w:name w:val="annotation text"/>
    <w:basedOn w:val="a"/>
    <w:link w:val="Char2"/>
    <w:pPr>
      <w:jc w:val="left"/>
    </w:pPr>
  </w:style>
  <w:style w:type="paragraph" w:styleId="a8">
    <w:name w:val="Plain Text"/>
    <w:basedOn w:val="a"/>
    <w:link w:val="Char3"/>
    <w:rPr>
      <w:rFonts w:ascii="宋体" w:hAnsi="Courier New" w:cs="Courier New"/>
      <w:szCs w:val="21"/>
    </w:rPr>
  </w:style>
  <w:style w:type="paragraph" w:customStyle="1" w:styleId="reader-word-layerreader-word-s4-12reader-word-s4-16">
    <w:name w:val="reader-word-layer reader-word-s4-12 reader-word-s4-16"/>
    <w:basedOn w:val="a"/>
    <w:pPr>
      <w:widowControl/>
      <w:spacing w:before="100" w:beforeAutospacing="1" w:after="100" w:afterAutospacing="1"/>
      <w:jc w:val="left"/>
    </w:pPr>
    <w:rPr>
      <w:rFonts w:ascii="宋体" w:hAnsi="宋体" w:cs="宋体"/>
      <w:kern w:val="0"/>
      <w:sz w:val="24"/>
      <w:szCs w:val="24"/>
    </w:rPr>
  </w:style>
  <w:style w:type="paragraph" w:styleId="2">
    <w:name w:val="List 2"/>
    <w:basedOn w:val="a"/>
    <w:pPr>
      <w:ind w:leftChars="200" w:left="100" w:hangingChars="200" w:hanging="200"/>
    </w:pPr>
    <w:rPr>
      <w:rFonts w:ascii="Times New Roman" w:hAnsi="Times New Roman"/>
      <w:szCs w:val="24"/>
    </w:rPr>
  </w:style>
  <w:style w:type="paragraph" w:styleId="a6">
    <w:name w:val="annotation subject"/>
    <w:basedOn w:val="a7"/>
    <w:next w:val="a7"/>
    <w:link w:val="Char1"/>
    <w:rPr>
      <w:b/>
      <w:bCs/>
    </w:rPr>
  </w:style>
  <w:style w:type="paragraph" w:customStyle="1" w:styleId="reader-word-layerreader-word-s5-6">
    <w:name w:val="reader-word-layer reader-word-s5-6"/>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4-13">
    <w:name w:val="reader-word-layer reader-word-s4-13"/>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5-8">
    <w:name w:val="reader-word-layer reader-word-s5-8"/>
    <w:basedOn w:val="a"/>
    <w:pPr>
      <w:widowControl/>
      <w:spacing w:before="100" w:beforeAutospacing="1" w:after="100" w:afterAutospacing="1"/>
      <w:jc w:val="left"/>
    </w:pPr>
    <w:rPr>
      <w:rFonts w:ascii="宋体" w:hAnsi="宋体" w:cs="宋体"/>
      <w:kern w:val="0"/>
      <w:sz w:val="24"/>
      <w:szCs w:val="24"/>
    </w:rPr>
  </w:style>
  <w:style w:type="paragraph" w:styleId="ac">
    <w:name w:val="Title"/>
    <w:basedOn w:val="a"/>
    <w:qFormat/>
    <w:pPr>
      <w:spacing w:before="240" w:after="60"/>
      <w:jc w:val="center"/>
      <w:outlineLvl w:val="0"/>
    </w:pPr>
    <w:rPr>
      <w:rFonts w:ascii="Arial" w:hAnsi="Arial" w:cs="Arial"/>
      <w:b/>
      <w:bCs/>
      <w:sz w:val="32"/>
      <w:szCs w:val="32"/>
    </w:rPr>
  </w:style>
  <w:style w:type="paragraph" w:styleId="a3">
    <w:name w:val="Normal (Web)"/>
    <w:basedOn w:val="a"/>
    <w:link w:val="Char"/>
    <w:pPr>
      <w:widowControl/>
      <w:spacing w:before="100" w:beforeAutospacing="1" w:after="100" w:afterAutospacing="1"/>
      <w:jc w:val="left"/>
    </w:pPr>
    <w:rPr>
      <w:rFonts w:ascii="宋体" w:hAnsi="宋体"/>
      <w:color w:val="000000"/>
      <w:kern w:val="0"/>
      <w:sz w:val="24"/>
      <w:szCs w:val="24"/>
    </w:rPr>
  </w:style>
  <w:style w:type="paragraph" w:customStyle="1" w:styleId="reader-word-layerreader-word-s4-12reader-word-s4-30">
    <w:name w:val="reader-word-layer reader-word-s4-12 reader-word-s4-30"/>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4-27">
    <w:name w:val="reader-word-layer reader-word-s4-27"/>
    <w:basedOn w:val="a"/>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普通(网站) Char"/>
    <w:link w:val="a3"/>
    <w:rPr>
      <w:rFonts w:ascii="宋体" w:eastAsia="宋体" w:hAnsi="宋体"/>
      <w:color w:val="000000"/>
      <w:sz w:val="24"/>
      <w:szCs w:val="24"/>
      <w:lang w:val="en-US" w:eastAsia="zh-CN" w:bidi="ar-SA"/>
    </w:rPr>
  </w:style>
  <w:style w:type="character" w:customStyle="1" w:styleId="Char0">
    <w:name w:val="批注框文本 Char"/>
    <w:link w:val="a4"/>
    <w:rPr>
      <w:rFonts w:ascii="Calibri" w:hAnsi="Calibri"/>
      <w:kern w:val="2"/>
      <w:sz w:val="18"/>
      <w:szCs w:val="18"/>
    </w:rPr>
  </w:style>
  <w:style w:type="character" w:styleId="a5">
    <w:name w:val="Hyperlink"/>
    <w:rPr>
      <w:color w:val="0000FF"/>
      <w:u w:val="single"/>
    </w:rPr>
  </w:style>
  <w:style w:type="character" w:customStyle="1" w:styleId="Char1">
    <w:name w:val="批注主题 Char"/>
    <w:link w:val="a6"/>
    <w:rPr>
      <w:rFonts w:ascii="Calibri" w:hAnsi="Calibri"/>
      <w:b/>
      <w:bCs/>
      <w:kern w:val="2"/>
      <w:sz w:val="21"/>
      <w:szCs w:val="22"/>
    </w:rPr>
  </w:style>
  <w:style w:type="character" w:customStyle="1" w:styleId="Char2">
    <w:name w:val="批注文字 Char"/>
    <w:link w:val="a7"/>
    <w:rPr>
      <w:rFonts w:ascii="Calibri" w:hAnsi="Calibri"/>
      <w:kern w:val="2"/>
      <w:sz w:val="21"/>
      <w:szCs w:val="22"/>
    </w:rPr>
  </w:style>
  <w:style w:type="character" w:customStyle="1" w:styleId="Char3">
    <w:name w:val="纯文本 Char"/>
    <w:link w:val="a8"/>
    <w:locked/>
    <w:rPr>
      <w:rFonts w:ascii="宋体" w:eastAsia="宋体" w:hAnsi="Courier New" w:cs="Courier New"/>
      <w:kern w:val="2"/>
      <w:sz w:val="21"/>
      <w:szCs w:val="21"/>
      <w:lang w:val="en-US" w:eastAsia="zh-CN" w:bidi="ar-SA"/>
    </w:rPr>
  </w:style>
  <w:style w:type="character" w:styleId="a9">
    <w:name w:val="annotation reference"/>
    <w:rPr>
      <w:sz w:val="21"/>
      <w:szCs w:val="21"/>
    </w:rPr>
  </w:style>
  <w:style w:type="paragraph" w:customStyle="1" w:styleId="aa">
    <w:name w:val="金太阳正文"/>
    <w:basedOn w:val="a"/>
    <w:pPr>
      <w:ind w:firstLineChars="200" w:firstLine="200"/>
    </w:pPr>
    <w:rPr>
      <w:sz w:val="24"/>
    </w:rPr>
  </w:style>
  <w:style w:type="paragraph" w:customStyle="1" w:styleId="ab">
    <w:name w:val="金太阳标题"/>
    <w:basedOn w:val="ac"/>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reader-word-layerreader-word-s4-31">
    <w:name w:val="reader-word-layer reader-word-s4-31"/>
    <w:basedOn w:val="a"/>
    <w:pPr>
      <w:widowControl/>
      <w:spacing w:before="100" w:beforeAutospacing="1" w:after="100" w:afterAutospacing="1"/>
      <w:jc w:val="left"/>
    </w:pPr>
    <w:rPr>
      <w:rFonts w:ascii="宋体" w:hAnsi="宋体" w:cs="宋体"/>
      <w:kern w:val="0"/>
      <w:sz w:val="24"/>
      <w:szCs w:val="24"/>
    </w:rPr>
  </w:style>
  <w:style w:type="paragraph" w:styleId="3">
    <w:name w:val="List 3"/>
    <w:basedOn w:val="a"/>
    <w:pPr>
      <w:ind w:leftChars="400" w:left="100" w:hangingChars="200" w:hanging="200"/>
    </w:pPr>
    <w:rPr>
      <w:rFonts w:ascii="Times New Roman" w:hAnsi="Times New Roman"/>
      <w:szCs w:val="24"/>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customStyle="1" w:styleId="reader-word-layerreader-word-s5-2">
    <w:name w:val="reader-word-layer reader-word-s5-2"/>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4-29">
    <w:name w:val="reader-word-layer reader-word-s4-29"/>
    <w:basedOn w:val="a"/>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ae">
    <w:name w:val="footer"/>
    <w:basedOn w:val="a"/>
    <w:pPr>
      <w:tabs>
        <w:tab w:val="center" w:pos="4153"/>
        <w:tab w:val="right" w:pos="8306"/>
      </w:tabs>
      <w:snapToGrid w:val="0"/>
      <w:jc w:val="left"/>
    </w:pPr>
    <w:rPr>
      <w:sz w:val="18"/>
      <w:szCs w:val="18"/>
    </w:rPr>
  </w:style>
  <w:style w:type="paragraph" w:customStyle="1" w:styleId="reader-word-layerreader-word-s4-12">
    <w:name w:val="reader-word-layer reader-word-s4-12"/>
    <w:basedOn w:val="a"/>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Char0"/>
    <w:rPr>
      <w:sz w:val="18"/>
      <w:szCs w:val="18"/>
    </w:rPr>
  </w:style>
  <w:style w:type="paragraph" w:customStyle="1" w:styleId="Style1">
    <w:name w:val="_Style 1"/>
    <w:basedOn w:val="a"/>
    <w:uiPriority w:val="34"/>
    <w:qFormat/>
    <w:pPr>
      <w:widowControl/>
      <w:ind w:firstLineChars="200" w:firstLine="420"/>
      <w:jc w:val="left"/>
    </w:pPr>
    <w:rPr>
      <w:rFonts w:ascii="Cambria Math" w:hAnsi="宋体" w:cs="Cambria Math"/>
    </w:rPr>
  </w:style>
  <w:style w:type="paragraph" w:styleId="a7">
    <w:name w:val="annotation text"/>
    <w:basedOn w:val="a"/>
    <w:link w:val="Char2"/>
    <w:pPr>
      <w:jc w:val="left"/>
    </w:pPr>
  </w:style>
  <w:style w:type="paragraph" w:styleId="a8">
    <w:name w:val="Plain Text"/>
    <w:basedOn w:val="a"/>
    <w:link w:val="Char3"/>
    <w:rPr>
      <w:rFonts w:ascii="宋体" w:hAnsi="Courier New" w:cs="Courier New"/>
      <w:szCs w:val="21"/>
    </w:rPr>
  </w:style>
  <w:style w:type="paragraph" w:customStyle="1" w:styleId="reader-word-layerreader-word-s4-12reader-word-s4-16">
    <w:name w:val="reader-word-layer reader-word-s4-12 reader-word-s4-16"/>
    <w:basedOn w:val="a"/>
    <w:pPr>
      <w:widowControl/>
      <w:spacing w:before="100" w:beforeAutospacing="1" w:after="100" w:afterAutospacing="1"/>
      <w:jc w:val="left"/>
    </w:pPr>
    <w:rPr>
      <w:rFonts w:ascii="宋体" w:hAnsi="宋体" w:cs="宋体"/>
      <w:kern w:val="0"/>
      <w:sz w:val="24"/>
      <w:szCs w:val="24"/>
    </w:rPr>
  </w:style>
  <w:style w:type="paragraph" w:styleId="2">
    <w:name w:val="List 2"/>
    <w:basedOn w:val="a"/>
    <w:pPr>
      <w:ind w:leftChars="200" w:left="100" w:hangingChars="200" w:hanging="200"/>
    </w:pPr>
    <w:rPr>
      <w:rFonts w:ascii="Times New Roman" w:hAnsi="Times New Roman"/>
      <w:szCs w:val="24"/>
    </w:rPr>
  </w:style>
  <w:style w:type="paragraph" w:styleId="a6">
    <w:name w:val="annotation subject"/>
    <w:basedOn w:val="a7"/>
    <w:next w:val="a7"/>
    <w:link w:val="Char1"/>
    <w:rPr>
      <w:b/>
      <w:bCs/>
    </w:rPr>
  </w:style>
  <w:style w:type="paragraph" w:customStyle="1" w:styleId="reader-word-layerreader-word-s5-6">
    <w:name w:val="reader-word-layer reader-word-s5-6"/>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4-13">
    <w:name w:val="reader-word-layer reader-word-s4-13"/>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5-8">
    <w:name w:val="reader-word-layer reader-word-s5-8"/>
    <w:basedOn w:val="a"/>
    <w:pPr>
      <w:widowControl/>
      <w:spacing w:before="100" w:beforeAutospacing="1" w:after="100" w:afterAutospacing="1"/>
      <w:jc w:val="left"/>
    </w:pPr>
    <w:rPr>
      <w:rFonts w:ascii="宋体" w:hAnsi="宋体" w:cs="宋体"/>
      <w:kern w:val="0"/>
      <w:sz w:val="24"/>
      <w:szCs w:val="24"/>
    </w:rPr>
  </w:style>
  <w:style w:type="paragraph" w:styleId="ac">
    <w:name w:val="Title"/>
    <w:basedOn w:val="a"/>
    <w:qFormat/>
    <w:pPr>
      <w:spacing w:before="240" w:after="60"/>
      <w:jc w:val="center"/>
      <w:outlineLvl w:val="0"/>
    </w:pPr>
    <w:rPr>
      <w:rFonts w:ascii="Arial" w:hAnsi="Arial" w:cs="Arial"/>
      <w:b/>
      <w:bCs/>
      <w:sz w:val="32"/>
      <w:szCs w:val="32"/>
    </w:rPr>
  </w:style>
  <w:style w:type="paragraph" w:styleId="a3">
    <w:name w:val="Normal (Web)"/>
    <w:basedOn w:val="a"/>
    <w:link w:val="Char"/>
    <w:pPr>
      <w:widowControl/>
      <w:spacing w:before="100" w:beforeAutospacing="1" w:after="100" w:afterAutospacing="1"/>
      <w:jc w:val="left"/>
    </w:pPr>
    <w:rPr>
      <w:rFonts w:ascii="宋体" w:hAnsi="宋体"/>
      <w:color w:val="000000"/>
      <w:kern w:val="0"/>
      <w:sz w:val="24"/>
      <w:szCs w:val="24"/>
    </w:rPr>
  </w:style>
  <w:style w:type="paragraph" w:customStyle="1" w:styleId="reader-word-layerreader-word-s4-12reader-word-s4-30">
    <w:name w:val="reader-word-layer reader-word-s4-12 reader-word-s4-30"/>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4-27">
    <w:name w:val="reader-word-layer reader-word-s4-27"/>
    <w:basedOn w:val="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E:\&#37329;&#22826;&#38451;\&#24037;&#20855;\&#21435;&#26263;&#3576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去暗记.dot</Template>
  <TotalTime>0</TotalTime>
  <Pages>5</Pages>
  <Words>4609</Words>
  <Characters>1270</Characters>
  <Application>Microsoft Office Word</Application>
  <DocSecurity>0</DocSecurity>
  <Lines>10</Lines>
  <Paragraphs>11</Paragraphs>
  <ScaleCrop>false</ScaleCrop>
  <Company>金太阳</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泠泫凝</cp:lastModifiedBy>
  <cp:revision>2</cp:revision>
  <cp:lastPrinted>2019-06-25T02:05:00Z</cp:lastPrinted>
  <dcterms:created xsi:type="dcterms:W3CDTF">2019-06-25T02:06:00Z</dcterms:created>
  <dcterms:modified xsi:type="dcterms:W3CDTF">2019-06-25T02:06:00Z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