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1628CAA0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25631B">
        <w:rPr>
          <w:rFonts w:ascii="Open Sans" w:eastAsia="Open Sans" w:hAnsi="Open Sans" w:cs="Open Sans"/>
          <w:b/>
          <w:color w:val="B7B7B7"/>
        </w:rPr>
        <w:t>3</w:t>
      </w:r>
    </w:p>
    <w:p w14:paraId="12FCCA9C" w14:textId="6CDBDA11" w:rsidR="003605A6" w:rsidRDefault="008E200B">
      <w:pPr>
        <w:pStyle w:val="Ttulo2"/>
        <w:rPr>
          <w:rFonts w:ascii="Open Sans" w:eastAsia="Open Sans" w:hAnsi="Open Sans" w:cs="Open Sans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5C55D901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 w:rsidRPr="003279C2">
        <w:rPr>
          <w:rFonts w:ascii="Open Sans" w:eastAsia="Open Sans" w:hAnsi="Open Sans" w:cs="Open Sans"/>
        </w:rPr>
        <w:t>Verificar y actualizar las HU del Product Backlog</w:t>
      </w:r>
    </w:p>
    <w:p w14:paraId="6472F006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Verificar y actualizar el Diagrama de Base de Datos</w:t>
      </w:r>
    </w:p>
    <w:p w14:paraId="286F0F44" w14:textId="77777777" w:rsidR="003279C2" w:rsidRPr="003279C2" w:rsidRDefault="003279C2" w:rsidP="003279C2">
      <w:pPr>
        <w:rPr>
          <w:rFonts w:ascii="Open Sans" w:eastAsia="Open Sans" w:hAnsi="Open Sans" w:cs="Open Sans"/>
        </w:rPr>
      </w:pPr>
    </w:p>
    <w:p w14:paraId="47A96B8F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aplicación e-commerce:</w:t>
      </w:r>
    </w:p>
    <w:p w14:paraId="49902E35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página inicial</w:t>
      </w:r>
    </w:p>
    <w:p w14:paraId="3B497841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sección de productos y categorías</w:t>
      </w:r>
    </w:p>
    <w:p w14:paraId="0C9716A8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sección de carrito y checkout</w:t>
      </w:r>
    </w:p>
    <w:p w14:paraId="1B4CD19F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autenticación de usuarios</w:t>
      </w:r>
    </w:p>
    <w:p w14:paraId="6D128924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los pagos en checkout</w:t>
      </w:r>
    </w:p>
    <w:p w14:paraId="7B2415BF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sección de compras</w:t>
      </w:r>
    </w:p>
    <w:p w14:paraId="32634157" w14:textId="77777777" w:rsidR="003279C2" w:rsidRPr="003279C2" w:rsidRDefault="003279C2" w:rsidP="003279C2">
      <w:pPr>
        <w:rPr>
          <w:rFonts w:ascii="Open Sans" w:eastAsia="Open Sans" w:hAnsi="Open Sans" w:cs="Open Sans"/>
        </w:rPr>
      </w:pPr>
    </w:p>
    <w:p w14:paraId="24CE7150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el sistema gestor del e-commerce:</w:t>
      </w:r>
    </w:p>
    <w:p w14:paraId="1EDDC136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sección de productos y categorías</w:t>
      </w:r>
    </w:p>
    <w:p w14:paraId="3C4A0278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autenticación de usuarios</w:t>
      </w:r>
    </w:p>
    <w:p w14:paraId="7E4D84DD" w14:textId="77777777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la sección de compras</w:t>
      </w:r>
    </w:p>
    <w:p w14:paraId="7EEF193A" w14:textId="7E31230D" w:rsid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Desarrollar el panel de administración</w:t>
      </w:r>
    </w:p>
    <w:p w14:paraId="3E1A9758" w14:textId="77777777" w:rsidR="003279C2" w:rsidRPr="003279C2" w:rsidRDefault="003279C2" w:rsidP="003279C2">
      <w:pPr>
        <w:rPr>
          <w:rFonts w:ascii="Open Sans" w:eastAsia="Open Sans" w:hAnsi="Open Sans" w:cs="Open Sans"/>
        </w:rPr>
      </w:pPr>
    </w:p>
    <w:p w14:paraId="4949A487" w14:textId="35A7CB85" w:rsidR="003279C2" w:rsidRPr="003279C2" w:rsidRDefault="003279C2" w:rsidP="003279C2">
      <w:pPr>
        <w:rPr>
          <w:rFonts w:ascii="Open Sans" w:eastAsia="Open Sans" w:hAnsi="Open Sans" w:cs="Open Sans"/>
        </w:rPr>
      </w:pPr>
      <w:r w:rsidRPr="003279C2">
        <w:rPr>
          <w:rFonts w:ascii="Open Sans" w:eastAsia="Open Sans" w:hAnsi="Open Sans" w:cs="Open Sans"/>
        </w:rPr>
        <w:t>Revisión y retrospectiva de la etapa de desarrollo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3F0" w14:textId="1D2CDAEB" w:rsidR="00D854F2" w:rsidRDefault="003279C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3279C2">
              <w:rPr>
                <w:rFonts w:ascii="Open Sans" w:eastAsia="Open Sans" w:hAnsi="Open Sans" w:cs="Open Sans"/>
              </w:rPr>
              <w:t>Desarrollar la aplicación e-commerce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25C787CE" w:rsidR="00D854F2" w:rsidRDefault="003279C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realizó de manera adecuada la</w:t>
            </w:r>
            <w:r w:rsidR="00827CEF">
              <w:rPr>
                <w:rFonts w:ascii="Open Sans" w:eastAsia="Open Sans" w:hAnsi="Open Sans" w:cs="Open Sans"/>
              </w:rPr>
              <w:t xml:space="preserve"> integración entre frontend y backend para la</w:t>
            </w:r>
            <w:r>
              <w:rPr>
                <w:rFonts w:ascii="Open Sans" w:eastAsia="Open Sans" w:hAnsi="Open Sans" w:cs="Open Sans"/>
              </w:rPr>
              <w:t xml:space="preserve"> vista de los clientes de Lambda Store.</w:t>
            </w:r>
          </w:p>
        </w:tc>
      </w:tr>
      <w:tr w:rsidR="003279C2" w14:paraId="72E3C6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832" w14:textId="121310E2" w:rsidR="003279C2" w:rsidRDefault="003279C2" w:rsidP="0032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3279C2">
              <w:rPr>
                <w:rFonts w:ascii="Open Sans" w:eastAsia="Open Sans" w:hAnsi="Open Sans" w:cs="Open Sans"/>
              </w:rPr>
              <w:t>Desarrollar el sistema gestor del e-commerce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0AE" w14:textId="6E7B802C" w:rsidR="003279C2" w:rsidRDefault="003279C2" w:rsidP="0032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Se realizó de manera adecuada </w:t>
            </w:r>
            <w:r w:rsidR="00827CEF">
              <w:rPr>
                <w:rFonts w:ascii="Open Sans" w:eastAsia="Open Sans" w:hAnsi="Open Sans" w:cs="Open Sans"/>
              </w:rPr>
              <w:t>la integración entre frontend y backend par</w:t>
            </w:r>
            <w:r w:rsidR="00827CEF">
              <w:rPr>
                <w:rFonts w:ascii="Open Sans" w:eastAsia="Open Sans" w:hAnsi="Open Sans" w:cs="Open Sans"/>
              </w:rPr>
              <w:t>a la vista</w:t>
            </w:r>
            <w:r>
              <w:rPr>
                <w:rFonts w:ascii="Open Sans" w:eastAsia="Open Sans" w:hAnsi="Open Sans" w:cs="Open Sans"/>
              </w:rPr>
              <w:t xml:space="preserve"> </w:t>
            </w:r>
            <w:r w:rsidR="00827CEF">
              <w:rPr>
                <w:rFonts w:ascii="Open Sans" w:eastAsia="Open Sans" w:hAnsi="Open Sans" w:cs="Open Sans"/>
              </w:rPr>
              <w:t>de</w:t>
            </w:r>
            <w:r>
              <w:rPr>
                <w:rFonts w:ascii="Open Sans" w:eastAsia="Open Sans" w:hAnsi="Open Sans" w:cs="Open Sans"/>
              </w:rPr>
              <w:t xml:space="preserve"> gestión </w:t>
            </w:r>
            <w:r>
              <w:rPr>
                <w:rFonts w:ascii="Open Sans" w:eastAsia="Open Sans" w:hAnsi="Open Sans" w:cs="Open Sans"/>
              </w:rPr>
              <w:t>de Lambda Store.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71385C85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lastRenderedPageBreak/>
        <w:t>Tareas completadas</w:t>
      </w:r>
    </w:p>
    <w:p w14:paraId="1A425101" w14:textId="0C529931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han sido completados:</w:t>
      </w:r>
    </w:p>
    <w:p w14:paraId="57CBB255" w14:textId="7E184F49" w:rsidR="0025631B" w:rsidRDefault="0025631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28A7C93B" w14:textId="05A6AB5E" w:rsidR="003605A6" w:rsidRDefault="003605A6" w:rsidP="0025631B">
      <w:pPr>
        <w:ind w:left="720"/>
        <w:rPr>
          <w:rFonts w:ascii="Open Sans" w:eastAsia="Open Sans" w:hAnsi="Open Sans" w:cs="Open Sans"/>
          <w:sz w:val="23"/>
          <w:szCs w:val="23"/>
          <w:highlight w:val="white"/>
        </w:rPr>
      </w:pPr>
    </w:p>
    <w:sectPr w:rsidR="00360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25631B"/>
    <w:rsid w:val="003279C2"/>
    <w:rsid w:val="003605A6"/>
    <w:rsid w:val="00827CEF"/>
    <w:rsid w:val="008E200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ASUS</cp:lastModifiedBy>
  <cp:revision>6</cp:revision>
  <dcterms:created xsi:type="dcterms:W3CDTF">2022-06-10T16:04:00Z</dcterms:created>
  <dcterms:modified xsi:type="dcterms:W3CDTF">2022-07-18T05:11:00Z</dcterms:modified>
</cp:coreProperties>
</file>