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FB243" w14:textId="77777777" w:rsidR="00430BE7" w:rsidRDefault="00430BE7">
      <w:pPr>
        <w:rPr>
          <w:rFonts w:ascii="Arial" w:eastAsia="Arial" w:hAnsi="Arial" w:cs="Arial"/>
          <w:b/>
          <w:sz w:val="28"/>
          <w:szCs w:val="28"/>
        </w:rPr>
      </w:pPr>
    </w:p>
    <w:p w14:paraId="19266173" w14:textId="77777777" w:rsidR="00430BE7" w:rsidRDefault="007B51CD">
      <w:pPr>
        <w:jc w:val="center"/>
        <w:rPr>
          <w:rFonts w:ascii="Arial" w:eastAsia="Arial" w:hAnsi="Arial" w:cs="Arial"/>
          <w:b/>
          <w:sz w:val="36"/>
          <w:szCs w:val="36"/>
        </w:rPr>
      </w:pPr>
      <w:r>
        <w:rPr>
          <w:rFonts w:ascii="Arial" w:eastAsia="Arial" w:hAnsi="Arial" w:cs="Arial"/>
          <w:b/>
          <w:sz w:val="36"/>
          <w:szCs w:val="36"/>
        </w:rPr>
        <w:t>PLAN DE GESTIÓN DE LA CONFIGURACIÓN</w:t>
      </w:r>
    </w:p>
    <w:p w14:paraId="70753996" w14:textId="77777777" w:rsidR="00430BE7" w:rsidRDefault="00430BE7">
      <w:pPr>
        <w:jc w:val="center"/>
        <w:rPr>
          <w:rFonts w:ascii="Arial" w:eastAsia="Arial" w:hAnsi="Arial" w:cs="Arial"/>
          <w:b/>
          <w:sz w:val="36"/>
          <w:szCs w:val="36"/>
        </w:rPr>
      </w:pPr>
    </w:p>
    <w:p w14:paraId="5C2F3444" w14:textId="77777777" w:rsidR="00430BE7" w:rsidRDefault="007B51CD">
      <w:pPr>
        <w:jc w:val="center"/>
        <w:rPr>
          <w:rFonts w:ascii="Arial" w:eastAsia="Arial" w:hAnsi="Arial" w:cs="Arial"/>
          <w:b/>
          <w:sz w:val="36"/>
          <w:szCs w:val="36"/>
        </w:rPr>
      </w:pPr>
      <w:r>
        <w:rPr>
          <w:rFonts w:ascii="Arial" w:eastAsia="Arial" w:hAnsi="Arial" w:cs="Arial"/>
          <w:b/>
          <w:sz w:val="36"/>
          <w:szCs w:val="36"/>
        </w:rPr>
        <w:t>Grupo:</w:t>
      </w:r>
    </w:p>
    <w:p w14:paraId="19F4E973" w14:textId="77777777" w:rsidR="00430BE7" w:rsidRDefault="00430BE7">
      <w:pPr>
        <w:jc w:val="center"/>
        <w:rPr>
          <w:rFonts w:ascii="Arial" w:eastAsia="Arial" w:hAnsi="Arial" w:cs="Arial"/>
          <w:b/>
          <w:sz w:val="36"/>
          <w:szCs w:val="36"/>
        </w:rPr>
      </w:pPr>
    </w:p>
    <w:p w14:paraId="63ACA4F6" w14:textId="77777777" w:rsidR="00430BE7" w:rsidRDefault="00430BE7">
      <w:pPr>
        <w:jc w:val="center"/>
        <w:rPr>
          <w:rFonts w:ascii="Arial" w:eastAsia="Arial" w:hAnsi="Arial" w:cs="Arial"/>
          <w:b/>
          <w:sz w:val="36"/>
          <w:szCs w:val="36"/>
        </w:rPr>
      </w:pPr>
    </w:p>
    <w:p w14:paraId="71415671" w14:textId="77777777" w:rsidR="00430BE7" w:rsidRDefault="007B51CD">
      <w:pPr>
        <w:jc w:val="center"/>
        <w:rPr>
          <w:rFonts w:ascii="Arial" w:eastAsia="Arial" w:hAnsi="Arial" w:cs="Arial"/>
          <w:b/>
          <w:color w:val="A6A6A6"/>
          <w:sz w:val="36"/>
          <w:szCs w:val="36"/>
        </w:rPr>
      </w:pPr>
      <w:proofErr w:type="spellStart"/>
      <w:r>
        <w:rPr>
          <w:rFonts w:ascii="Arial" w:eastAsia="Arial" w:hAnsi="Arial" w:cs="Arial"/>
          <w:b/>
          <w:color w:val="A6A6A6"/>
          <w:sz w:val="36"/>
          <w:szCs w:val="36"/>
        </w:rPr>
        <w:t>Bakati</w:t>
      </w:r>
      <w:proofErr w:type="spellEnd"/>
      <w:r>
        <w:rPr>
          <w:rFonts w:ascii="Arial" w:eastAsia="Arial" w:hAnsi="Arial" w:cs="Arial"/>
          <w:b/>
          <w:color w:val="A6A6A6"/>
          <w:sz w:val="36"/>
          <w:szCs w:val="36"/>
        </w:rPr>
        <w:t xml:space="preserve"> </w:t>
      </w:r>
      <w:proofErr w:type="spellStart"/>
      <w:r>
        <w:rPr>
          <w:rFonts w:ascii="Arial" w:eastAsia="Arial" w:hAnsi="Arial" w:cs="Arial"/>
          <w:b/>
          <w:color w:val="A6A6A6"/>
          <w:sz w:val="36"/>
          <w:szCs w:val="36"/>
        </w:rPr>
        <w:t>Group</w:t>
      </w:r>
      <w:proofErr w:type="spellEnd"/>
    </w:p>
    <w:p w14:paraId="729E2E86" w14:textId="77777777" w:rsidR="00430BE7" w:rsidRDefault="00430BE7">
      <w:pPr>
        <w:jc w:val="center"/>
        <w:rPr>
          <w:rFonts w:ascii="Arial" w:eastAsia="Arial" w:hAnsi="Arial" w:cs="Arial"/>
          <w:b/>
          <w:color w:val="A6A6A6"/>
          <w:sz w:val="36"/>
          <w:szCs w:val="36"/>
        </w:rPr>
      </w:pPr>
    </w:p>
    <w:p w14:paraId="396BC616" w14:textId="77777777" w:rsidR="00430BE7" w:rsidRDefault="00430BE7">
      <w:pPr>
        <w:jc w:val="center"/>
        <w:rPr>
          <w:rFonts w:ascii="Arial" w:eastAsia="Arial" w:hAnsi="Arial" w:cs="Arial"/>
          <w:b/>
          <w:color w:val="A6A6A6"/>
          <w:sz w:val="36"/>
          <w:szCs w:val="36"/>
        </w:rPr>
      </w:pPr>
    </w:p>
    <w:p w14:paraId="769B1A1F" w14:textId="77777777" w:rsidR="00430BE7" w:rsidRDefault="00430BE7">
      <w:pPr>
        <w:jc w:val="center"/>
        <w:rPr>
          <w:rFonts w:ascii="Arial" w:eastAsia="Arial" w:hAnsi="Arial" w:cs="Arial"/>
          <w:b/>
          <w:color w:val="A6A6A6"/>
          <w:sz w:val="36"/>
          <w:szCs w:val="36"/>
        </w:rPr>
      </w:pPr>
    </w:p>
    <w:p w14:paraId="37461930" w14:textId="6A2272F5" w:rsidR="00430BE7" w:rsidRDefault="007B51CD">
      <w:pPr>
        <w:jc w:val="center"/>
        <w:rPr>
          <w:rFonts w:ascii="Arial" w:eastAsia="Arial" w:hAnsi="Arial" w:cs="Arial"/>
          <w:b/>
          <w:sz w:val="36"/>
          <w:szCs w:val="36"/>
        </w:rPr>
      </w:pPr>
      <w:r>
        <w:rPr>
          <w:rFonts w:ascii="Arial" w:eastAsia="Arial" w:hAnsi="Arial" w:cs="Arial"/>
          <w:b/>
          <w:sz w:val="36"/>
          <w:szCs w:val="36"/>
        </w:rPr>
        <w:t xml:space="preserve">Versión </w:t>
      </w:r>
      <w:r w:rsidR="00C9418D">
        <w:rPr>
          <w:rFonts w:ascii="Arial" w:eastAsia="Arial" w:hAnsi="Arial" w:cs="Arial"/>
          <w:b/>
          <w:sz w:val="36"/>
          <w:szCs w:val="36"/>
        </w:rPr>
        <w:t>7</w:t>
      </w:r>
      <w:r>
        <w:rPr>
          <w:rFonts w:ascii="Arial" w:eastAsia="Arial" w:hAnsi="Arial" w:cs="Arial"/>
          <w:b/>
          <w:sz w:val="36"/>
          <w:szCs w:val="36"/>
        </w:rPr>
        <w:t>.0</w:t>
      </w:r>
    </w:p>
    <w:p w14:paraId="17411F15" w14:textId="77777777" w:rsidR="00430BE7" w:rsidRDefault="00430BE7">
      <w:pPr>
        <w:rPr>
          <w:rFonts w:ascii="Arial" w:eastAsia="Arial" w:hAnsi="Arial" w:cs="Arial"/>
          <w:b/>
          <w:sz w:val="28"/>
          <w:szCs w:val="28"/>
        </w:rPr>
      </w:pPr>
    </w:p>
    <w:p w14:paraId="38521789" w14:textId="77777777" w:rsidR="00430BE7" w:rsidRDefault="00430BE7">
      <w:pPr>
        <w:rPr>
          <w:rFonts w:ascii="Arial" w:eastAsia="Arial" w:hAnsi="Arial" w:cs="Arial"/>
          <w:b/>
          <w:sz w:val="28"/>
          <w:szCs w:val="28"/>
        </w:rPr>
      </w:pPr>
    </w:p>
    <w:p w14:paraId="405DB15F" w14:textId="77777777" w:rsidR="00430BE7" w:rsidRDefault="00430BE7">
      <w:pPr>
        <w:rPr>
          <w:rFonts w:ascii="Arial" w:eastAsia="Arial" w:hAnsi="Arial" w:cs="Arial"/>
          <w:b/>
          <w:sz w:val="28"/>
          <w:szCs w:val="28"/>
        </w:rPr>
      </w:pPr>
    </w:p>
    <w:p w14:paraId="656A51BE" w14:textId="77777777" w:rsidR="00430BE7" w:rsidRDefault="00430BE7">
      <w:pPr>
        <w:rPr>
          <w:rFonts w:ascii="Arial" w:eastAsia="Arial" w:hAnsi="Arial" w:cs="Arial"/>
          <w:b/>
          <w:sz w:val="28"/>
          <w:szCs w:val="28"/>
        </w:rPr>
      </w:pPr>
    </w:p>
    <w:p w14:paraId="3ACEC3C2" w14:textId="77777777" w:rsidR="00430BE7" w:rsidRDefault="00430BE7">
      <w:pPr>
        <w:rPr>
          <w:rFonts w:ascii="Arial" w:eastAsia="Arial" w:hAnsi="Arial" w:cs="Arial"/>
          <w:b/>
          <w:sz w:val="28"/>
          <w:szCs w:val="28"/>
        </w:rPr>
      </w:pPr>
    </w:p>
    <w:p w14:paraId="2938CC3C" w14:textId="77777777" w:rsidR="00430BE7" w:rsidRDefault="00430BE7">
      <w:pPr>
        <w:rPr>
          <w:rFonts w:ascii="Arial" w:eastAsia="Arial" w:hAnsi="Arial" w:cs="Arial"/>
          <w:b/>
          <w:sz w:val="28"/>
          <w:szCs w:val="28"/>
        </w:rPr>
      </w:pPr>
    </w:p>
    <w:p w14:paraId="02FFDCB6" w14:textId="77777777" w:rsidR="00430BE7" w:rsidRDefault="00430BE7">
      <w:pPr>
        <w:rPr>
          <w:rFonts w:ascii="Arial" w:eastAsia="Arial" w:hAnsi="Arial" w:cs="Arial"/>
          <w:b/>
          <w:sz w:val="28"/>
          <w:szCs w:val="28"/>
        </w:rPr>
      </w:pPr>
    </w:p>
    <w:p w14:paraId="2CC2ED76" w14:textId="77777777" w:rsidR="00430BE7" w:rsidRDefault="00430BE7">
      <w:pPr>
        <w:rPr>
          <w:rFonts w:ascii="Arial" w:eastAsia="Arial" w:hAnsi="Arial" w:cs="Arial"/>
          <w:b/>
          <w:sz w:val="28"/>
          <w:szCs w:val="28"/>
        </w:rPr>
      </w:pPr>
    </w:p>
    <w:p w14:paraId="4D1C9C50" w14:textId="77777777" w:rsidR="00430BE7" w:rsidRDefault="00430BE7">
      <w:pPr>
        <w:rPr>
          <w:rFonts w:ascii="Arial" w:eastAsia="Arial" w:hAnsi="Arial" w:cs="Arial"/>
          <w:b/>
          <w:sz w:val="28"/>
          <w:szCs w:val="28"/>
        </w:rPr>
      </w:pPr>
    </w:p>
    <w:p w14:paraId="5DA58EBD" w14:textId="77777777" w:rsidR="00430BE7" w:rsidRDefault="00430BE7">
      <w:pPr>
        <w:rPr>
          <w:rFonts w:ascii="Arial" w:eastAsia="Arial" w:hAnsi="Arial" w:cs="Arial"/>
          <w:b/>
          <w:sz w:val="28"/>
          <w:szCs w:val="28"/>
        </w:rPr>
      </w:pPr>
    </w:p>
    <w:p w14:paraId="3361D528" w14:textId="77777777" w:rsidR="00430BE7" w:rsidRDefault="00430BE7">
      <w:pPr>
        <w:rPr>
          <w:rFonts w:ascii="Arial" w:eastAsia="Arial" w:hAnsi="Arial" w:cs="Arial"/>
          <w:b/>
          <w:sz w:val="28"/>
          <w:szCs w:val="28"/>
        </w:rPr>
      </w:pPr>
    </w:p>
    <w:p w14:paraId="4B3B39F8" w14:textId="77777777" w:rsidR="00430BE7" w:rsidRDefault="00430BE7">
      <w:pPr>
        <w:rPr>
          <w:rFonts w:ascii="Arial" w:eastAsia="Arial" w:hAnsi="Arial" w:cs="Arial"/>
          <w:b/>
          <w:sz w:val="28"/>
          <w:szCs w:val="28"/>
        </w:rPr>
      </w:pPr>
    </w:p>
    <w:p w14:paraId="3A2BC226" w14:textId="77777777" w:rsidR="00430BE7" w:rsidRDefault="00430BE7">
      <w:pPr>
        <w:rPr>
          <w:rFonts w:ascii="Arial" w:eastAsia="Arial" w:hAnsi="Arial" w:cs="Arial"/>
          <w:b/>
          <w:sz w:val="28"/>
          <w:szCs w:val="28"/>
        </w:rPr>
      </w:pPr>
    </w:p>
    <w:p w14:paraId="3BC40A97" w14:textId="77777777" w:rsidR="00430BE7" w:rsidRDefault="00430BE7">
      <w:pPr>
        <w:rPr>
          <w:rFonts w:ascii="Arial" w:eastAsia="Arial" w:hAnsi="Arial" w:cs="Arial"/>
          <w:b/>
          <w:sz w:val="28"/>
          <w:szCs w:val="28"/>
        </w:rPr>
      </w:pPr>
    </w:p>
    <w:p w14:paraId="6AD71413" w14:textId="77777777" w:rsidR="00430BE7" w:rsidRDefault="00430BE7">
      <w:pPr>
        <w:rPr>
          <w:rFonts w:ascii="Arial" w:eastAsia="Arial" w:hAnsi="Arial" w:cs="Arial"/>
          <w:b/>
          <w:sz w:val="28"/>
          <w:szCs w:val="28"/>
        </w:rPr>
      </w:pPr>
    </w:p>
    <w:p w14:paraId="582A1935" w14:textId="77777777" w:rsidR="00430BE7" w:rsidRDefault="00430BE7">
      <w:pPr>
        <w:rPr>
          <w:rFonts w:ascii="Arial" w:eastAsia="Arial" w:hAnsi="Arial" w:cs="Arial"/>
          <w:b/>
          <w:sz w:val="28"/>
          <w:szCs w:val="28"/>
        </w:rPr>
      </w:pPr>
    </w:p>
    <w:p w14:paraId="6215ED47" w14:textId="77777777" w:rsidR="00430BE7" w:rsidRDefault="00430BE7">
      <w:pPr>
        <w:rPr>
          <w:rFonts w:ascii="Arial" w:eastAsia="Arial" w:hAnsi="Arial" w:cs="Arial"/>
          <w:b/>
          <w:sz w:val="28"/>
          <w:szCs w:val="28"/>
        </w:rPr>
      </w:pPr>
    </w:p>
    <w:p w14:paraId="7E3CB3A0" w14:textId="77777777" w:rsidR="00430BE7" w:rsidRDefault="007B51CD">
      <w:pPr>
        <w:numPr>
          <w:ilvl w:val="0"/>
          <w:numId w:val="2"/>
        </w:numPr>
        <w:pBdr>
          <w:top w:val="nil"/>
          <w:left w:val="nil"/>
          <w:bottom w:val="nil"/>
          <w:right w:val="nil"/>
          <w:between w:val="nil"/>
        </w:pBdr>
        <w:spacing w:after="0"/>
        <w:rPr>
          <w:rFonts w:ascii="Arial" w:eastAsia="Arial" w:hAnsi="Arial" w:cs="Arial"/>
          <w:b/>
          <w:color w:val="000000"/>
          <w:sz w:val="28"/>
          <w:szCs w:val="28"/>
        </w:rPr>
      </w:pPr>
      <w:r>
        <w:rPr>
          <w:rFonts w:ascii="Arial" w:eastAsia="Arial" w:hAnsi="Arial" w:cs="Arial"/>
          <w:b/>
          <w:color w:val="000000"/>
          <w:sz w:val="28"/>
          <w:szCs w:val="28"/>
        </w:rPr>
        <w:t>Introducción</w:t>
      </w:r>
    </w:p>
    <w:p w14:paraId="79C40479" w14:textId="77777777" w:rsidR="00430BE7" w:rsidRDefault="00430BE7">
      <w:pPr>
        <w:pBdr>
          <w:top w:val="nil"/>
          <w:left w:val="nil"/>
          <w:bottom w:val="nil"/>
          <w:right w:val="nil"/>
          <w:between w:val="nil"/>
        </w:pBdr>
        <w:ind w:left="360"/>
        <w:rPr>
          <w:rFonts w:ascii="Arial" w:eastAsia="Arial" w:hAnsi="Arial" w:cs="Arial"/>
          <w:b/>
          <w:color w:val="000000"/>
          <w:sz w:val="28"/>
          <w:szCs w:val="28"/>
        </w:rPr>
      </w:pPr>
    </w:p>
    <w:p w14:paraId="6FEC7FD4" w14:textId="2860AFBB" w:rsidR="00430BE7" w:rsidRPr="00DC753C" w:rsidRDefault="007B51CD" w:rsidP="00DC753C">
      <w:pPr>
        <w:pStyle w:val="Prrafodelista"/>
        <w:numPr>
          <w:ilvl w:val="1"/>
          <w:numId w:val="6"/>
        </w:numPr>
        <w:rPr>
          <w:rFonts w:ascii="Arial" w:eastAsia="Arial" w:hAnsi="Arial" w:cs="Arial"/>
          <w:b/>
          <w:sz w:val="28"/>
          <w:szCs w:val="28"/>
        </w:rPr>
      </w:pPr>
      <w:r w:rsidRPr="00DC753C">
        <w:rPr>
          <w:rFonts w:ascii="Arial" w:eastAsia="Arial" w:hAnsi="Arial" w:cs="Arial"/>
          <w:b/>
          <w:sz w:val="28"/>
          <w:szCs w:val="28"/>
        </w:rPr>
        <w:t>Situación de la empresa</w:t>
      </w:r>
    </w:p>
    <w:p w14:paraId="5EF0DB2E" w14:textId="3B238D89" w:rsidR="00430BE7" w:rsidRDefault="007B51CD">
      <w:pPr>
        <w:rPr>
          <w:rFonts w:ascii="Open Sans" w:eastAsia="Open Sans" w:hAnsi="Open Sans" w:cs="Open Sans"/>
        </w:rPr>
      </w:pPr>
      <w:proofErr w:type="spellStart"/>
      <w:r>
        <w:rPr>
          <w:rFonts w:ascii="Open Sans" w:eastAsia="Open Sans" w:hAnsi="Open Sans" w:cs="Open Sans"/>
        </w:rPr>
        <w:t>Bakati</w:t>
      </w:r>
      <w:proofErr w:type="spellEnd"/>
      <w:r>
        <w:rPr>
          <w:rFonts w:ascii="Open Sans" w:eastAsia="Open Sans" w:hAnsi="Open Sans" w:cs="Open Sans"/>
        </w:rPr>
        <w:t xml:space="preserve"> </w:t>
      </w:r>
      <w:proofErr w:type="spellStart"/>
      <w:r>
        <w:rPr>
          <w:rFonts w:ascii="Open Sans" w:eastAsia="Open Sans" w:hAnsi="Open Sans" w:cs="Open Sans"/>
        </w:rPr>
        <w:t>Group</w:t>
      </w:r>
      <w:proofErr w:type="spellEnd"/>
      <w:r>
        <w:rPr>
          <w:rFonts w:ascii="Open Sans" w:eastAsia="Open Sans" w:hAnsi="Open Sans" w:cs="Open Sans"/>
        </w:rPr>
        <w:t xml:space="preserve"> es una empresa que brinda soluciones tecnológicas a medida de acuerdo a la necesidad de sus múltiples clientes, </w:t>
      </w:r>
      <w:r w:rsidR="002430B5">
        <w:rPr>
          <w:rFonts w:ascii="Open Sans" w:eastAsia="Open Sans" w:hAnsi="Open Sans" w:cs="Open Sans"/>
        </w:rPr>
        <w:t>actualmente tenemos 2 proyectos en desarrollo y un proyecto en mantenimiento</w:t>
      </w:r>
      <w:r>
        <w:rPr>
          <w:rFonts w:ascii="Open Sans" w:eastAsia="Open Sans" w:hAnsi="Open Sans" w:cs="Open Sans"/>
        </w:rPr>
        <w:t>.</w:t>
      </w:r>
    </w:p>
    <w:p w14:paraId="59155498" w14:textId="2E34798C" w:rsidR="00430BE7" w:rsidRDefault="007B51CD">
      <w:pPr>
        <w:rPr>
          <w:rFonts w:ascii="Open Sans" w:eastAsia="Open Sans" w:hAnsi="Open Sans" w:cs="Open Sans"/>
        </w:rPr>
      </w:pPr>
      <w:r>
        <w:rPr>
          <w:rFonts w:ascii="Open Sans" w:eastAsia="Open Sans" w:hAnsi="Open Sans" w:cs="Open Sans"/>
        </w:rPr>
        <w:t>Nuestro objetivo es el de satisfacer las necesidades que el cambiante y competitivo mercado demanda en la actualidad, aportando soluciones que no se circunscriben únicamente al desarrollo del software, sino que</w:t>
      </w:r>
      <w:r w:rsidR="001B596E">
        <w:rPr>
          <w:rFonts w:ascii="Open Sans" w:eastAsia="Open Sans" w:hAnsi="Open Sans" w:cs="Open Sans"/>
        </w:rPr>
        <w:t>,</w:t>
      </w:r>
      <w:r>
        <w:rPr>
          <w:rFonts w:ascii="Open Sans" w:eastAsia="Open Sans" w:hAnsi="Open Sans" w:cs="Open Sans"/>
        </w:rPr>
        <w:t xml:space="preserve"> con un enfoque más amplio</w:t>
      </w:r>
      <w:r w:rsidR="001B596E">
        <w:rPr>
          <w:rFonts w:ascii="Open Sans" w:eastAsia="Open Sans" w:hAnsi="Open Sans" w:cs="Open Sans"/>
        </w:rPr>
        <w:t>,</w:t>
      </w:r>
      <w:r>
        <w:rPr>
          <w:rFonts w:ascii="Open Sans" w:eastAsia="Open Sans" w:hAnsi="Open Sans" w:cs="Open Sans"/>
        </w:rPr>
        <w:t xml:space="preserve"> permitan a nuestros clientes optimizar su gestión</w:t>
      </w:r>
      <w:r w:rsidR="002430B5">
        <w:rPr>
          <w:rFonts w:ascii="Open Sans" w:eastAsia="Open Sans" w:hAnsi="Open Sans" w:cs="Open Sans"/>
        </w:rPr>
        <w:t xml:space="preserve"> de procesos</w:t>
      </w:r>
      <w:r>
        <w:rPr>
          <w:rFonts w:ascii="Open Sans" w:eastAsia="Open Sans" w:hAnsi="Open Sans" w:cs="Open Sans"/>
        </w:rPr>
        <w:t>,</w:t>
      </w:r>
      <w:r w:rsidR="002430B5">
        <w:rPr>
          <w:rFonts w:ascii="Open Sans" w:eastAsia="Open Sans" w:hAnsi="Open Sans" w:cs="Open Sans"/>
        </w:rPr>
        <w:t xml:space="preserve"> punto</w:t>
      </w:r>
      <w:r>
        <w:rPr>
          <w:rFonts w:ascii="Open Sans" w:eastAsia="Open Sans" w:hAnsi="Open Sans" w:cs="Open Sans"/>
        </w:rPr>
        <w:t xml:space="preserve"> clave de la competitividad.</w:t>
      </w:r>
    </w:p>
    <w:p w14:paraId="225B1FBD" w14:textId="77777777" w:rsidR="00430BE7" w:rsidRDefault="00430BE7">
      <w:pPr>
        <w:rPr>
          <w:rFonts w:ascii="Open Sans" w:eastAsia="Open Sans" w:hAnsi="Open Sans" w:cs="Open Sans"/>
        </w:rPr>
      </w:pPr>
    </w:p>
    <w:p w14:paraId="1CDD6B4E" w14:textId="77777777" w:rsidR="00430BE7" w:rsidRDefault="007B51CD">
      <w:pPr>
        <w:rPr>
          <w:rFonts w:ascii="Open Sans" w:eastAsia="Open Sans" w:hAnsi="Open Sans" w:cs="Open Sans"/>
        </w:rPr>
      </w:pPr>
      <w:r>
        <w:rPr>
          <w:rFonts w:ascii="Arial" w:eastAsia="Arial" w:hAnsi="Arial" w:cs="Arial"/>
          <w:b/>
          <w:sz w:val="28"/>
          <w:szCs w:val="28"/>
        </w:rPr>
        <w:t>1.2. Propósito del plan</w:t>
      </w:r>
    </w:p>
    <w:p w14:paraId="756A5A69" w14:textId="307E407B" w:rsidR="00430BE7" w:rsidRDefault="007B51CD">
      <w:pPr>
        <w:rPr>
          <w:rFonts w:ascii="Open Sans" w:eastAsia="Open Sans" w:hAnsi="Open Sans" w:cs="Open Sans"/>
        </w:rPr>
      </w:pPr>
      <w:r>
        <w:rPr>
          <w:rFonts w:ascii="Open Sans" w:eastAsia="Open Sans" w:hAnsi="Open Sans" w:cs="Open Sans"/>
        </w:rPr>
        <w:t xml:space="preserve">El propósito de este plan es buscar que la gestión de </w:t>
      </w:r>
      <w:r w:rsidR="002430B5">
        <w:rPr>
          <w:rFonts w:ascii="Open Sans" w:eastAsia="Open Sans" w:hAnsi="Open Sans" w:cs="Open Sans"/>
        </w:rPr>
        <w:t>la configuración</w:t>
      </w:r>
      <w:r>
        <w:rPr>
          <w:rFonts w:ascii="Open Sans" w:eastAsia="Open Sans" w:hAnsi="Open Sans" w:cs="Open Sans"/>
        </w:rPr>
        <w:t xml:space="preserve"> se realice durante todas las actividades asociadas al desarrollo del sistema, y continúe registrando los cambios hasta que éste deje de utilizarse. Además de mantener la integridad de los productos que se obtienen a lo largo de los sistemas de información, garantizando que no se realizan cambios incontrolados y que todos los participantes en el desarrollo del sistema disponen de la versión adecuada de los productos que maneja </w:t>
      </w:r>
      <w:proofErr w:type="spellStart"/>
      <w:r>
        <w:rPr>
          <w:rFonts w:ascii="Open Sans" w:eastAsia="Open Sans" w:hAnsi="Open Sans" w:cs="Open Sans"/>
        </w:rPr>
        <w:t>Bakati</w:t>
      </w:r>
      <w:proofErr w:type="spellEnd"/>
      <w:r>
        <w:rPr>
          <w:rFonts w:ascii="Open Sans" w:eastAsia="Open Sans" w:hAnsi="Open Sans" w:cs="Open Sans"/>
        </w:rPr>
        <w:t xml:space="preserve"> </w:t>
      </w:r>
      <w:proofErr w:type="spellStart"/>
      <w:r>
        <w:rPr>
          <w:rFonts w:ascii="Open Sans" w:eastAsia="Open Sans" w:hAnsi="Open Sans" w:cs="Open Sans"/>
        </w:rPr>
        <w:t>Group</w:t>
      </w:r>
      <w:proofErr w:type="spellEnd"/>
      <w:r>
        <w:rPr>
          <w:rFonts w:ascii="Open Sans" w:eastAsia="Open Sans" w:hAnsi="Open Sans" w:cs="Open Sans"/>
        </w:rPr>
        <w:t>. Y finalmente, permitir que la gestión de configuración facilite el</w:t>
      </w:r>
      <w:r w:rsidR="001B596E">
        <w:rPr>
          <w:rFonts w:ascii="Open Sans" w:eastAsia="Open Sans" w:hAnsi="Open Sans" w:cs="Open Sans"/>
        </w:rPr>
        <w:t xml:space="preserve"> desarrollo y</w:t>
      </w:r>
      <w:r>
        <w:rPr>
          <w:rFonts w:ascii="Open Sans" w:eastAsia="Open Sans" w:hAnsi="Open Sans" w:cs="Open Sans"/>
        </w:rPr>
        <w:t xml:space="preserve"> mantenimiento de nuestros productos, aportando información precisa para valorar el impacto de los cambios solicitados y reduciendo el tiempo de implementación de un cambio, tanto evolutivo como correctivo.</w:t>
      </w:r>
    </w:p>
    <w:p w14:paraId="0C1B6E80" w14:textId="77777777" w:rsidR="00430BE7" w:rsidRDefault="00430BE7">
      <w:pPr>
        <w:rPr>
          <w:rFonts w:ascii="Open Sans" w:eastAsia="Open Sans" w:hAnsi="Open Sans" w:cs="Open Sans"/>
        </w:rPr>
      </w:pPr>
    </w:p>
    <w:p w14:paraId="136ADDD3" w14:textId="77777777" w:rsidR="00430BE7" w:rsidRDefault="007B51CD">
      <w:pPr>
        <w:rPr>
          <w:rFonts w:ascii="Open Sans" w:eastAsia="Open Sans" w:hAnsi="Open Sans" w:cs="Open Sans"/>
        </w:rPr>
      </w:pPr>
      <w:r>
        <w:br w:type="page"/>
      </w:r>
    </w:p>
    <w:p w14:paraId="05CC9969" w14:textId="77777777" w:rsidR="00430BE7" w:rsidRDefault="007B51CD">
      <w:pPr>
        <w:numPr>
          <w:ilvl w:val="0"/>
          <w:numId w:val="2"/>
        </w:numPr>
        <w:pBdr>
          <w:top w:val="nil"/>
          <w:left w:val="nil"/>
          <w:bottom w:val="nil"/>
          <w:right w:val="nil"/>
          <w:between w:val="nil"/>
        </w:pBdr>
        <w:spacing w:after="0"/>
        <w:rPr>
          <w:rFonts w:ascii="Arial" w:eastAsia="Arial" w:hAnsi="Arial" w:cs="Arial"/>
          <w:b/>
          <w:color w:val="000000"/>
          <w:sz w:val="28"/>
          <w:szCs w:val="28"/>
        </w:rPr>
      </w:pPr>
      <w:r>
        <w:rPr>
          <w:rFonts w:ascii="Arial" w:eastAsia="Arial" w:hAnsi="Arial" w:cs="Arial"/>
          <w:b/>
          <w:sz w:val="28"/>
          <w:szCs w:val="28"/>
        </w:rPr>
        <w:lastRenderedPageBreak/>
        <w:t>Gestión</w:t>
      </w:r>
      <w:r>
        <w:rPr>
          <w:rFonts w:ascii="Arial" w:eastAsia="Arial" w:hAnsi="Arial" w:cs="Arial"/>
          <w:b/>
          <w:color w:val="000000"/>
          <w:sz w:val="28"/>
          <w:szCs w:val="28"/>
        </w:rPr>
        <w:t xml:space="preserve"> de la SCM</w:t>
      </w:r>
    </w:p>
    <w:p w14:paraId="1525F5A3" w14:textId="77777777" w:rsidR="00430BE7" w:rsidRDefault="00430BE7">
      <w:pPr>
        <w:pBdr>
          <w:top w:val="nil"/>
          <w:left w:val="nil"/>
          <w:bottom w:val="nil"/>
          <w:right w:val="nil"/>
          <w:between w:val="nil"/>
        </w:pBdr>
        <w:spacing w:after="0"/>
        <w:ind w:left="360"/>
        <w:rPr>
          <w:rFonts w:ascii="Arial" w:eastAsia="Arial" w:hAnsi="Arial" w:cs="Arial"/>
          <w:b/>
          <w:color w:val="000000"/>
          <w:sz w:val="28"/>
          <w:szCs w:val="28"/>
        </w:rPr>
      </w:pPr>
    </w:p>
    <w:p w14:paraId="6C4D334C" w14:textId="77777777" w:rsidR="00430BE7" w:rsidRDefault="007B51CD">
      <w:pPr>
        <w:numPr>
          <w:ilvl w:val="1"/>
          <w:numId w:val="2"/>
        </w:numPr>
        <w:pBdr>
          <w:top w:val="nil"/>
          <w:left w:val="nil"/>
          <w:bottom w:val="nil"/>
          <w:right w:val="nil"/>
          <w:between w:val="nil"/>
        </w:pBdr>
        <w:spacing w:after="0"/>
        <w:rPr>
          <w:rFonts w:ascii="Arial" w:eastAsia="Arial" w:hAnsi="Arial" w:cs="Arial"/>
          <w:b/>
          <w:color w:val="000000"/>
          <w:sz w:val="28"/>
          <w:szCs w:val="28"/>
        </w:rPr>
      </w:pPr>
      <w:r>
        <w:rPr>
          <w:rFonts w:ascii="Arial" w:eastAsia="Arial" w:hAnsi="Arial" w:cs="Arial"/>
          <w:b/>
          <w:color w:val="000000"/>
          <w:sz w:val="28"/>
          <w:szCs w:val="28"/>
        </w:rPr>
        <w:t>Roles o responsabilidades</w:t>
      </w:r>
    </w:p>
    <w:p w14:paraId="68B5D694" w14:textId="77777777" w:rsidR="00430BE7" w:rsidRDefault="00430BE7">
      <w:pPr>
        <w:pBdr>
          <w:top w:val="nil"/>
          <w:left w:val="nil"/>
          <w:bottom w:val="nil"/>
          <w:right w:val="nil"/>
          <w:between w:val="nil"/>
        </w:pBdr>
        <w:spacing w:after="0"/>
        <w:rPr>
          <w:rFonts w:ascii="Arial" w:eastAsia="Arial" w:hAnsi="Arial" w:cs="Arial"/>
          <w:b/>
          <w:sz w:val="28"/>
          <w:szCs w:val="28"/>
        </w:rPr>
      </w:pPr>
    </w:p>
    <w:tbl>
      <w:tblPr>
        <w:tblStyle w:val="a"/>
        <w:tblW w:w="8498" w:type="dxa"/>
        <w:tblInd w:w="0" w:type="dxa"/>
        <w:tblBorders>
          <w:top w:val="single" w:sz="6" w:space="0" w:color="888888"/>
          <w:left w:val="single" w:sz="6" w:space="0" w:color="888888"/>
          <w:bottom w:val="single" w:sz="6" w:space="0" w:color="888888"/>
          <w:right w:val="single" w:sz="6" w:space="0" w:color="888888"/>
          <w:insideH w:val="single" w:sz="6" w:space="0" w:color="888888"/>
          <w:insideV w:val="single" w:sz="6" w:space="0" w:color="888888"/>
        </w:tblBorders>
        <w:tblLayout w:type="fixed"/>
        <w:tblLook w:val="0600" w:firstRow="0" w:lastRow="0" w:firstColumn="0" w:lastColumn="0" w:noHBand="1" w:noVBand="1"/>
      </w:tblPr>
      <w:tblGrid>
        <w:gridCol w:w="1418"/>
        <w:gridCol w:w="5445"/>
        <w:gridCol w:w="1635"/>
      </w:tblGrid>
      <w:tr w:rsidR="00430BE7" w14:paraId="15FBDD16" w14:textId="77777777">
        <w:trPr>
          <w:trHeight w:val="450"/>
        </w:trPr>
        <w:tc>
          <w:tcPr>
            <w:tcW w:w="1418" w:type="dxa"/>
            <w:tcBorders>
              <w:top w:val="single" w:sz="6" w:space="0" w:color="888888"/>
              <w:left w:val="single" w:sz="6" w:space="0" w:color="888888"/>
              <w:bottom w:val="single" w:sz="6" w:space="0" w:color="888888"/>
              <w:right w:val="single" w:sz="6" w:space="0" w:color="888888"/>
            </w:tcBorders>
            <w:tcMar>
              <w:top w:w="60" w:type="dxa"/>
              <w:left w:w="180" w:type="dxa"/>
              <w:bottom w:w="60" w:type="dxa"/>
              <w:right w:w="180" w:type="dxa"/>
            </w:tcMar>
          </w:tcPr>
          <w:p w14:paraId="22F5E23B" w14:textId="77777777" w:rsidR="00430BE7" w:rsidRDefault="007B51CD">
            <w:pPr>
              <w:spacing w:after="0"/>
              <w:rPr>
                <w:rFonts w:ascii="Georgia" w:eastAsia="Georgia" w:hAnsi="Georgia" w:cs="Georgia"/>
                <w:b/>
                <w:color w:val="3E4349"/>
                <w:sz w:val="26"/>
                <w:szCs w:val="26"/>
              </w:rPr>
            </w:pPr>
            <w:r>
              <w:rPr>
                <w:rFonts w:ascii="Georgia" w:eastAsia="Georgia" w:hAnsi="Georgia" w:cs="Georgia"/>
                <w:b/>
                <w:color w:val="3E4349"/>
                <w:sz w:val="26"/>
                <w:szCs w:val="26"/>
              </w:rPr>
              <w:t>Roles</w:t>
            </w:r>
          </w:p>
        </w:tc>
        <w:tc>
          <w:tcPr>
            <w:tcW w:w="5445" w:type="dxa"/>
            <w:tcBorders>
              <w:top w:val="single" w:sz="6" w:space="0" w:color="888888"/>
              <w:left w:val="single" w:sz="6" w:space="0" w:color="888888"/>
              <w:bottom w:val="single" w:sz="6" w:space="0" w:color="888888"/>
              <w:right w:val="single" w:sz="6" w:space="0" w:color="888888"/>
            </w:tcBorders>
            <w:tcMar>
              <w:top w:w="60" w:type="dxa"/>
              <w:left w:w="180" w:type="dxa"/>
              <w:bottom w:w="60" w:type="dxa"/>
              <w:right w:w="180" w:type="dxa"/>
            </w:tcMar>
          </w:tcPr>
          <w:p w14:paraId="4DF4AB94" w14:textId="77777777" w:rsidR="00430BE7" w:rsidRDefault="007B51CD">
            <w:pPr>
              <w:spacing w:after="0"/>
              <w:rPr>
                <w:rFonts w:ascii="Georgia" w:eastAsia="Georgia" w:hAnsi="Georgia" w:cs="Georgia"/>
                <w:b/>
                <w:color w:val="3E4349"/>
                <w:sz w:val="26"/>
                <w:szCs w:val="26"/>
              </w:rPr>
            </w:pPr>
            <w:r>
              <w:rPr>
                <w:rFonts w:ascii="Georgia" w:eastAsia="Georgia" w:hAnsi="Georgia" w:cs="Georgia"/>
                <w:b/>
                <w:color w:val="3E4349"/>
                <w:sz w:val="26"/>
                <w:szCs w:val="26"/>
              </w:rPr>
              <w:t>Responsabilidades</w:t>
            </w:r>
          </w:p>
        </w:tc>
        <w:tc>
          <w:tcPr>
            <w:tcW w:w="1635" w:type="dxa"/>
            <w:tcBorders>
              <w:top w:val="single" w:sz="6" w:space="0" w:color="888888"/>
              <w:left w:val="single" w:sz="6" w:space="0" w:color="888888"/>
              <w:bottom w:val="single" w:sz="6" w:space="0" w:color="888888"/>
              <w:right w:val="single" w:sz="6" w:space="0" w:color="888888"/>
            </w:tcBorders>
            <w:tcMar>
              <w:top w:w="60" w:type="dxa"/>
              <w:left w:w="180" w:type="dxa"/>
              <w:bottom w:w="60" w:type="dxa"/>
              <w:right w:w="180" w:type="dxa"/>
            </w:tcMar>
          </w:tcPr>
          <w:p w14:paraId="3E6724CF" w14:textId="77777777" w:rsidR="00430BE7" w:rsidRDefault="007B51CD">
            <w:pPr>
              <w:spacing w:after="0"/>
              <w:rPr>
                <w:rFonts w:ascii="Georgia" w:eastAsia="Georgia" w:hAnsi="Georgia" w:cs="Georgia"/>
                <w:b/>
                <w:color w:val="3E4349"/>
                <w:sz w:val="26"/>
                <w:szCs w:val="26"/>
              </w:rPr>
            </w:pPr>
            <w:r>
              <w:rPr>
                <w:rFonts w:ascii="Georgia" w:eastAsia="Georgia" w:hAnsi="Georgia" w:cs="Georgia"/>
                <w:b/>
                <w:color w:val="3E4349"/>
                <w:sz w:val="26"/>
                <w:szCs w:val="26"/>
              </w:rPr>
              <w:t>Cantidad</w:t>
            </w:r>
          </w:p>
        </w:tc>
      </w:tr>
      <w:tr w:rsidR="00430BE7" w14:paraId="19EC594C" w14:textId="77777777">
        <w:trPr>
          <w:trHeight w:val="7785"/>
        </w:trPr>
        <w:tc>
          <w:tcPr>
            <w:tcW w:w="1418" w:type="dxa"/>
            <w:tcBorders>
              <w:top w:val="single" w:sz="6" w:space="0" w:color="888888"/>
              <w:left w:val="single" w:sz="6" w:space="0" w:color="888888"/>
              <w:bottom w:val="single" w:sz="6" w:space="0" w:color="888888"/>
              <w:right w:val="single" w:sz="6" w:space="0" w:color="888888"/>
            </w:tcBorders>
            <w:tcMar>
              <w:top w:w="60" w:type="dxa"/>
              <w:left w:w="180" w:type="dxa"/>
              <w:bottom w:w="60" w:type="dxa"/>
              <w:right w:w="180" w:type="dxa"/>
            </w:tcMar>
          </w:tcPr>
          <w:p w14:paraId="7A5D5E32" w14:textId="77777777" w:rsidR="00430BE7" w:rsidRDefault="007B51CD">
            <w:pPr>
              <w:spacing w:after="0"/>
              <w:rPr>
                <w:rFonts w:ascii="Open Sans" w:eastAsia="Open Sans" w:hAnsi="Open Sans" w:cs="Open Sans"/>
              </w:rPr>
            </w:pPr>
            <w:r>
              <w:rPr>
                <w:rFonts w:ascii="Open Sans" w:eastAsia="Open Sans" w:hAnsi="Open Sans" w:cs="Open Sans"/>
              </w:rPr>
              <w:t>Gestor de configuración</w:t>
            </w:r>
          </w:p>
        </w:tc>
        <w:tc>
          <w:tcPr>
            <w:tcW w:w="5445" w:type="dxa"/>
            <w:tcBorders>
              <w:top w:val="single" w:sz="6" w:space="0" w:color="888888"/>
              <w:left w:val="single" w:sz="6" w:space="0" w:color="888888"/>
              <w:bottom w:val="single" w:sz="6" w:space="0" w:color="888888"/>
              <w:right w:val="single" w:sz="6" w:space="0" w:color="888888"/>
            </w:tcBorders>
            <w:tcMar>
              <w:top w:w="60" w:type="dxa"/>
              <w:left w:w="180" w:type="dxa"/>
              <w:bottom w:w="60" w:type="dxa"/>
              <w:right w:w="180" w:type="dxa"/>
            </w:tcMar>
          </w:tcPr>
          <w:p w14:paraId="6AF38FC2" w14:textId="77777777" w:rsidR="00430BE7" w:rsidRDefault="007B51CD">
            <w:pPr>
              <w:spacing w:line="335" w:lineRule="auto"/>
              <w:rPr>
                <w:rFonts w:ascii="Open Sans" w:eastAsia="Open Sans" w:hAnsi="Open Sans" w:cs="Open Sans"/>
              </w:rPr>
            </w:pPr>
            <w:r>
              <w:rPr>
                <w:rFonts w:ascii="Open Sans" w:eastAsia="Open Sans" w:hAnsi="Open Sans" w:cs="Open Sans"/>
              </w:rPr>
              <w:t>Gestionar la planificación, identificación, control, seguimiento y auditoría de todos los elementos de configuración en la base de datos de configuración.</w:t>
            </w:r>
          </w:p>
          <w:p w14:paraId="1CDEFF63" w14:textId="77777777" w:rsidR="00430BE7" w:rsidRDefault="007B51CD">
            <w:pPr>
              <w:spacing w:line="335" w:lineRule="auto"/>
              <w:rPr>
                <w:rFonts w:ascii="Open Sans" w:eastAsia="Open Sans" w:hAnsi="Open Sans" w:cs="Open Sans"/>
              </w:rPr>
            </w:pPr>
            <w:r>
              <w:rPr>
                <w:rFonts w:ascii="Open Sans" w:eastAsia="Open Sans" w:hAnsi="Open Sans" w:cs="Open Sans"/>
              </w:rPr>
              <w:t>Desarrollar el plan de gestión de configuración.</w:t>
            </w:r>
          </w:p>
          <w:p w14:paraId="31F840D2" w14:textId="77777777" w:rsidR="00430BE7" w:rsidRDefault="007B51CD">
            <w:pPr>
              <w:spacing w:line="335" w:lineRule="auto"/>
              <w:rPr>
                <w:rFonts w:ascii="Open Sans" w:eastAsia="Open Sans" w:hAnsi="Open Sans" w:cs="Open Sans"/>
              </w:rPr>
            </w:pPr>
            <w:r>
              <w:rPr>
                <w:rFonts w:ascii="Open Sans" w:eastAsia="Open Sans" w:hAnsi="Open Sans" w:cs="Open Sans"/>
              </w:rPr>
              <w:t>Promover el uso efectivo de la base de datos de configuración dentro de la organización.</w:t>
            </w:r>
          </w:p>
          <w:p w14:paraId="1BDB998C" w14:textId="77777777" w:rsidR="00430BE7" w:rsidRDefault="007B51CD">
            <w:pPr>
              <w:spacing w:line="335" w:lineRule="auto"/>
              <w:rPr>
                <w:rFonts w:ascii="Open Sans" w:eastAsia="Open Sans" w:hAnsi="Open Sans" w:cs="Open Sans"/>
              </w:rPr>
            </w:pPr>
            <w:r>
              <w:rPr>
                <w:rFonts w:ascii="Open Sans" w:eastAsia="Open Sans" w:hAnsi="Open Sans" w:cs="Open Sans"/>
              </w:rPr>
              <w:t>Monitorear y reportar los cambios no autorizados sobre los elementos de configuración.</w:t>
            </w:r>
          </w:p>
          <w:p w14:paraId="529E60DB" w14:textId="77777777" w:rsidR="00430BE7" w:rsidRDefault="007B51CD">
            <w:pPr>
              <w:spacing w:line="335" w:lineRule="auto"/>
              <w:rPr>
                <w:rFonts w:ascii="Open Sans" w:eastAsia="Open Sans" w:hAnsi="Open Sans" w:cs="Open Sans"/>
              </w:rPr>
            </w:pPr>
            <w:r>
              <w:rPr>
                <w:rFonts w:ascii="Open Sans" w:eastAsia="Open Sans" w:hAnsi="Open Sans" w:cs="Open Sans"/>
              </w:rPr>
              <w:t>Asegurar la consistencia e integridad de los datos de la base de datos de configuración a través de la ejecución de procedimientos de verificación y auditoría.</w:t>
            </w:r>
          </w:p>
          <w:p w14:paraId="20F698F6" w14:textId="77777777" w:rsidR="00430BE7" w:rsidRDefault="007B51CD">
            <w:pPr>
              <w:spacing w:line="335" w:lineRule="auto"/>
              <w:rPr>
                <w:rFonts w:ascii="Open Sans" w:eastAsia="Open Sans" w:hAnsi="Open Sans" w:cs="Open Sans"/>
              </w:rPr>
            </w:pPr>
            <w:r>
              <w:rPr>
                <w:rFonts w:ascii="Open Sans" w:eastAsia="Open Sans" w:hAnsi="Open Sans" w:cs="Open Sans"/>
              </w:rPr>
              <w:t>Liderar las actividades de evaluación del proceso: revisar tipos de elementos de configuración, relaciones, atributos y valores asociados, estructura de la base de datos, derechos de acceso.</w:t>
            </w:r>
          </w:p>
          <w:p w14:paraId="2F56E252" w14:textId="77777777" w:rsidR="00430BE7" w:rsidRDefault="007B51CD">
            <w:pPr>
              <w:spacing w:line="335" w:lineRule="auto"/>
              <w:rPr>
                <w:rFonts w:ascii="Open Sans" w:eastAsia="Open Sans" w:hAnsi="Open Sans" w:cs="Open Sans"/>
              </w:rPr>
            </w:pPr>
            <w:r>
              <w:rPr>
                <w:rFonts w:ascii="Open Sans" w:eastAsia="Open Sans" w:hAnsi="Open Sans" w:cs="Open Sans"/>
              </w:rPr>
              <w:t>Aprobar cambios estructurales en la base de datos de configuración.</w:t>
            </w:r>
          </w:p>
        </w:tc>
        <w:tc>
          <w:tcPr>
            <w:tcW w:w="1635" w:type="dxa"/>
            <w:tcBorders>
              <w:top w:val="single" w:sz="6" w:space="0" w:color="888888"/>
              <w:left w:val="single" w:sz="6" w:space="0" w:color="888888"/>
              <w:bottom w:val="single" w:sz="6" w:space="0" w:color="888888"/>
              <w:right w:val="single" w:sz="6" w:space="0" w:color="888888"/>
            </w:tcBorders>
            <w:tcMar>
              <w:top w:w="60" w:type="dxa"/>
              <w:left w:w="180" w:type="dxa"/>
              <w:bottom w:w="60" w:type="dxa"/>
              <w:right w:w="180" w:type="dxa"/>
            </w:tcMar>
          </w:tcPr>
          <w:p w14:paraId="33352C2C" w14:textId="77777777" w:rsidR="00430BE7" w:rsidRDefault="007B51CD">
            <w:pPr>
              <w:spacing w:line="335" w:lineRule="auto"/>
              <w:jc w:val="center"/>
              <w:rPr>
                <w:rFonts w:ascii="Open Sans" w:eastAsia="Open Sans" w:hAnsi="Open Sans" w:cs="Open Sans"/>
                <w:sz w:val="38"/>
                <w:szCs w:val="38"/>
              </w:rPr>
            </w:pPr>
            <w:r>
              <w:rPr>
                <w:rFonts w:ascii="Open Sans" w:eastAsia="Open Sans" w:hAnsi="Open Sans" w:cs="Open Sans"/>
                <w:sz w:val="38"/>
                <w:szCs w:val="38"/>
              </w:rPr>
              <w:t>1</w:t>
            </w:r>
          </w:p>
        </w:tc>
      </w:tr>
      <w:tr w:rsidR="00430BE7" w14:paraId="3C38A1AD" w14:textId="77777777">
        <w:trPr>
          <w:trHeight w:val="5640"/>
        </w:trPr>
        <w:tc>
          <w:tcPr>
            <w:tcW w:w="1418" w:type="dxa"/>
            <w:tcBorders>
              <w:top w:val="single" w:sz="6" w:space="0" w:color="888888"/>
              <w:left w:val="single" w:sz="6" w:space="0" w:color="888888"/>
              <w:bottom w:val="single" w:sz="6" w:space="0" w:color="888888"/>
              <w:right w:val="single" w:sz="6" w:space="0" w:color="888888"/>
            </w:tcBorders>
            <w:tcMar>
              <w:top w:w="60" w:type="dxa"/>
              <w:left w:w="180" w:type="dxa"/>
              <w:bottom w:w="60" w:type="dxa"/>
              <w:right w:w="180" w:type="dxa"/>
            </w:tcMar>
          </w:tcPr>
          <w:p w14:paraId="1B2A6CC3" w14:textId="77777777" w:rsidR="00430BE7" w:rsidRDefault="007B51CD">
            <w:pPr>
              <w:spacing w:after="0"/>
              <w:rPr>
                <w:rFonts w:ascii="Open Sans" w:eastAsia="Open Sans" w:hAnsi="Open Sans" w:cs="Open Sans"/>
              </w:rPr>
            </w:pPr>
            <w:r>
              <w:rPr>
                <w:rFonts w:ascii="Open Sans" w:eastAsia="Open Sans" w:hAnsi="Open Sans" w:cs="Open Sans"/>
              </w:rPr>
              <w:lastRenderedPageBreak/>
              <w:t>Bibliotecario</w:t>
            </w:r>
          </w:p>
        </w:tc>
        <w:tc>
          <w:tcPr>
            <w:tcW w:w="5445" w:type="dxa"/>
            <w:tcBorders>
              <w:top w:val="single" w:sz="6" w:space="0" w:color="888888"/>
              <w:left w:val="single" w:sz="6" w:space="0" w:color="888888"/>
              <w:bottom w:val="single" w:sz="6" w:space="0" w:color="888888"/>
              <w:right w:val="single" w:sz="6" w:space="0" w:color="888888"/>
            </w:tcBorders>
            <w:tcMar>
              <w:top w:w="60" w:type="dxa"/>
              <w:left w:w="180" w:type="dxa"/>
              <w:bottom w:w="60" w:type="dxa"/>
              <w:right w:w="180" w:type="dxa"/>
            </w:tcMar>
          </w:tcPr>
          <w:p w14:paraId="459B3880" w14:textId="77777777" w:rsidR="00430BE7" w:rsidRDefault="007B51CD">
            <w:pPr>
              <w:spacing w:line="335" w:lineRule="auto"/>
              <w:rPr>
                <w:rFonts w:ascii="Open Sans" w:eastAsia="Open Sans" w:hAnsi="Open Sans" w:cs="Open Sans"/>
              </w:rPr>
            </w:pPr>
            <w:r>
              <w:rPr>
                <w:rFonts w:ascii="Open Sans" w:eastAsia="Open Sans" w:hAnsi="Open Sans" w:cs="Open Sans"/>
              </w:rPr>
              <w:t>Asegurar que los elementos de configuración de los que es responsable están registrados en la base de datos de configuración con el estado y datos de configuración apropiados.</w:t>
            </w:r>
          </w:p>
          <w:p w14:paraId="6ED36129" w14:textId="77777777" w:rsidR="00430BE7" w:rsidRDefault="007B51CD">
            <w:pPr>
              <w:spacing w:line="335" w:lineRule="auto"/>
              <w:rPr>
                <w:rFonts w:ascii="Open Sans" w:eastAsia="Open Sans" w:hAnsi="Open Sans" w:cs="Open Sans"/>
              </w:rPr>
            </w:pPr>
            <w:r>
              <w:rPr>
                <w:rFonts w:ascii="Open Sans" w:eastAsia="Open Sans" w:hAnsi="Open Sans" w:cs="Open Sans"/>
              </w:rPr>
              <w:t>Verificar que los cambios sobre los elementos de configuración siguen el proceso de cambios definido.</w:t>
            </w:r>
          </w:p>
          <w:p w14:paraId="3E4359DB" w14:textId="77777777" w:rsidR="00430BE7" w:rsidRDefault="007B51CD">
            <w:pPr>
              <w:spacing w:line="335" w:lineRule="auto"/>
              <w:rPr>
                <w:rFonts w:ascii="Open Sans" w:eastAsia="Open Sans" w:hAnsi="Open Sans" w:cs="Open Sans"/>
              </w:rPr>
            </w:pPr>
            <w:r>
              <w:rPr>
                <w:rFonts w:ascii="Open Sans" w:eastAsia="Open Sans" w:hAnsi="Open Sans" w:cs="Open Sans"/>
              </w:rPr>
              <w:t>Asegurar la idoneidad e integridad de los elementos de configuración de los que es responsable.</w:t>
            </w:r>
          </w:p>
          <w:p w14:paraId="38DAF90E" w14:textId="77777777" w:rsidR="00430BE7" w:rsidRDefault="007B51CD">
            <w:pPr>
              <w:spacing w:line="335" w:lineRule="auto"/>
              <w:rPr>
                <w:rFonts w:ascii="Open Sans" w:eastAsia="Open Sans" w:hAnsi="Open Sans" w:cs="Open Sans"/>
              </w:rPr>
            </w:pPr>
            <w:r>
              <w:rPr>
                <w:rFonts w:ascii="Open Sans" w:eastAsia="Open Sans" w:hAnsi="Open Sans" w:cs="Open Sans"/>
              </w:rPr>
              <w:t>Trabajar conjuntamente con el gestor de configuración para identificar las causas de cualquier discrepancia identificada en las auditorías e implementar las acciones correctivas.</w:t>
            </w:r>
          </w:p>
        </w:tc>
        <w:tc>
          <w:tcPr>
            <w:tcW w:w="1635" w:type="dxa"/>
            <w:tcBorders>
              <w:top w:val="single" w:sz="6" w:space="0" w:color="888888"/>
              <w:left w:val="single" w:sz="6" w:space="0" w:color="888888"/>
              <w:bottom w:val="single" w:sz="6" w:space="0" w:color="888888"/>
              <w:right w:val="single" w:sz="6" w:space="0" w:color="888888"/>
            </w:tcBorders>
            <w:tcMar>
              <w:top w:w="60" w:type="dxa"/>
              <w:left w:w="180" w:type="dxa"/>
              <w:bottom w:w="60" w:type="dxa"/>
              <w:right w:w="180" w:type="dxa"/>
            </w:tcMar>
          </w:tcPr>
          <w:p w14:paraId="43916767" w14:textId="77777777" w:rsidR="00430BE7" w:rsidRDefault="007B51CD">
            <w:pPr>
              <w:spacing w:line="335" w:lineRule="auto"/>
              <w:jc w:val="center"/>
              <w:rPr>
                <w:rFonts w:ascii="Open Sans" w:eastAsia="Open Sans" w:hAnsi="Open Sans" w:cs="Open Sans"/>
              </w:rPr>
            </w:pPr>
            <w:r>
              <w:rPr>
                <w:rFonts w:ascii="Open Sans" w:eastAsia="Open Sans" w:hAnsi="Open Sans" w:cs="Open Sans"/>
                <w:sz w:val="38"/>
                <w:szCs w:val="38"/>
              </w:rPr>
              <w:t>1</w:t>
            </w:r>
          </w:p>
        </w:tc>
      </w:tr>
      <w:tr w:rsidR="00430BE7" w14:paraId="263D7301" w14:textId="77777777">
        <w:trPr>
          <w:trHeight w:val="5640"/>
        </w:trPr>
        <w:tc>
          <w:tcPr>
            <w:tcW w:w="1418" w:type="dxa"/>
            <w:tcBorders>
              <w:top w:val="single" w:sz="6" w:space="0" w:color="888888"/>
              <w:left w:val="single" w:sz="6" w:space="0" w:color="888888"/>
              <w:bottom w:val="single" w:sz="6" w:space="0" w:color="888888"/>
              <w:right w:val="single" w:sz="6" w:space="0" w:color="888888"/>
            </w:tcBorders>
            <w:tcMar>
              <w:top w:w="60" w:type="dxa"/>
              <w:left w:w="180" w:type="dxa"/>
              <w:bottom w:w="60" w:type="dxa"/>
              <w:right w:w="180" w:type="dxa"/>
            </w:tcMar>
          </w:tcPr>
          <w:p w14:paraId="639F39B8" w14:textId="77777777" w:rsidR="00430BE7" w:rsidRDefault="007B51CD">
            <w:pPr>
              <w:spacing w:after="0"/>
              <w:rPr>
                <w:rFonts w:ascii="Open Sans" w:eastAsia="Open Sans" w:hAnsi="Open Sans" w:cs="Open Sans"/>
              </w:rPr>
            </w:pPr>
            <w:r>
              <w:rPr>
                <w:rFonts w:ascii="Open Sans" w:eastAsia="Open Sans" w:hAnsi="Open Sans" w:cs="Open Sans"/>
              </w:rPr>
              <w:t>Comité del control de cambios</w:t>
            </w:r>
          </w:p>
        </w:tc>
        <w:tc>
          <w:tcPr>
            <w:tcW w:w="5445" w:type="dxa"/>
            <w:tcBorders>
              <w:top w:val="single" w:sz="6" w:space="0" w:color="888888"/>
              <w:left w:val="single" w:sz="6" w:space="0" w:color="888888"/>
              <w:bottom w:val="single" w:sz="6" w:space="0" w:color="888888"/>
              <w:right w:val="single" w:sz="6" w:space="0" w:color="888888"/>
            </w:tcBorders>
            <w:tcMar>
              <w:top w:w="60" w:type="dxa"/>
              <w:left w:w="180" w:type="dxa"/>
              <w:bottom w:w="60" w:type="dxa"/>
              <w:right w:w="180" w:type="dxa"/>
            </w:tcMar>
          </w:tcPr>
          <w:p w14:paraId="6E7639CF" w14:textId="77777777" w:rsidR="00430BE7" w:rsidRDefault="007B51CD">
            <w:pPr>
              <w:spacing w:line="335" w:lineRule="auto"/>
              <w:rPr>
                <w:rFonts w:ascii="Open Sans" w:eastAsia="Open Sans" w:hAnsi="Open Sans" w:cs="Open Sans"/>
              </w:rPr>
            </w:pPr>
            <w:r>
              <w:rPr>
                <w:rFonts w:ascii="Open Sans" w:eastAsia="Open Sans" w:hAnsi="Open Sans" w:cs="Open Sans"/>
              </w:rPr>
              <w:t>Asegurar que todos los elementos de configuración están registrados de forma adecuada en la base de datos de configuración.</w:t>
            </w:r>
          </w:p>
          <w:p w14:paraId="48949E9A" w14:textId="77777777" w:rsidR="00430BE7" w:rsidRDefault="007B51CD">
            <w:pPr>
              <w:spacing w:line="335" w:lineRule="auto"/>
              <w:rPr>
                <w:rFonts w:ascii="Open Sans" w:eastAsia="Open Sans" w:hAnsi="Open Sans" w:cs="Open Sans"/>
              </w:rPr>
            </w:pPr>
            <w:r>
              <w:rPr>
                <w:rFonts w:ascii="Open Sans" w:eastAsia="Open Sans" w:hAnsi="Open Sans" w:cs="Open Sans"/>
              </w:rPr>
              <w:t>Asegurar la consistencia e integridad de los datos de la base de datos de configuración y la estructura del sistema a través de la ejecución de procedimientos de verificación y auditoría.</w:t>
            </w:r>
          </w:p>
          <w:p w14:paraId="08956313" w14:textId="77777777" w:rsidR="00430BE7" w:rsidRDefault="007B51CD">
            <w:pPr>
              <w:spacing w:line="335" w:lineRule="auto"/>
              <w:rPr>
                <w:rFonts w:ascii="Open Sans" w:eastAsia="Open Sans" w:hAnsi="Open Sans" w:cs="Open Sans"/>
              </w:rPr>
            </w:pPr>
            <w:r>
              <w:rPr>
                <w:rFonts w:ascii="Open Sans" w:eastAsia="Open Sans" w:hAnsi="Open Sans" w:cs="Open Sans"/>
              </w:rPr>
              <w:t>Reportar cualquier discrepancia o no conformidad en los elementos de configuración al gestor de configuración.</w:t>
            </w:r>
          </w:p>
          <w:p w14:paraId="66067D4F" w14:textId="77777777" w:rsidR="00430BE7" w:rsidRDefault="007B51CD">
            <w:pPr>
              <w:spacing w:line="335" w:lineRule="auto"/>
              <w:rPr>
                <w:rFonts w:ascii="Open Sans" w:eastAsia="Open Sans" w:hAnsi="Open Sans" w:cs="Open Sans"/>
              </w:rPr>
            </w:pPr>
            <w:r>
              <w:rPr>
                <w:rFonts w:ascii="Open Sans" w:eastAsia="Open Sans" w:hAnsi="Open Sans" w:cs="Open Sans"/>
              </w:rPr>
              <w:t>Participar en la mejora continua del proceso de gestión de configuración.</w:t>
            </w:r>
          </w:p>
          <w:p w14:paraId="22021C63" w14:textId="77777777" w:rsidR="00430BE7" w:rsidRDefault="007B51CD">
            <w:pPr>
              <w:spacing w:line="335" w:lineRule="auto"/>
              <w:rPr>
                <w:rFonts w:ascii="Open Sans" w:eastAsia="Open Sans" w:hAnsi="Open Sans" w:cs="Open Sans"/>
              </w:rPr>
            </w:pPr>
            <w:r>
              <w:rPr>
                <w:rFonts w:ascii="Open Sans" w:eastAsia="Open Sans" w:hAnsi="Open Sans" w:cs="Open Sans"/>
              </w:rPr>
              <w:t>Evaluar el impacto y riesgo de los cambios.</w:t>
            </w:r>
          </w:p>
          <w:p w14:paraId="4607CFE4" w14:textId="77777777" w:rsidR="00430BE7" w:rsidRDefault="007B51CD">
            <w:pPr>
              <w:spacing w:line="335" w:lineRule="auto"/>
              <w:rPr>
                <w:rFonts w:ascii="Open Sans" w:eastAsia="Open Sans" w:hAnsi="Open Sans" w:cs="Open Sans"/>
              </w:rPr>
            </w:pPr>
            <w:r>
              <w:rPr>
                <w:rFonts w:ascii="Open Sans" w:eastAsia="Open Sans" w:hAnsi="Open Sans" w:cs="Open Sans"/>
              </w:rPr>
              <w:lastRenderedPageBreak/>
              <w:t>Asegurar que los responsables de los elementos de configuración actualizan los históricos de estos elementos con los cambios implementados.</w:t>
            </w:r>
          </w:p>
        </w:tc>
        <w:tc>
          <w:tcPr>
            <w:tcW w:w="1635" w:type="dxa"/>
            <w:tcBorders>
              <w:top w:val="single" w:sz="6" w:space="0" w:color="888888"/>
              <w:left w:val="single" w:sz="6" w:space="0" w:color="888888"/>
              <w:bottom w:val="single" w:sz="6" w:space="0" w:color="888888"/>
              <w:right w:val="single" w:sz="6" w:space="0" w:color="888888"/>
            </w:tcBorders>
            <w:tcMar>
              <w:top w:w="60" w:type="dxa"/>
              <w:left w:w="180" w:type="dxa"/>
              <w:bottom w:w="60" w:type="dxa"/>
              <w:right w:w="180" w:type="dxa"/>
            </w:tcMar>
          </w:tcPr>
          <w:p w14:paraId="34BF3412" w14:textId="77777777" w:rsidR="00430BE7" w:rsidRDefault="007B51CD">
            <w:pPr>
              <w:spacing w:line="335" w:lineRule="auto"/>
              <w:jc w:val="center"/>
              <w:rPr>
                <w:rFonts w:ascii="Open Sans" w:eastAsia="Open Sans" w:hAnsi="Open Sans" w:cs="Open Sans"/>
              </w:rPr>
            </w:pPr>
            <w:r>
              <w:rPr>
                <w:rFonts w:ascii="Open Sans" w:eastAsia="Open Sans" w:hAnsi="Open Sans" w:cs="Open Sans"/>
                <w:sz w:val="38"/>
                <w:szCs w:val="38"/>
              </w:rPr>
              <w:lastRenderedPageBreak/>
              <w:t>5</w:t>
            </w:r>
          </w:p>
        </w:tc>
      </w:tr>
    </w:tbl>
    <w:p w14:paraId="1E71A663" w14:textId="77777777" w:rsidR="00430BE7" w:rsidRDefault="00430BE7">
      <w:pPr>
        <w:pBdr>
          <w:top w:val="nil"/>
          <w:left w:val="nil"/>
          <w:bottom w:val="nil"/>
          <w:right w:val="nil"/>
          <w:between w:val="nil"/>
        </w:pBdr>
        <w:spacing w:after="0"/>
        <w:rPr>
          <w:rFonts w:ascii="Arial" w:eastAsia="Arial" w:hAnsi="Arial" w:cs="Arial"/>
          <w:b/>
          <w:sz w:val="28"/>
          <w:szCs w:val="28"/>
        </w:rPr>
      </w:pPr>
    </w:p>
    <w:p w14:paraId="0908E036" w14:textId="77777777" w:rsidR="00430BE7" w:rsidRDefault="007B51CD">
      <w:pPr>
        <w:numPr>
          <w:ilvl w:val="1"/>
          <w:numId w:val="2"/>
        </w:numPr>
        <w:pBdr>
          <w:top w:val="nil"/>
          <w:left w:val="nil"/>
          <w:bottom w:val="nil"/>
          <w:right w:val="nil"/>
          <w:between w:val="nil"/>
        </w:pBdr>
        <w:spacing w:after="0"/>
        <w:rPr>
          <w:rFonts w:ascii="Arial" w:eastAsia="Arial" w:hAnsi="Arial" w:cs="Arial"/>
          <w:b/>
          <w:color w:val="000000"/>
          <w:sz w:val="28"/>
          <w:szCs w:val="28"/>
        </w:rPr>
      </w:pPr>
      <w:r>
        <w:rPr>
          <w:rFonts w:ascii="Arial" w:eastAsia="Arial" w:hAnsi="Arial" w:cs="Arial"/>
          <w:b/>
          <w:color w:val="000000"/>
          <w:sz w:val="28"/>
          <w:szCs w:val="28"/>
        </w:rPr>
        <w:t>Herramientas (Benchmarking) (Mínimo 3 herramientas)</w:t>
      </w:r>
    </w:p>
    <w:p w14:paraId="348E2C98" w14:textId="77777777" w:rsidR="00430BE7" w:rsidRDefault="00430BE7">
      <w:pPr>
        <w:pBdr>
          <w:top w:val="nil"/>
          <w:left w:val="nil"/>
          <w:bottom w:val="nil"/>
          <w:right w:val="nil"/>
          <w:between w:val="nil"/>
        </w:pBdr>
        <w:spacing w:after="0"/>
        <w:rPr>
          <w:rFonts w:ascii="Open Sans" w:eastAsia="Open Sans" w:hAnsi="Open Sans" w:cs="Open Sans"/>
        </w:rPr>
      </w:pPr>
    </w:p>
    <w:tbl>
      <w:tblPr>
        <w:tblW w:w="0" w:type="auto"/>
        <w:tblCellMar>
          <w:top w:w="15" w:type="dxa"/>
          <w:left w:w="15" w:type="dxa"/>
          <w:bottom w:w="15" w:type="dxa"/>
          <w:right w:w="15" w:type="dxa"/>
        </w:tblCellMar>
        <w:tblLook w:val="04A0" w:firstRow="1" w:lastRow="0" w:firstColumn="1" w:lastColumn="0" w:noHBand="0" w:noVBand="1"/>
      </w:tblPr>
      <w:tblGrid>
        <w:gridCol w:w="2252"/>
        <w:gridCol w:w="1263"/>
        <w:gridCol w:w="1160"/>
        <w:gridCol w:w="2104"/>
        <w:gridCol w:w="1705"/>
      </w:tblGrid>
      <w:tr w:rsidR="007B51CD" w:rsidRPr="007B51CD" w14:paraId="6B54C59F" w14:textId="77777777" w:rsidTr="007B51CD">
        <w:tc>
          <w:tcPr>
            <w:tcW w:w="0" w:type="auto"/>
            <w:tcBorders>
              <w:top w:val="single" w:sz="8" w:space="0" w:color="000000"/>
              <w:left w:val="single" w:sz="8" w:space="0" w:color="000000"/>
              <w:bottom w:val="single" w:sz="8" w:space="0" w:color="000000"/>
              <w:right w:val="single" w:sz="8" w:space="0" w:color="000000"/>
            </w:tcBorders>
            <w:shd w:val="clear" w:color="auto" w:fill="434343"/>
            <w:tcMar>
              <w:top w:w="100" w:type="dxa"/>
              <w:left w:w="100" w:type="dxa"/>
              <w:bottom w:w="100" w:type="dxa"/>
              <w:right w:w="100" w:type="dxa"/>
            </w:tcMar>
            <w:vAlign w:val="center"/>
            <w:hideMark/>
          </w:tcPr>
          <w:p w14:paraId="7DD9E54C" w14:textId="77777777" w:rsidR="007B51CD" w:rsidRPr="007B51CD" w:rsidRDefault="007B51CD" w:rsidP="007B51CD">
            <w:pPr>
              <w:spacing w:after="0" w:line="240" w:lineRule="auto"/>
              <w:rPr>
                <w:rFonts w:ascii="Times New Roman" w:eastAsia="Times New Roman" w:hAnsi="Times New Roman" w:cs="Times New Roman"/>
                <w:sz w:val="24"/>
                <w:szCs w:val="24"/>
              </w:rPr>
            </w:pPr>
            <w:r w:rsidRPr="007B51CD">
              <w:rPr>
                <w:rFonts w:ascii="Open Sans" w:eastAsia="Times New Roman" w:hAnsi="Open Sans" w:cs="Open Sans"/>
                <w:b/>
                <w:bCs/>
                <w:color w:val="FFFFFF"/>
              </w:rPr>
              <w:t>Característica</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vAlign w:val="center"/>
            <w:hideMark/>
          </w:tcPr>
          <w:p w14:paraId="2B3E92CA" w14:textId="77777777" w:rsidR="007B51CD" w:rsidRPr="007B51CD" w:rsidRDefault="007B51CD" w:rsidP="007B51CD">
            <w:pPr>
              <w:spacing w:after="0" w:line="240" w:lineRule="auto"/>
              <w:jc w:val="center"/>
              <w:rPr>
                <w:rFonts w:ascii="Times New Roman" w:eastAsia="Times New Roman" w:hAnsi="Times New Roman" w:cs="Times New Roman"/>
                <w:sz w:val="24"/>
                <w:szCs w:val="24"/>
              </w:rPr>
            </w:pPr>
            <w:r w:rsidRPr="007B51CD">
              <w:rPr>
                <w:rFonts w:ascii="Open Sans" w:eastAsia="Times New Roman" w:hAnsi="Open Sans" w:cs="Open Sans"/>
                <w:b/>
                <w:bCs/>
                <w:color w:val="FFFFFF"/>
              </w:rPr>
              <w:t>Mercurial</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vAlign w:val="center"/>
            <w:hideMark/>
          </w:tcPr>
          <w:p w14:paraId="1A9224BB" w14:textId="77777777" w:rsidR="007B51CD" w:rsidRPr="007B51CD" w:rsidRDefault="007B51CD" w:rsidP="007B51CD">
            <w:pPr>
              <w:spacing w:after="0" w:line="240" w:lineRule="auto"/>
              <w:jc w:val="center"/>
              <w:rPr>
                <w:rFonts w:ascii="Times New Roman" w:eastAsia="Times New Roman" w:hAnsi="Times New Roman" w:cs="Times New Roman"/>
                <w:sz w:val="24"/>
                <w:szCs w:val="24"/>
              </w:rPr>
            </w:pPr>
            <w:r w:rsidRPr="007B51CD">
              <w:rPr>
                <w:rFonts w:ascii="Open Sans" w:eastAsia="Times New Roman" w:hAnsi="Open Sans" w:cs="Open Sans"/>
                <w:b/>
                <w:bCs/>
                <w:color w:val="FFFFFF"/>
              </w:rPr>
              <w:t xml:space="preserve">Git </w:t>
            </w:r>
            <w:proofErr w:type="spellStart"/>
            <w:r w:rsidRPr="007B51CD">
              <w:rPr>
                <w:rFonts w:ascii="Open Sans" w:eastAsia="Times New Roman" w:hAnsi="Open Sans" w:cs="Open Sans"/>
                <w:b/>
                <w:bCs/>
                <w:color w:val="FFFFFF"/>
              </w:rPr>
              <w:t>Kraken</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vAlign w:val="center"/>
            <w:hideMark/>
          </w:tcPr>
          <w:p w14:paraId="7397C923" w14:textId="77777777" w:rsidR="007B51CD" w:rsidRPr="007B51CD" w:rsidRDefault="007B51CD" w:rsidP="007B51CD">
            <w:pPr>
              <w:spacing w:after="0" w:line="240" w:lineRule="auto"/>
              <w:jc w:val="center"/>
              <w:rPr>
                <w:rFonts w:ascii="Times New Roman" w:eastAsia="Times New Roman" w:hAnsi="Times New Roman" w:cs="Times New Roman"/>
                <w:sz w:val="24"/>
                <w:szCs w:val="24"/>
              </w:rPr>
            </w:pPr>
            <w:proofErr w:type="spellStart"/>
            <w:r w:rsidRPr="007B51CD">
              <w:rPr>
                <w:rFonts w:ascii="Open Sans" w:eastAsia="Times New Roman" w:hAnsi="Open Sans" w:cs="Open Sans"/>
                <w:b/>
                <w:bCs/>
                <w:color w:val="FFFFFF"/>
              </w:rPr>
              <w:t>Team</w:t>
            </w:r>
            <w:proofErr w:type="spellEnd"/>
            <w:r w:rsidRPr="007B51CD">
              <w:rPr>
                <w:rFonts w:ascii="Open Sans" w:eastAsia="Times New Roman" w:hAnsi="Open Sans" w:cs="Open Sans"/>
                <w:b/>
                <w:bCs/>
                <w:color w:val="FFFFFF"/>
              </w:rPr>
              <w:t xml:space="preserve"> </w:t>
            </w:r>
            <w:proofErr w:type="spellStart"/>
            <w:r w:rsidRPr="007B51CD">
              <w:rPr>
                <w:rFonts w:ascii="Open Sans" w:eastAsia="Times New Roman" w:hAnsi="Open Sans" w:cs="Open Sans"/>
                <w:b/>
                <w:bCs/>
                <w:color w:val="FFFFFF"/>
              </w:rPr>
              <w:t>Foundation</w:t>
            </w:r>
            <w:proofErr w:type="spellEnd"/>
            <w:r w:rsidRPr="007B51CD">
              <w:rPr>
                <w:rFonts w:ascii="Open Sans" w:eastAsia="Times New Roman" w:hAnsi="Open Sans" w:cs="Open Sans"/>
                <w:b/>
                <w:bCs/>
                <w:color w:val="FFFFFF"/>
              </w:rPr>
              <w:t xml:space="preserve"> Server</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vAlign w:val="center"/>
            <w:hideMark/>
          </w:tcPr>
          <w:p w14:paraId="210C2E31" w14:textId="77777777" w:rsidR="007B51CD" w:rsidRPr="007B51CD" w:rsidRDefault="007B51CD" w:rsidP="007B51CD">
            <w:pPr>
              <w:spacing w:after="0" w:line="240" w:lineRule="auto"/>
              <w:jc w:val="center"/>
              <w:rPr>
                <w:rFonts w:ascii="Times New Roman" w:eastAsia="Times New Roman" w:hAnsi="Times New Roman" w:cs="Times New Roman"/>
                <w:sz w:val="24"/>
                <w:szCs w:val="24"/>
              </w:rPr>
            </w:pPr>
            <w:proofErr w:type="spellStart"/>
            <w:r w:rsidRPr="007B51CD">
              <w:rPr>
                <w:rFonts w:ascii="Open Sans" w:eastAsia="Times New Roman" w:hAnsi="Open Sans" w:cs="Open Sans"/>
                <w:b/>
                <w:bCs/>
                <w:color w:val="FFFFFF"/>
              </w:rPr>
              <w:t>SourceOffSite</w:t>
            </w:r>
            <w:proofErr w:type="spellEnd"/>
          </w:p>
        </w:tc>
      </w:tr>
      <w:tr w:rsidR="007B51CD" w:rsidRPr="007B51CD" w14:paraId="64BA2123" w14:textId="77777777" w:rsidTr="007B51CD">
        <w:trPr>
          <w:trHeight w:val="680"/>
        </w:trPr>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vAlign w:val="center"/>
            <w:hideMark/>
          </w:tcPr>
          <w:p w14:paraId="2E2E4AF7" w14:textId="77777777" w:rsidR="007B51CD" w:rsidRPr="007B51CD" w:rsidRDefault="007B51CD" w:rsidP="007B51CD">
            <w:pPr>
              <w:spacing w:after="0" w:line="240" w:lineRule="auto"/>
              <w:rPr>
                <w:rFonts w:ascii="Times New Roman" w:eastAsia="Times New Roman" w:hAnsi="Times New Roman" w:cs="Times New Roman"/>
                <w:sz w:val="24"/>
                <w:szCs w:val="24"/>
              </w:rPr>
            </w:pPr>
            <w:r w:rsidRPr="007B51CD">
              <w:rPr>
                <w:rFonts w:ascii="Open Sans" w:eastAsia="Times New Roman" w:hAnsi="Open Sans" w:cs="Open Sans"/>
                <w:b/>
                <w:bCs/>
                <w:color w:val="000000"/>
              </w:rPr>
              <w:t>Curva de Aprendizaje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0FEB647" w14:textId="77777777" w:rsidR="007B51CD" w:rsidRPr="007B51CD" w:rsidRDefault="007B51CD" w:rsidP="007B51CD">
            <w:pPr>
              <w:spacing w:after="0" w:line="240" w:lineRule="auto"/>
              <w:jc w:val="center"/>
              <w:rPr>
                <w:rFonts w:ascii="Times New Roman" w:eastAsia="Times New Roman" w:hAnsi="Times New Roman" w:cs="Times New Roman"/>
                <w:sz w:val="24"/>
                <w:szCs w:val="24"/>
              </w:rPr>
            </w:pPr>
            <w:r w:rsidRPr="007B51CD">
              <w:rPr>
                <w:rFonts w:ascii="Open Sans" w:eastAsia="Times New Roman" w:hAnsi="Open Sans" w:cs="Open Sans"/>
                <w:b/>
                <w:bCs/>
                <w:color w:val="0B5394"/>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6A3A5C0" w14:textId="77777777" w:rsidR="007B51CD" w:rsidRPr="007B51CD" w:rsidRDefault="007B51CD" w:rsidP="007B51CD">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F1A7610" w14:textId="77777777" w:rsidR="007B51CD" w:rsidRPr="007B51CD" w:rsidRDefault="007B51CD" w:rsidP="007B51CD">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530304F" w14:textId="77777777" w:rsidR="007B51CD" w:rsidRPr="007B51CD" w:rsidRDefault="007B51CD" w:rsidP="007B51CD">
            <w:pPr>
              <w:spacing w:after="0" w:line="240" w:lineRule="auto"/>
              <w:jc w:val="center"/>
              <w:rPr>
                <w:rFonts w:ascii="Times New Roman" w:eastAsia="Times New Roman" w:hAnsi="Times New Roman" w:cs="Times New Roman"/>
                <w:sz w:val="24"/>
                <w:szCs w:val="24"/>
              </w:rPr>
            </w:pPr>
            <w:r w:rsidRPr="007B51CD">
              <w:rPr>
                <w:rFonts w:ascii="Open Sans" w:eastAsia="Times New Roman" w:hAnsi="Open Sans" w:cs="Open Sans"/>
                <w:b/>
                <w:bCs/>
                <w:color w:val="0B5394"/>
              </w:rPr>
              <w:t>x</w:t>
            </w:r>
          </w:p>
        </w:tc>
      </w:tr>
      <w:tr w:rsidR="007B51CD" w:rsidRPr="007B51CD" w14:paraId="74C856F4" w14:textId="77777777" w:rsidTr="007B51CD">
        <w:trPr>
          <w:trHeight w:val="680"/>
        </w:trPr>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vAlign w:val="center"/>
            <w:hideMark/>
          </w:tcPr>
          <w:p w14:paraId="53961EC5" w14:textId="77777777" w:rsidR="007B51CD" w:rsidRPr="007B51CD" w:rsidRDefault="007B51CD" w:rsidP="007B51CD">
            <w:pPr>
              <w:spacing w:after="0" w:line="240" w:lineRule="auto"/>
              <w:rPr>
                <w:rFonts w:ascii="Times New Roman" w:eastAsia="Times New Roman" w:hAnsi="Times New Roman" w:cs="Times New Roman"/>
                <w:sz w:val="24"/>
                <w:szCs w:val="24"/>
              </w:rPr>
            </w:pPr>
            <w:r w:rsidRPr="007B51CD">
              <w:rPr>
                <w:rFonts w:ascii="Open Sans" w:eastAsia="Times New Roman" w:hAnsi="Open Sans" w:cs="Open Sans"/>
                <w:b/>
                <w:bCs/>
                <w:color w:val="000000"/>
              </w:rPr>
              <w:t>Versión gratuita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1274A5A" w14:textId="77777777" w:rsidR="007B51CD" w:rsidRPr="007B51CD" w:rsidRDefault="007B51CD" w:rsidP="007B51CD">
            <w:pPr>
              <w:spacing w:after="0" w:line="240" w:lineRule="auto"/>
              <w:jc w:val="center"/>
              <w:rPr>
                <w:rFonts w:ascii="Times New Roman" w:eastAsia="Times New Roman" w:hAnsi="Times New Roman" w:cs="Times New Roman"/>
                <w:sz w:val="24"/>
                <w:szCs w:val="24"/>
              </w:rPr>
            </w:pPr>
            <w:r w:rsidRPr="007B51CD">
              <w:rPr>
                <w:rFonts w:ascii="Open Sans" w:eastAsia="Times New Roman" w:hAnsi="Open Sans" w:cs="Open Sans"/>
                <w:b/>
                <w:bCs/>
                <w:color w:val="0B5394"/>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B5C2FEC" w14:textId="77777777" w:rsidR="007B51CD" w:rsidRPr="007B51CD" w:rsidRDefault="007B51CD" w:rsidP="007B51CD">
            <w:pPr>
              <w:spacing w:after="0" w:line="240" w:lineRule="auto"/>
              <w:jc w:val="center"/>
              <w:rPr>
                <w:rFonts w:ascii="Times New Roman" w:eastAsia="Times New Roman" w:hAnsi="Times New Roman" w:cs="Times New Roman"/>
                <w:sz w:val="24"/>
                <w:szCs w:val="24"/>
              </w:rPr>
            </w:pPr>
            <w:r w:rsidRPr="007B51CD">
              <w:rPr>
                <w:rFonts w:ascii="Open Sans" w:eastAsia="Times New Roman" w:hAnsi="Open Sans" w:cs="Open Sans"/>
                <w:b/>
                <w:bCs/>
                <w:color w:val="0B5394"/>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AA72051" w14:textId="77777777" w:rsidR="007B51CD" w:rsidRPr="007B51CD" w:rsidRDefault="007B51CD" w:rsidP="007B51CD">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88F8404" w14:textId="77777777" w:rsidR="007B51CD" w:rsidRPr="007B51CD" w:rsidRDefault="007B51CD" w:rsidP="007B51CD">
            <w:pPr>
              <w:spacing w:after="0" w:line="240" w:lineRule="auto"/>
              <w:rPr>
                <w:rFonts w:ascii="Times New Roman" w:eastAsia="Times New Roman" w:hAnsi="Times New Roman" w:cs="Times New Roman"/>
                <w:sz w:val="24"/>
                <w:szCs w:val="24"/>
              </w:rPr>
            </w:pPr>
          </w:p>
        </w:tc>
      </w:tr>
      <w:tr w:rsidR="007B51CD" w:rsidRPr="007B51CD" w14:paraId="059D6CE7" w14:textId="77777777" w:rsidTr="007B51CD">
        <w:trPr>
          <w:trHeight w:val="680"/>
        </w:trPr>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vAlign w:val="center"/>
            <w:hideMark/>
          </w:tcPr>
          <w:p w14:paraId="44BCD61C" w14:textId="77777777" w:rsidR="007B51CD" w:rsidRPr="007B51CD" w:rsidRDefault="007B51CD" w:rsidP="007B51CD">
            <w:pPr>
              <w:spacing w:after="0" w:line="240" w:lineRule="auto"/>
              <w:rPr>
                <w:rFonts w:ascii="Times New Roman" w:eastAsia="Times New Roman" w:hAnsi="Times New Roman" w:cs="Times New Roman"/>
                <w:sz w:val="24"/>
                <w:szCs w:val="24"/>
              </w:rPr>
            </w:pPr>
            <w:r w:rsidRPr="007B51CD">
              <w:rPr>
                <w:rFonts w:ascii="Open Sans" w:eastAsia="Times New Roman" w:hAnsi="Open Sans" w:cs="Open Sans"/>
                <w:b/>
                <w:bCs/>
                <w:color w:val="000000"/>
              </w:rPr>
              <w:t>Versión de paga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B6ED999" w14:textId="77777777" w:rsidR="007B51CD" w:rsidRPr="007B51CD" w:rsidRDefault="007B51CD" w:rsidP="007B51CD">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69E8BDE" w14:textId="77777777" w:rsidR="007B51CD" w:rsidRPr="007B51CD" w:rsidRDefault="007B51CD" w:rsidP="007B51CD">
            <w:pPr>
              <w:spacing w:after="0" w:line="240" w:lineRule="auto"/>
              <w:jc w:val="center"/>
              <w:rPr>
                <w:rFonts w:ascii="Times New Roman" w:eastAsia="Times New Roman" w:hAnsi="Times New Roman" w:cs="Times New Roman"/>
                <w:sz w:val="24"/>
                <w:szCs w:val="24"/>
              </w:rPr>
            </w:pPr>
            <w:r w:rsidRPr="007B51CD">
              <w:rPr>
                <w:rFonts w:ascii="Open Sans" w:eastAsia="Times New Roman" w:hAnsi="Open Sans" w:cs="Open Sans"/>
                <w:b/>
                <w:bCs/>
                <w:color w:val="0B5394"/>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B68697E" w14:textId="77777777" w:rsidR="007B51CD" w:rsidRPr="007B51CD" w:rsidRDefault="007B51CD" w:rsidP="007B51CD">
            <w:pPr>
              <w:spacing w:after="0" w:line="240" w:lineRule="auto"/>
              <w:jc w:val="center"/>
              <w:rPr>
                <w:rFonts w:ascii="Times New Roman" w:eastAsia="Times New Roman" w:hAnsi="Times New Roman" w:cs="Times New Roman"/>
                <w:sz w:val="24"/>
                <w:szCs w:val="24"/>
              </w:rPr>
            </w:pPr>
            <w:r w:rsidRPr="007B51CD">
              <w:rPr>
                <w:rFonts w:ascii="Open Sans" w:eastAsia="Times New Roman" w:hAnsi="Open Sans" w:cs="Open Sans"/>
                <w:b/>
                <w:bCs/>
                <w:color w:val="0B5394"/>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FA3AFD6" w14:textId="77777777" w:rsidR="007B51CD" w:rsidRPr="007B51CD" w:rsidRDefault="007B51CD" w:rsidP="007B51CD">
            <w:pPr>
              <w:spacing w:after="0" w:line="240" w:lineRule="auto"/>
              <w:rPr>
                <w:rFonts w:ascii="Times New Roman" w:eastAsia="Times New Roman" w:hAnsi="Times New Roman" w:cs="Times New Roman"/>
                <w:sz w:val="24"/>
                <w:szCs w:val="24"/>
              </w:rPr>
            </w:pPr>
          </w:p>
        </w:tc>
      </w:tr>
      <w:tr w:rsidR="007B51CD" w:rsidRPr="007B51CD" w14:paraId="37555058" w14:textId="77777777" w:rsidTr="007B51CD">
        <w:trPr>
          <w:trHeight w:val="680"/>
        </w:trPr>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vAlign w:val="center"/>
            <w:hideMark/>
          </w:tcPr>
          <w:p w14:paraId="03678A53" w14:textId="77777777" w:rsidR="007B51CD" w:rsidRPr="007B51CD" w:rsidRDefault="007B51CD" w:rsidP="007B51CD">
            <w:pPr>
              <w:spacing w:after="0" w:line="240" w:lineRule="auto"/>
              <w:rPr>
                <w:rFonts w:ascii="Times New Roman" w:eastAsia="Times New Roman" w:hAnsi="Times New Roman" w:cs="Times New Roman"/>
                <w:sz w:val="24"/>
                <w:szCs w:val="24"/>
              </w:rPr>
            </w:pPr>
            <w:r w:rsidRPr="007B51CD">
              <w:rPr>
                <w:rFonts w:ascii="Open Sans" w:eastAsia="Times New Roman" w:hAnsi="Open Sans" w:cs="Open Sans"/>
                <w:b/>
                <w:bCs/>
                <w:color w:val="000000"/>
              </w:rPr>
              <w:t>Multiplataforma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63252AB" w14:textId="77777777" w:rsidR="007B51CD" w:rsidRPr="007B51CD" w:rsidRDefault="007B51CD" w:rsidP="007B51CD">
            <w:pPr>
              <w:spacing w:after="0" w:line="240" w:lineRule="auto"/>
              <w:jc w:val="center"/>
              <w:rPr>
                <w:rFonts w:ascii="Times New Roman" w:eastAsia="Times New Roman" w:hAnsi="Times New Roman" w:cs="Times New Roman"/>
                <w:sz w:val="24"/>
                <w:szCs w:val="24"/>
              </w:rPr>
            </w:pPr>
            <w:r w:rsidRPr="007B51CD">
              <w:rPr>
                <w:rFonts w:ascii="Open Sans" w:eastAsia="Times New Roman" w:hAnsi="Open Sans" w:cs="Open Sans"/>
                <w:b/>
                <w:bCs/>
                <w:color w:val="0B5394"/>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39A2CA8" w14:textId="77777777" w:rsidR="007B51CD" w:rsidRPr="007B51CD" w:rsidRDefault="007B51CD" w:rsidP="007B51CD">
            <w:pPr>
              <w:spacing w:after="0" w:line="240" w:lineRule="auto"/>
              <w:jc w:val="center"/>
              <w:rPr>
                <w:rFonts w:ascii="Times New Roman" w:eastAsia="Times New Roman" w:hAnsi="Times New Roman" w:cs="Times New Roman"/>
                <w:sz w:val="24"/>
                <w:szCs w:val="24"/>
              </w:rPr>
            </w:pPr>
            <w:r w:rsidRPr="007B51CD">
              <w:rPr>
                <w:rFonts w:ascii="Open Sans" w:eastAsia="Times New Roman" w:hAnsi="Open Sans" w:cs="Open Sans"/>
                <w:b/>
                <w:bCs/>
                <w:color w:val="0B5394"/>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CB00E43" w14:textId="77777777" w:rsidR="007B51CD" w:rsidRPr="007B51CD" w:rsidRDefault="007B51CD" w:rsidP="007B51CD">
            <w:pPr>
              <w:spacing w:after="0" w:line="240" w:lineRule="auto"/>
              <w:jc w:val="center"/>
              <w:rPr>
                <w:rFonts w:ascii="Times New Roman" w:eastAsia="Times New Roman" w:hAnsi="Times New Roman" w:cs="Times New Roman"/>
                <w:sz w:val="24"/>
                <w:szCs w:val="24"/>
              </w:rPr>
            </w:pPr>
            <w:r w:rsidRPr="007B51CD">
              <w:rPr>
                <w:rFonts w:ascii="Open Sans" w:eastAsia="Times New Roman" w:hAnsi="Open Sans" w:cs="Open Sans"/>
                <w:b/>
                <w:bCs/>
                <w:color w:val="0B5394"/>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91FE306" w14:textId="77777777" w:rsidR="007B51CD" w:rsidRPr="007B51CD" w:rsidRDefault="007B51CD" w:rsidP="007B51CD">
            <w:pPr>
              <w:spacing w:after="0" w:line="240" w:lineRule="auto"/>
              <w:jc w:val="center"/>
              <w:rPr>
                <w:rFonts w:ascii="Times New Roman" w:eastAsia="Times New Roman" w:hAnsi="Times New Roman" w:cs="Times New Roman"/>
                <w:sz w:val="24"/>
                <w:szCs w:val="24"/>
              </w:rPr>
            </w:pPr>
            <w:r w:rsidRPr="007B51CD">
              <w:rPr>
                <w:rFonts w:ascii="Open Sans" w:eastAsia="Times New Roman" w:hAnsi="Open Sans" w:cs="Open Sans"/>
                <w:b/>
                <w:bCs/>
                <w:color w:val="0B5394"/>
              </w:rPr>
              <w:t>x</w:t>
            </w:r>
          </w:p>
        </w:tc>
      </w:tr>
      <w:tr w:rsidR="007B51CD" w:rsidRPr="007B51CD" w14:paraId="3F67DF98" w14:textId="77777777" w:rsidTr="007B51CD">
        <w:trPr>
          <w:trHeight w:val="680"/>
        </w:trPr>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vAlign w:val="center"/>
            <w:hideMark/>
          </w:tcPr>
          <w:p w14:paraId="5EF820C6" w14:textId="77777777" w:rsidR="007B51CD" w:rsidRPr="007B51CD" w:rsidRDefault="007B51CD" w:rsidP="007B51CD">
            <w:pPr>
              <w:spacing w:after="0" w:line="240" w:lineRule="auto"/>
              <w:rPr>
                <w:rFonts w:ascii="Times New Roman" w:eastAsia="Times New Roman" w:hAnsi="Times New Roman" w:cs="Times New Roman"/>
                <w:sz w:val="24"/>
                <w:szCs w:val="24"/>
              </w:rPr>
            </w:pPr>
            <w:r w:rsidRPr="007B51CD">
              <w:rPr>
                <w:rFonts w:ascii="Open Sans" w:eastAsia="Times New Roman" w:hAnsi="Open Sans" w:cs="Open Sans"/>
                <w:b/>
                <w:bCs/>
                <w:color w:val="000000"/>
              </w:rPr>
              <w:t>API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00E3FD7" w14:textId="77777777" w:rsidR="007B51CD" w:rsidRPr="007B51CD" w:rsidRDefault="007B51CD" w:rsidP="007B51CD">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DB41B3B" w14:textId="77777777" w:rsidR="007B51CD" w:rsidRPr="007B51CD" w:rsidRDefault="007B51CD" w:rsidP="007B51CD">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18597A7" w14:textId="77777777" w:rsidR="007B51CD" w:rsidRPr="007B51CD" w:rsidRDefault="007B51CD" w:rsidP="007B51CD">
            <w:pPr>
              <w:spacing w:after="0" w:line="240" w:lineRule="auto"/>
              <w:jc w:val="center"/>
              <w:rPr>
                <w:rFonts w:ascii="Times New Roman" w:eastAsia="Times New Roman" w:hAnsi="Times New Roman" w:cs="Times New Roman"/>
                <w:sz w:val="24"/>
                <w:szCs w:val="24"/>
              </w:rPr>
            </w:pPr>
            <w:r w:rsidRPr="007B51CD">
              <w:rPr>
                <w:rFonts w:ascii="Open Sans" w:eastAsia="Times New Roman" w:hAnsi="Open Sans" w:cs="Open Sans"/>
                <w:b/>
                <w:bCs/>
                <w:color w:val="0B5394"/>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D17A6D3" w14:textId="77777777" w:rsidR="007B51CD" w:rsidRPr="007B51CD" w:rsidRDefault="007B51CD" w:rsidP="007B51CD">
            <w:pPr>
              <w:spacing w:after="0" w:line="240" w:lineRule="auto"/>
              <w:rPr>
                <w:rFonts w:ascii="Times New Roman" w:eastAsia="Times New Roman" w:hAnsi="Times New Roman" w:cs="Times New Roman"/>
                <w:sz w:val="24"/>
                <w:szCs w:val="24"/>
              </w:rPr>
            </w:pPr>
          </w:p>
        </w:tc>
      </w:tr>
      <w:tr w:rsidR="007B51CD" w:rsidRPr="007B51CD" w14:paraId="56A5C41B" w14:textId="77777777" w:rsidTr="007B51CD">
        <w:trPr>
          <w:trHeight w:val="680"/>
        </w:trPr>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vAlign w:val="center"/>
            <w:hideMark/>
          </w:tcPr>
          <w:p w14:paraId="0EF99646" w14:textId="77777777" w:rsidR="007B51CD" w:rsidRPr="007B51CD" w:rsidRDefault="007B51CD" w:rsidP="007B51CD">
            <w:pPr>
              <w:spacing w:after="0" w:line="240" w:lineRule="auto"/>
              <w:rPr>
                <w:rFonts w:ascii="Times New Roman" w:eastAsia="Times New Roman" w:hAnsi="Times New Roman" w:cs="Times New Roman"/>
                <w:sz w:val="24"/>
                <w:szCs w:val="24"/>
              </w:rPr>
            </w:pPr>
            <w:r w:rsidRPr="007B51CD">
              <w:rPr>
                <w:rFonts w:ascii="Open Sans" w:eastAsia="Times New Roman" w:hAnsi="Open Sans" w:cs="Open Sans"/>
                <w:b/>
                <w:bCs/>
                <w:color w:val="000000"/>
              </w:rPr>
              <w:t>Administrar Grupos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806BCEB" w14:textId="77777777" w:rsidR="007B51CD" w:rsidRPr="007B51CD" w:rsidRDefault="007B51CD" w:rsidP="007B51CD">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58A53C5" w14:textId="77777777" w:rsidR="007B51CD" w:rsidRPr="007B51CD" w:rsidRDefault="007B51CD" w:rsidP="007B51CD">
            <w:pPr>
              <w:spacing w:after="0" w:line="240" w:lineRule="auto"/>
              <w:jc w:val="center"/>
              <w:rPr>
                <w:rFonts w:ascii="Times New Roman" w:eastAsia="Times New Roman" w:hAnsi="Times New Roman" w:cs="Times New Roman"/>
                <w:sz w:val="24"/>
                <w:szCs w:val="24"/>
              </w:rPr>
            </w:pPr>
            <w:r w:rsidRPr="007B51CD">
              <w:rPr>
                <w:rFonts w:ascii="Open Sans" w:eastAsia="Times New Roman" w:hAnsi="Open Sans" w:cs="Open Sans"/>
                <w:b/>
                <w:bCs/>
                <w:color w:val="0B5394"/>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6BC8296" w14:textId="77777777" w:rsidR="007B51CD" w:rsidRPr="007B51CD" w:rsidRDefault="007B51CD" w:rsidP="007B51CD">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8EA7C0C" w14:textId="77777777" w:rsidR="007B51CD" w:rsidRPr="007B51CD" w:rsidRDefault="007B51CD" w:rsidP="007B51CD">
            <w:pPr>
              <w:spacing w:after="0" w:line="240" w:lineRule="auto"/>
              <w:rPr>
                <w:rFonts w:ascii="Times New Roman" w:eastAsia="Times New Roman" w:hAnsi="Times New Roman" w:cs="Times New Roman"/>
                <w:sz w:val="24"/>
                <w:szCs w:val="24"/>
              </w:rPr>
            </w:pPr>
          </w:p>
        </w:tc>
      </w:tr>
      <w:tr w:rsidR="007B51CD" w:rsidRPr="007B51CD" w14:paraId="7475C9F4" w14:textId="77777777" w:rsidTr="007B51CD">
        <w:trPr>
          <w:trHeight w:val="680"/>
        </w:trPr>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vAlign w:val="center"/>
            <w:hideMark/>
          </w:tcPr>
          <w:p w14:paraId="30612171" w14:textId="77777777" w:rsidR="007B51CD" w:rsidRPr="007B51CD" w:rsidRDefault="007B51CD" w:rsidP="007B51CD">
            <w:pPr>
              <w:spacing w:after="0" w:line="240" w:lineRule="auto"/>
              <w:rPr>
                <w:rFonts w:ascii="Times New Roman" w:eastAsia="Times New Roman" w:hAnsi="Times New Roman" w:cs="Times New Roman"/>
                <w:sz w:val="24"/>
                <w:szCs w:val="24"/>
              </w:rPr>
            </w:pPr>
            <w:r w:rsidRPr="007B51CD">
              <w:rPr>
                <w:rFonts w:ascii="Open Sans" w:eastAsia="Times New Roman" w:hAnsi="Open Sans" w:cs="Open Sans"/>
                <w:b/>
                <w:bCs/>
                <w:color w:val="000000"/>
              </w:rPr>
              <w:lastRenderedPageBreak/>
              <w:t>Interfaz intuitiva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94CB988" w14:textId="77777777" w:rsidR="007B51CD" w:rsidRPr="007B51CD" w:rsidRDefault="007B51CD" w:rsidP="007B51CD">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F7642D7" w14:textId="77777777" w:rsidR="007B51CD" w:rsidRPr="007B51CD" w:rsidRDefault="007B51CD" w:rsidP="007B51CD">
            <w:pPr>
              <w:spacing w:after="0" w:line="240" w:lineRule="auto"/>
              <w:jc w:val="center"/>
              <w:rPr>
                <w:rFonts w:ascii="Times New Roman" w:eastAsia="Times New Roman" w:hAnsi="Times New Roman" w:cs="Times New Roman"/>
                <w:sz w:val="24"/>
                <w:szCs w:val="24"/>
              </w:rPr>
            </w:pPr>
            <w:r w:rsidRPr="007B51CD">
              <w:rPr>
                <w:rFonts w:ascii="Open Sans" w:eastAsia="Times New Roman" w:hAnsi="Open Sans" w:cs="Open Sans"/>
                <w:b/>
                <w:bCs/>
                <w:color w:val="0B5394"/>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6EF00EE" w14:textId="77777777" w:rsidR="007B51CD" w:rsidRPr="007B51CD" w:rsidRDefault="007B51CD" w:rsidP="007B51CD">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A038798" w14:textId="77777777" w:rsidR="007B51CD" w:rsidRPr="007B51CD" w:rsidRDefault="007B51CD" w:rsidP="007B51CD">
            <w:pPr>
              <w:spacing w:after="0" w:line="240" w:lineRule="auto"/>
              <w:rPr>
                <w:rFonts w:ascii="Times New Roman" w:eastAsia="Times New Roman" w:hAnsi="Times New Roman" w:cs="Times New Roman"/>
                <w:sz w:val="24"/>
                <w:szCs w:val="24"/>
              </w:rPr>
            </w:pPr>
          </w:p>
        </w:tc>
      </w:tr>
      <w:tr w:rsidR="007B51CD" w:rsidRPr="007B51CD" w14:paraId="6BACE085" w14:textId="77777777" w:rsidTr="007B51CD">
        <w:trPr>
          <w:trHeight w:val="680"/>
        </w:trPr>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vAlign w:val="center"/>
            <w:hideMark/>
          </w:tcPr>
          <w:p w14:paraId="65D179AB" w14:textId="77777777" w:rsidR="007B51CD" w:rsidRPr="007B51CD" w:rsidRDefault="007B51CD" w:rsidP="007B51CD">
            <w:pPr>
              <w:spacing w:after="0" w:line="240" w:lineRule="auto"/>
              <w:rPr>
                <w:rFonts w:ascii="Times New Roman" w:eastAsia="Times New Roman" w:hAnsi="Times New Roman" w:cs="Times New Roman"/>
                <w:sz w:val="24"/>
                <w:szCs w:val="24"/>
              </w:rPr>
            </w:pPr>
            <w:r w:rsidRPr="007B51CD">
              <w:rPr>
                <w:rFonts w:ascii="Open Sans" w:eastAsia="Times New Roman" w:hAnsi="Open Sans" w:cs="Open Sans"/>
                <w:b/>
                <w:bCs/>
                <w:color w:val="000000"/>
              </w:rPr>
              <w:t>Control de versiones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03581D8" w14:textId="77777777" w:rsidR="007B51CD" w:rsidRPr="007B51CD" w:rsidRDefault="007B51CD" w:rsidP="007B51CD">
            <w:pPr>
              <w:spacing w:after="0" w:line="240" w:lineRule="auto"/>
              <w:jc w:val="center"/>
              <w:rPr>
                <w:rFonts w:ascii="Times New Roman" w:eastAsia="Times New Roman" w:hAnsi="Times New Roman" w:cs="Times New Roman"/>
                <w:sz w:val="24"/>
                <w:szCs w:val="24"/>
              </w:rPr>
            </w:pPr>
            <w:r w:rsidRPr="007B51CD">
              <w:rPr>
                <w:rFonts w:ascii="Open Sans" w:eastAsia="Times New Roman" w:hAnsi="Open Sans" w:cs="Open Sans"/>
                <w:b/>
                <w:bCs/>
                <w:color w:val="0B5394"/>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FC30474" w14:textId="77777777" w:rsidR="007B51CD" w:rsidRPr="007B51CD" w:rsidRDefault="007B51CD" w:rsidP="007B51CD">
            <w:pPr>
              <w:spacing w:after="0" w:line="240" w:lineRule="auto"/>
              <w:jc w:val="center"/>
              <w:rPr>
                <w:rFonts w:ascii="Times New Roman" w:eastAsia="Times New Roman" w:hAnsi="Times New Roman" w:cs="Times New Roman"/>
                <w:sz w:val="24"/>
                <w:szCs w:val="24"/>
              </w:rPr>
            </w:pPr>
            <w:r w:rsidRPr="007B51CD">
              <w:rPr>
                <w:rFonts w:ascii="Open Sans" w:eastAsia="Times New Roman" w:hAnsi="Open Sans" w:cs="Open Sans"/>
                <w:b/>
                <w:bCs/>
                <w:color w:val="0B5394"/>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78E8678" w14:textId="77777777" w:rsidR="007B51CD" w:rsidRPr="007B51CD" w:rsidRDefault="007B51CD" w:rsidP="007B51CD">
            <w:pPr>
              <w:spacing w:after="0" w:line="240" w:lineRule="auto"/>
              <w:jc w:val="center"/>
              <w:rPr>
                <w:rFonts w:ascii="Times New Roman" w:eastAsia="Times New Roman" w:hAnsi="Times New Roman" w:cs="Times New Roman"/>
                <w:sz w:val="24"/>
                <w:szCs w:val="24"/>
              </w:rPr>
            </w:pPr>
            <w:r w:rsidRPr="007B51CD">
              <w:rPr>
                <w:rFonts w:ascii="Open Sans" w:eastAsia="Times New Roman" w:hAnsi="Open Sans" w:cs="Open Sans"/>
                <w:b/>
                <w:bCs/>
                <w:color w:val="0B5394"/>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1C98981" w14:textId="77777777" w:rsidR="007B51CD" w:rsidRPr="007B51CD" w:rsidRDefault="007B51CD" w:rsidP="007B51CD">
            <w:pPr>
              <w:spacing w:after="0" w:line="240" w:lineRule="auto"/>
              <w:jc w:val="center"/>
              <w:rPr>
                <w:rFonts w:ascii="Times New Roman" w:eastAsia="Times New Roman" w:hAnsi="Times New Roman" w:cs="Times New Roman"/>
                <w:sz w:val="24"/>
                <w:szCs w:val="24"/>
              </w:rPr>
            </w:pPr>
            <w:r w:rsidRPr="007B51CD">
              <w:rPr>
                <w:rFonts w:ascii="Open Sans" w:eastAsia="Times New Roman" w:hAnsi="Open Sans" w:cs="Open Sans"/>
                <w:b/>
                <w:bCs/>
                <w:color w:val="0B5394"/>
              </w:rPr>
              <w:t>x</w:t>
            </w:r>
          </w:p>
        </w:tc>
      </w:tr>
    </w:tbl>
    <w:p w14:paraId="0902894C" w14:textId="77777777" w:rsidR="00430BE7" w:rsidRDefault="00430BE7">
      <w:pPr>
        <w:pBdr>
          <w:top w:val="nil"/>
          <w:left w:val="nil"/>
          <w:bottom w:val="nil"/>
          <w:right w:val="nil"/>
          <w:between w:val="nil"/>
        </w:pBdr>
        <w:spacing w:after="0"/>
        <w:rPr>
          <w:rFonts w:ascii="Open Sans" w:eastAsia="Open Sans" w:hAnsi="Open Sans" w:cs="Open Sans"/>
        </w:rPr>
      </w:pPr>
    </w:p>
    <w:p w14:paraId="4159E334" w14:textId="77777777" w:rsidR="00430BE7" w:rsidRDefault="00430BE7">
      <w:pPr>
        <w:pBdr>
          <w:top w:val="nil"/>
          <w:left w:val="nil"/>
          <w:bottom w:val="nil"/>
          <w:right w:val="nil"/>
          <w:between w:val="nil"/>
        </w:pBdr>
        <w:spacing w:after="0"/>
        <w:rPr>
          <w:rFonts w:ascii="Open Sans" w:eastAsia="Open Sans" w:hAnsi="Open Sans" w:cs="Open Sans"/>
        </w:rPr>
      </w:pPr>
    </w:p>
    <w:p w14:paraId="306E1D61" w14:textId="77777777" w:rsidR="00430BE7" w:rsidRDefault="007B51CD">
      <w:pPr>
        <w:numPr>
          <w:ilvl w:val="1"/>
          <w:numId w:val="2"/>
        </w:numPr>
        <w:pBdr>
          <w:top w:val="nil"/>
          <w:left w:val="nil"/>
          <w:bottom w:val="nil"/>
          <w:right w:val="nil"/>
          <w:between w:val="nil"/>
        </w:pBdr>
        <w:spacing w:after="0"/>
        <w:rPr>
          <w:rFonts w:ascii="Arial" w:eastAsia="Arial" w:hAnsi="Arial" w:cs="Arial"/>
          <w:b/>
          <w:color w:val="000000"/>
          <w:sz w:val="28"/>
          <w:szCs w:val="28"/>
        </w:rPr>
      </w:pPr>
      <w:r>
        <w:rPr>
          <w:rFonts w:ascii="Arial" w:eastAsia="Arial" w:hAnsi="Arial" w:cs="Arial"/>
          <w:b/>
          <w:color w:val="000000"/>
          <w:sz w:val="28"/>
          <w:szCs w:val="28"/>
        </w:rPr>
        <w:t>Diagrama de arquitectura de la herramienta elegida</w:t>
      </w:r>
    </w:p>
    <w:p w14:paraId="0B69E3C4" w14:textId="77777777" w:rsidR="00430BE7" w:rsidRDefault="007B51CD">
      <w:pPr>
        <w:pBdr>
          <w:top w:val="nil"/>
          <w:left w:val="nil"/>
          <w:bottom w:val="nil"/>
          <w:right w:val="nil"/>
          <w:between w:val="nil"/>
        </w:pBdr>
        <w:spacing w:after="0"/>
        <w:rPr>
          <w:rFonts w:ascii="Open Sans" w:eastAsia="Open Sans" w:hAnsi="Open Sans" w:cs="Open Sans"/>
        </w:rPr>
      </w:pPr>
      <w:r>
        <w:rPr>
          <w:rFonts w:ascii="Open Sans" w:eastAsia="Open Sans" w:hAnsi="Open Sans" w:cs="Open Sans"/>
        </w:rPr>
        <w:t xml:space="preserve">Arquitectura de </w:t>
      </w:r>
      <w:proofErr w:type="spellStart"/>
      <w:r>
        <w:rPr>
          <w:rFonts w:ascii="Open Sans" w:eastAsia="Open Sans" w:hAnsi="Open Sans" w:cs="Open Sans"/>
        </w:rPr>
        <w:t>GitKraken</w:t>
      </w:r>
      <w:proofErr w:type="spellEnd"/>
    </w:p>
    <w:p w14:paraId="78537B4A" w14:textId="77777777" w:rsidR="00430BE7" w:rsidRDefault="007B51CD">
      <w:pPr>
        <w:pBdr>
          <w:top w:val="nil"/>
          <w:left w:val="nil"/>
          <w:bottom w:val="nil"/>
          <w:right w:val="nil"/>
          <w:between w:val="nil"/>
        </w:pBdr>
        <w:spacing w:after="0"/>
        <w:rPr>
          <w:rFonts w:ascii="Open Sans" w:eastAsia="Open Sans" w:hAnsi="Open Sans" w:cs="Open Sans"/>
        </w:rPr>
      </w:pPr>
      <w:r>
        <w:rPr>
          <w:rFonts w:ascii="Open Sans" w:eastAsia="Open Sans" w:hAnsi="Open Sans" w:cs="Open Sans"/>
          <w:noProof/>
        </w:rPr>
        <w:drawing>
          <wp:inline distT="114300" distB="114300" distL="114300" distR="114300" wp14:anchorId="24E7DD48" wp14:editId="6E20D77D">
            <wp:extent cx="5399730" cy="65913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399730" cy="6591300"/>
                    </a:xfrm>
                    <a:prstGeom prst="rect">
                      <a:avLst/>
                    </a:prstGeom>
                    <a:ln/>
                  </pic:spPr>
                </pic:pic>
              </a:graphicData>
            </a:graphic>
          </wp:inline>
        </w:drawing>
      </w:r>
    </w:p>
    <w:p w14:paraId="35ADC2B7" w14:textId="77777777" w:rsidR="00430BE7" w:rsidRDefault="007B51CD">
      <w:pPr>
        <w:pBdr>
          <w:top w:val="nil"/>
          <w:left w:val="nil"/>
          <w:bottom w:val="nil"/>
          <w:right w:val="nil"/>
          <w:between w:val="nil"/>
        </w:pBdr>
        <w:spacing w:after="0"/>
        <w:rPr>
          <w:rFonts w:ascii="Open Sans" w:eastAsia="Open Sans" w:hAnsi="Open Sans" w:cs="Open Sans"/>
        </w:rPr>
      </w:pPr>
      <w:r>
        <w:rPr>
          <w:rFonts w:ascii="Open Sans" w:eastAsia="Open Sans" w:hAnsi="Open Sans" w:cs="Open Sans"/>
          <w:noProof/>
        </w:rPr>
        <w:lastRenderedPageBreak/>
        <w:drawing>
          <wp:inline distT="114300" distB="114300" distL="114300" distR="114300" wp14:anchorId="7CF7C96C" wp14:editId="48F72D8B">
            <wp:extent cx="5399730" cy="41910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399730" cy="4191000"/>
                    </a:xfrm>
                    <a:prstGeom prst="rect">
                      <a:avLst/>
                    </a:prstGeom>
                    <a:ln/>
                  </pic:spPr>
                </pic:pic>
              </a:graphicData>
            </a:graphic>
          </wp:inline>
        </w:drawing>
      </w:r>
    </w:p>
    <w:p w14:paraId="1C9274D0" w14:textId="45FFD8A3" w:rsidR="00430BE7" w:rsidRPr="00352802" w:rsidRDefault="007B51CD" w:rsidP="00352802">
      <w:pPr>
        <w:numPr>
          <w:ilvl w:val="0"/>
          <w:numId w:val="2"/>
        </w:numPr>
        <w:pBdr>
          <w:top w:val="nil"/>
          <w:left w:val="nil"/>
          <w:bottom w:val="nil"/>
          <w:right w:val="nil"/>
          <w:between w:val="nil"/>
        </w:pBdr>
        <w:spacing w:after="0"/>
        <w:rPr>
          <w:rFonts w:ascii="Arial" w:eastAsia="Arial" w:hAnsi="Arial" w:cs="Arial"/>
          <w:b/>
          <w:color w:val="000000"/>
          <w:sz w:val="28"/>
          <w:szCs w:val="28"/>
        </w:rPr>
      </w:pPr>
      <w:r>
        <w:rPr>
          <w:rFonts w:ascii="Arial" w:eastAsia="Arial" w:hAnsi="Arial" w:cs="Arial"/>
          <w:b/>
          <w:color w:val="000000"/>
          <w:sz w:val="28"/>
          <w:szCs w:val="28"/>
        </w:rPr>
        <w:t>Actividades de la SCM</w:t>
      </w:r>
    </w:p>
    <w:p w14:paraId="566C78A2" w14:textId="77777777" w:rsidR="00D220A5" w:rsidRDefault="007B51CD">
      <w:pPr>
        <w:numPr>
          <w:ilvl w:val="1"/>
          <w:numId w:val="2"/>
        </w:numPr>
        <w:pBdr>
          <w:top w:val="nil"/>
          <w:left w:val="nil"/>
          <w:bottom w:val="nil"/>
          <w:right w:val="nil"/>
          <w:between w:val="nil"/>
        </w:pBdr>
        <w:spacing w:after="0"/>
        <w:rPr>
          <w:rFonts w:ascii="Arial" w:eastAsia="Arial" w:hAnsi="Arial" w:cs="Arial"/>
          <w:b/>
          <w:color w:val="000000"/>
          <w:sz w:val="28"/>
          <w:szCs w:val="28"/>
        </w:rPr>
      </w:pPr>
      <w:r>
        <w:rPr>
          <w:rFonts w:ascii="Arial" w:eastAsia="Arial" w:hAnsi="Arial" w:cs="Arial"/>
          <w:b/>
          <w:color w:val="000000"/>
          <w:sz w:val="28"/>
          <w:szCs w:val="28"/>
        </w:rPr>
        <w:t>Identificación</w:t>
      </w:r>
    </w:p>
    <w:p w14:paraId="62D56BBE" w14:textId="0E3AD383" w:rsidR="009651EC" w:rsidRPr="009651EC" w:rsidRDefault="00D220A5" w:rsidP="009651EC">
      <w:pPr>
        <w:numPr>
          <w:ilvl w:val="2"/>
          <w:numId w:val="2"/>
        </w:numPr>
        <w:pBdr>
          <w:top w:val="nil"/>
          <w:left w:val="nil"/>
          <w:bottom w:val="nil"/>
          <w:right w:val="nil"/>
          <w:between w:val="nil"/>
        </w:pBdr>
        <w:spacing w:after="0"/>
        <w:rPr>
          <w:rFonts w:ascii="Arial" w:eastAsia="Arial" w:hAnsi="Arial" w:cs="Arial"/>
          <w:b/>
          <w:color w:val="000000"/>
          <w:sz w:val="28"/>
          <w:szCs w:val="28"/>
        </w:rPr>
      </w:pPr>
      <w:r>
        <w:rPr>
          <w:rFonts w:ascii="Arial" w:eastAsia="Arial" w:hAnsi="Arial" w:cs="Arial"/>
          <w:b/>
          <w:color w:val="000000"/>
          <w:sz w:val="28"/>
          <w:szCs w:val="28"/>
        </w:rPr>
        <w:t>Definición de nomenclaturas</w:t>
      </w:r>
    </w:p>
    <w:p w14:paraId="051F58C7" w14:textId="77777777" w:rsidR="009651EC" w:rsidRDefault="009651EC" w:rsidP="009651EC">
      <w:pPr>
        <w:spacing w:line="240" w:lineRule="auto"/>
        <w:rPr>
          <w:rFonts w:ascii="Arial" w:eastAsia="Times New Roman" w:hAnsi="Arial" w:cs="Arial"/>
          <w:color w:val="000000"/>
          <w:lang w:val="es-ES" w:eastAsia="es-ES"/>
        </w:rPr>
      </w:pPr>
      <w:r w:rsidRPr="009651EC">
        <w:rPr>
          <w:rFonts w:ascii="Arial" w:eastAsia="Times New Roman" w:hAnsi="Arial" w:cs="Arial"/>
          <w:color w:val="000000"/>
          <w:lang w:val="es-ES" w:eastAsia="es-ES"/>
        </w:rPr>
        <w:t>Acrónimo del proyecto de Software: Sistema de Comercio Electrónico (SCELS)</w:t>
      </w:r>
    </w:p>
    <w:p w14:paraId="1D15D150" w14:textId="1785DA96" w:rsidR="009651EC" w:rsidRPr="009651EC" w:rsidRDefault="009651EC" w:rsidP="009651EC">
      <w:pPr>
        <w:spacing w:line="240" w:lineRule="auto"/>
        <w:rPr>
          <w:rFonts w:ascii="Arial" w:eastAsia="Times New Roman" w:hAnsi="Arial" w:cs="Arial"/>
          <w:color w:val="000000"/>
          <w:lang w:val="es-ES" w:eastAsia="es-ES"/>
        </w:rPr>
      </w:pPr>
      <w:r w:rsidRPr="009651EC">
        <w:rPr>
          <w:rFonts w:ascii="Arial" w:eastAsia="Times New Roman" w:hAnsi="Arial" w:cs="Arial"/>
          <w:color w:val="000000"/>
          <w:lang w:val="es-ES" w:eastAsia="es-ES"/>
        </w:rPr>
        <w:t>Nomenclatura: </w:t>
      </w:r>
    </w:p>
    <w:p w14:paraId="690BB2BE" w14:textId="77777777" w:rsidR="009651EC" w:rsidRPr="009651EC" w:rsidRDefault="009651EC" w:rsidP="009651EC">
      <w:pPr>
        <w:spacing w:line="240" w:lineRule="auto"/>
        <w:rPr>
          <w:rFonts w:ascii="Times New Roman" w:eastAsia="Times New Roman" w:hAnsi="Times New Roman" w:cs="Times New Roman"/>
          <w:sz w:val="28"/>
          <w:szCs w:val="28"/>
        </w:rPr>
      </w:pPr>
      <w:r w:rsidRPr="009651EC">
        <w:rPr>
          <w:rFonts w:ascii="Arial" w:eastAsia="Times New Roman" w:hAnsi="Arial" w:cs="Arial"/>
          <w:b/>
          <w:bCs/>
          <w:color w:val="000000"/>
        </w:rPr>
        <w:t>Caso 1</w:t>
      </w:r>
    </w:p>
    <w:tbl>
      <w:tblPr>
        <w:tblW w:w="8504" w:type="dxa"/>
        <w:tblCellMar>
          <w:top w:w="15" w:type="dxa"/>
          <w:left w:w="15" w:type="dxa"/>
          <w:bottom w:w="15" w:type="dxa"/>
          <w:right w:w="15" w:type="dxa"/>
        </w:tblCellMar>
        <w:tblLook w:val="04A0" w:firstRow="1" w:lastRow="0" w:firstColumn="1" w:lastColumn="0" w:noHBand="0" w:noVBand="1"/>
      </w:tblPr>
      <w:tblGrid>
        <w:gridCol w:w="8504"/>
      </w:tblGrid>
      <w:tr w:rsidR="009651EC" w:rsidRPr="009651EC" w14:paraId="070F2F49" w14:textId="77777777" w:rsidTr="009651E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50436" w14:textId="76676011" w:rsidR="009651EC" w:rsidRPr="009651EC" w:rsidRDefault="009651EC" w:rsidP="009651EC">
            <w:pPr>
              <w:spacing w:after="0" w:line="240" w:lineRule="auto"/>
              <w:jc w:val="center"/>
              <w:rPr>
                <w:rFonts w:ascii="Times New Roman" w:eastAsia="Times New Roman" w:hAnsi="Times New Roman" w:cs="Times New Roman"/>
                <w:sz w:val="24"/>
                <w:szCs w:val="24"/>
              </w:rPr>
            </w:pPr>
            <w:r w:rsidRPr="009651EC">
              <w:rPr>
                <w:rFonts w:ascii="Arial" w:eastAsia="Times New Roman" w:hAnsi="Arial" w:cs="Arial"/>
                <w:color w:val="000000"/>
                <w:lang w:val="es-ES" w:eastAsia="es-ES"/>
              </w:rPr>
              <w:t xml:space="preserve">“ACRONIMO DEL PROYECTO” + </w:t>
            </w:r>
            <w:r w:rsidRPr="009651EC">
              <w:rPr>
                <w:rFonts w:ascii="Arial" w:eastAsia="Times New Roman" w:hAnsi="Arial" w:cs="Arial"/>
                <w:color w:val="000000"/>
                <w:lang w:val="es-ES" w:eastAsia="es-ES"/>
              </w:rPr>
              <w:t>“-” +</w:t>
            </w:r>
            <w:r w:rsidRPr="009651EC">
              <w:rPr>
                <w:rFonts w:ascii="Arial" w:eastAsia="Times New Roman" w:hAnsi="Arial" w:cs="Arial"/>
                <w:color w:val="000000"/>
                <w:lang w:val="es-ES" w:eastAsia="es-ES"/>
              </w:rPr>
              <w:t xml:space="preserve"> “ACRÓNIMO DEL </w:t>
            </w:r>
            <w:r w:rsidRPr="009651EC">
              <w:rPr>
                <w:rFonts w:ascii="Arial" w:eastAsia="Times New Roman" w:hAnsi="Arial" w:cs="Arial"/>
                <w:color w:val="000000"/>
                <w:lang w:val="es-ES" w:eastAsia="es-ES"/>
              </w:rPr>
              <w:t>ITEM” +</w:t>
            </w:r>
            <w:r w:rsidRPr="009651EC">
              <w:rPr>
                <w:rFonts w:ascii="Arial" w:eastAsia="Times New Roman" w:hAnsi="Arial" w:cs="Arial"/>
                <w:color w:val="000000"/>
                <w:lang w:val="es-ES" w:eastAsia="es-ES"/>
              </w:rPr>
              <w:t>”</w:t>
            </w:r>
            <w:r w:rsidRPr="009651EC">
              <w:rPr>
                <w:rFonts w:ascii="Arial" w:eastAsia="Times New Roman" w:hAnsi="Arial" w:cs="Arial"/>
                <w:color w:val="000000"/>
                <w:lang w:val="es-ES" w:eastAsia="es-ES"/>
              </w:rPr>
              <w:t>.” +</w:t>
            </w:r>
            <w:r w:rsidRPr="009651EC">
              <w:rPr>
                <w:rFonts w:ascii="Arial" w:eastAsia="Times New Roman" w:hAnsi="Arial" w:cs="Arial"/>
                <w:color w:val="000000"/>
                <w:lang w:val="es-ES" w:eastAsia="es-ES"/>
              </w:rPr>
              <w:t>EXTENSIÓN</w:t>
            </w:r>
          </w:p>
        </w:tc>
      </w:tr>
    </w:tbl>
    <w:p w14:paraId="6C95C8AD" w14:textId="77777777" w:rsidR="009651EC" w:rsidRPr="009651EC" w:rsidRDefault="009651EC" w:rsidP="009651EC">
      <w:pPr>
        <w:spacing w:after="0" w:line="240" w:lineRule="auto"/>
        <w:rPr>
          <w:rFonts w:ascii="Times New Roman" w:eastAsia="Times New Roman" w:hAnsi="Times New Roman" w:cs="Times New Roman"/>
          <w:sz w:val="24"/>
          <w:szCs w:val="24"/>
        </w:rPr>
      </w:pPr>
    </w:p>
    <w:p w14:paraId="4940934A" w14:textId="77777777" w:rsidR="009651EC" w:rsidRPr="009651EC" w:rsidRDefault="009651EC" w:rsidP="009651EC">
      <w:pPr>
        <w:spacing w:line="240" w:lineRule="auto"/>
        <w:rPr>
          <w:rFonts w:ascii="Times New Roman" w:eastAsia="Times New Roman" w:hAnsi="Times New Roman" w:cs="Times New Roman"/>
          <w:sz w:val="28"/>
          <w:szCs w:val="28"/>
        </w:rPr>
      </w:pPr>
      <w:r w:rsidRPr="009651EC">
        <w:rPr>
          <w:rFonts w:ascii="Arial" w:eastAsia="Times New Roman" w:hAnsi="Arial" w:cs="Arial"/>
          <w:b/>
          <w:bCs/>
          <w:color w:val="000000"/>
        </w:rPr>
        <w:t>Caso 2</w:t>
      </w:r>
    </w:p>
    <w:tbl>
      <w:tblPr>
        <w:tblW w:w="8504" w:type="dxa"/>
        <w:tblCellMar>
          <w:top w:w="15" w:type="dxa"/>
          <w:left w:w="15" w:type="dxa"/>
          <w:bottom w:w="15" w:type="dxa"/>
          <w:right w:w="15" w:type="dxa"/>
        </w:tblCellMar>
        <w:tblLook w:val="04A0" w:firstRow="1" w:lastRow="0" w:firstColumn="1" w:lastColumn="0" w:noHBand="0" w:noVBand="1"/>
      </w:tblPr>
      <w:tblGrid>
        <w:gridCol w:w="8504"/>
      </w:tblGrid>
      <w:tr w:rsidR="009651EC" w:rsidRPr="009651EC" w14:paraId="5DD1E496" w14:textId="77777777" w:rsidTr="009651E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5F5878" w14:textId="42B2F84A" w:rsidR="009651EC" w:rsidRPr="009651EC" w:rsidRDefault="009651EC" w:rsidP="009651EC">
            <w:pPr>
              <w:spacing w:after="0" w:line="240" w:lineRule="auto"/>
              <w:jc w:val="center"/>
              <w:rPr>
                <w:rFonts w:ascii="Times New Roman" w:eastAsia="Times New Roman" w:hAnsi="Times New Roman" w:cs="Times New Roman"/>
                <w:sz w:val="24"/>
                <w:szCs w:val="24"/>
              </w:rPr>
            </w:pPr>
            <w:r w:rsidRPr="009651EC">
              <w:rPr>
                <w:rFonts w:ascii="Arial" w:eastAsia="Times New Roman" w:hAnsi="Arial" w:cs="Arial"/>
                <w:color w:val="000000"/>
                <w:lang w:val="es-ES" w:eastAsia="es-ES"/>
              </w:rPr>
              <w:t xml:space="preserve">“ACRÓNIMO DEL PROYECTO” + </w:t>
            </w:r>
            <w:r w:rsidRPr="009651EC">
              <w:rPr>
                <w:rFonts w:ascii="Arial" w:eastAsia="Times New Roman" w:hAnsi="Arial" w:cs="Arial"/>
                <w:color w:val="000000"/>
                <w:lang w:val="es-ES" w:eastAsia="es-ES"/>
              </w:rPr>
              <w:t>“-” +</w:t>
            </w:r>
            <w:r w:rsidRPr="009651EC">
              <w:rPr>
                <w:rFonts w:ascii="Arial" w:eastAsia="Times New Roman" w:hAnsi="Arial" w:cs="Arial"/>
                <w:color w:val="000000"/>
                <w:lang w:val="es-ES" w:eastAsia="es-ES"/>
              </w:rPr>
              <w:t xml:space="preserve"> “ACRÓNIMO DEL ÍTEM EXTENDIDO (SIGUIENTE LETRA)" </w:t>
            </w:r>
            <w:r w:rsidRPr="009651EC">
              <w:rPr>
                <w:rFonts w:ascii="Arial" w:eastAsia="Times New Roman" w:hAnsi="Arial" w:cs="Arial"/>
                <w:color w:val="000000"/>
                <w:lang w:val="es-ES" w:eastAsia="es-ES"/>
              </w:rPr>
              <w:t>+”.” +</w:t>
            </w:r>
            <w:r w:rsidRPr="009651EC">
              <w:rPr>
                <w:rFonts w:ascii="Arial" w:eastAsia="Times New Roman" w:hAnsi="Arial" w:cs="Arial"/>
                <w:color w:val="000000"/>
                <w:lang w:val="es-ES" w:eastAsia="es-ES"/>
              </w:rPr>
              <w:t xml:space="preserve"> EXTENSIÓN</w:t>
            </w:r>
            <w:r w:rsidRPr="009651EC">
              <w:rPr>
                <w:rFonts w:ascii="Arial" w:eastAsia="Times New Roman" w:hAnsi="Arial" w:cs="Arial"/>
                <w:color w:val="000000"/>
                <w:sz w:val="18"/>
                <w:szCs w:val="18"/>
              </w:rPr>
              <w:t> </w:t>
            </w:r>
          </w:p>
        </w:tc>
      </w:tr>
    </w:tbl>
    <w:p w14:paraId="09E5DD02" w14:textId="77777777" w:rsidR="009651EC" w:rsidRDefault="009651EC" w:rsidP="009651EC">
      <w:pPr>
        <w:pBdr>
          <w:top w:val="nil"/>
          <w:left w:val="nil"/>
          <w:bottom w:val="nil"/>
          <w:right w:val="nil"/>
          <w:between w:val="nil"/>
        </w:pBdr>
        <w:spacing w:after="0"/>
        <w:rPr>
          <w:rFonts w:ascii="Arial" w:eastAsia="Arial" w:hAnsi="Arial" w:cs="Arial"/>
          <w:b/>
          <w:color w:val="000000"/>
          <w:sz w:val="28"/>
          <w:szCs w:val="28"/>
        </w:rPr>
      </w:pPr>
    </w:p>
    <w:p w14:paraId="61B26834" w14:textId="30933CA7" w:rsidR="00D220A5" w:rsidRDefault="00D220A5" w:rsidP="00D220A5">
      <w:pPr>
        <w:numPr>
          <w:ilvl w:val="2"/>
          <w:numId w:val="2"/>
        </w:numPr>
        <w:pBdr>
          <w:top w:val="nil"/>
          <w:left w:val="nil"/>
          <w:bottom w:val="nil"/>
          <w:right w:val="nil"/>
          <w:between w:val="nil"/>
        </w:pBdr>
        <w:spacing w:after="0"/>
        <w:rPr>
          <w:rFonts w:ascii="Arial" w:eastAsia="Arial" w:hAnsi="Arial" w:cs="Arial"/>
          <w:b/>
          <w:color w:val="000000"/>
          <w:sz w:val="28"/>
          <w:szCs w:val="28"/>
        </w:rPr>
      </w:pPr>
      <w:r>
        <w:rPr>
          <w:rFonts w:ascii="Arial" w:eastAsia="Arial" w:hAnsi="Arial" w:cs="Arial"/>
          <w:b/>
          <w:color w:val="000000"/>
          <w:sz w:val="28"/>
          <w:szCs w:val="28"/>
        </w:rPr>
        <w:t>Inventario de ítems</w:t>
      </w:r>
    </w:p>
    <w:tbl>
      <w:tblPr>
        <w:tblW w:w="0" w:type="auto"/>
        <w:jc w:val="center"/>
        <w:tblCellMar>
          <w:top w:w="15" w:type="dxa"/>
          <w:left w:w="15" w:type="dxa"/>
          <w:bottom w:w="15" w:type="dxa"/>
          <w:right w:w="15" w:type="dxa"/>
        </w:tblCellMar>
        <w:tblLook w:val="04A0" w:firstRow="1" w:lastRow="0" w:firstColumn="1" w:lastColumn="0" w:noHBand="0" w:noVBand="1"/>
      </w:tblPr>
      <w:tblGrid>
        <w:gridCol w:w="1322"/>
        <w:gridCol w:w="3052"/>
        <w:gridCol w:w="1694"/>
        <w:gridCol w:w="1268"/>
        <w:gridCol w:w="1158"/>
      </w:tblGrid>
      <w:tr w:rsidR="009651EC" w:rsidRPr="009651EC" w14:paraId="37607425" w14:textId="77777777" w:rsidTr="009651EC">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FDC23C" w14:textId="77777777" w:rsidR="009651EC" w:rsidRPr="009651EC" w:rsidRDefault="009651EC" w:rsidP="009651EC">
            <w:pPr>
              <w:spacing w:after="0" w:line="240" w:lineRule="auto"/>
              <w:jc w:val="center"/>
              <w:rPr>
                <w:rFonts w:ascii="Times New Roman" w:eastAsia="Times New Roman" w:hAnsi="Times New Roman" w:cs="Times New Roman"/>
                <w:sz w:val="24"/>
                <w:szCs w:val="24"/>
              </w:rPr>
            </w:pPr>
            <w:r w:rsidRPr="009651EC">
              <w:rPr>
                <w:rFonts w:ascii="Arial" w:eastAsia="Times New Roman" w:hAnsi="Arial" w:cs="Arial"/>
                <w:b/>
                <w:bCs/>
                <w:color w:val="000000"/>
              </w:rPr>
              <w:t>Tipo</w:t>
            </w:r>
          </w:p>
          <w:p w14:paraId="3711408E" w14:textId="77777777" w:rsidR="009651EC" w:rsidRPr="009651EC" w:rsidRDefault="009651EC" w:rsidP="009651EC">
            <w:pPr>
              <w:spacing w:after="0" w:line="240" w:lineRule="auto"/>
              <w:jc w:val="center"/>
              <w:rPr>
                <w:rFonts w:ascii="Times New Roman" w:eastAsia="Times New Roman" w:hAnsi="Times New Roman" w:cs="Times New Roman"/>
                <w:sz w:val="24"/>
                <w:szCs w:val="24"/>
              </w:rPr>
            </w:pPr>
            <w:r w:rsidRPr="009651EC">
              <w:rPr>
                <w:rFonts w:ascii="Arial" w:eastAsia="Times New Roman" w:hAnsi="Arial" w:cs="Arial"/>
                <w:color w:val="000000"/>
              </w:rPr>
              <w:t>(E= Evolución</w:t>
            </w:r>
          </w:p>
          <w:p w14:paraId="2BE64960" w14:textId="77777777" w:rsidR="009651EC" w:rsidRPr="009651EC" w:rsidRDefault="009651EC" w:rsidP="009651EC">
            <w:pPr>
              <w:spacing w:after="0" w:line="240" w:lineRule="auto"/>
              <w:jc w:val="center"/>
              <w:rPr>
                <w:rFonts w:ascii="Times New Roman" w:eastAsia="Times New Roman" w:hAnsi="Times New Roman" w:cs="Times New Roman"/>
                <w:sz w:val="24"/>
                <w:szCs w:val="24"/>
              </w:rPr>
            </w:pPr>
            <w:r w:rsidRPr="009651EC">
              <w:rPr>
                <w:rFonts w:ascii="Arial" w:eastAsia="Times New Roman" w:hAnsi="Arial" w:cs="Arial"/>
                <w:color w:val="000000"/>
              </w:rPr>
              <w:t>F= Fuente</w:t>
            </w:r>
          </w:p>
          <w:p w14:paraId="3C99ADC9" w14:textId="77777777" w:rsidR="009651EC" w:rsidRPr="009651EC" w:rsidRDefault="009651EC" w:rsidP="009651EC">
            <w:pPr>
              <w:spacing w:after="0" w:line="240" w:lineRule="auto"/>
              <w:jc w:val="center"/>
              <w:rPr>
                <w:rFonts w:ascii="Times New Roman" w:eastAsia="Times New Roman" w:hAnsi="Times New Roman" w:cs="Times New Roman"/>
                <w:sz w:val="24"/>
                <w:szCs w:val="24"/>
              </w:rPr>
            </w:pPr>
            <w:r w:rsidRPr="009651EC">
              <w:rPr>
                <w:rFonts w:ascii="Arial" w:eastAsia="Times New Roman" w:hAnsi="Arial" w:cs="Arial"/>
                <w:color w:val="000000"/>
              </w:rPr>
              <w:t>S= Soporte)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ACBD8D" w14:textId="06798581" w:rsidR="009651EC" w:rsidRPr="009651EC" w:rsidRDefault="009651EC" w:rsidP="009651EC">
            <w:pPr>
              <w:spacing w:after="0" w:line="240" w:lineRule="auto"/>
              <w:jc w:val="center"/>
              <w:rPr>
                <w:rFonts w:ascii="Times New Roman" w:eastAsia="Times New Roman" w:hAnsi="Times New Roman" w:cs="Times New Roman"/>
                <w:sz w:val="24"/>
                <w:szCs w:val="24"/>
              </w:rPr>
            </w:pPr>
            <w:r w:rsidRPr="009651EC">
              <w:rPr>
                <w:rFonts w:ascii="Arial" w:eastAsia="Times New Roman" w:hAnsi="Arial" w:cs="Arial"/>
                <w:b/>
                <w:bCs/>
                <w:color w:val="000000"/>
              </w:rPr>
              <w:t xml:space="preserve">Nombre del </w:t>
            </w:r>
            <w:r w:rsidRPr="009651EC">
              <w:rPr>
                <w:rFonts w:ascii="Arial" w:eastAsia="Times New Roman" w:hAnsi="Arial" w:cs="Arial"/>
                <w:b/>
                <w:bCs/>
                <w:color w:val="000000"/>
              </w:rPr>
              <w:t>Ítem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F0B9A3" w14:textId="77777777" w:rsidR="009651EC" w:rsidRPr="009651EC" w:rsidRDefault="009651EC" w:rsidP="009651EC">
            <w:pPr>
              <w:spacing w:after="0" w:line="240" w:lineRule="auto"/>
              <w:jc w:val="center"/>
              <w:rPr>
                <w:rFonts w:ascii="Times New Roman" w:eastAsia="Times New Roman" w:hAnsi="Times New Roman" w:cs="Times New Roman"/>
                <w:sz w:val="24"/>
                <w:szCs w:val="24"/>
              </w:rPr>
            </w:pPr>
            <w:r w:rsidRPr="009651EC">
              <w:rPr>
                <w:rFonts w:ascii="Arial" w:eastAsia="Times New Roman" w:hAnsi="Arial" w:cs="Arial"/>
                <w:b/>
                <w:bCs/>
                <w:color w:val="000000"/>
              </w:rPr>
              <w:t>Nomenclatura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0EA64F" w14:textId="77777777" w:rsidR="009651EC" w:rsidRPr="009651EC" w:rsidRDefault="009651EC" w:rsidP="009651EC">
            <w:pPr>
              <w:spacing w:after="0" w:line="240" w:lineRule="auto"/>
              <w:jc w:val="center"/>
              <w:rPr>
                <w:rFonts w:ascii="Times New Roman" w:eastAsia="Times New Roman" w:hAnsi="Times New Roman" w:cs="Times New Roman"/>
                <w:sz w:val="24"/>
                <w:szCs w:val="24"/>
              </w:rPr>
            </w:pPr>
            <w:r w:rsidRPr="009651EC">
              <w:rPr>
                <w:rFonts w:ascii="Arial" w:eastAsia="Times New Roman" w:hAnsi="Arial" w:cs="Arial"/>
                <w:b/>
                <w:bCs/>
                <w:color w:val="000000"/>
              </w:rPr>
              <w:t>Extensión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0F2DE4" w14:textId="77777777" w:rsidR="009651EC" w:rsidRPr="009651EC" w:rsidRDefault="009651EC" w:rsidP="009651EC">
            <w:pPr>
              <w:spacing w:after="0" w:line="240" w:lineRule="auto"/>
              <w:jc w:val="center"/>
              <w:rPr>
                <w:rFonts w:ascii="Times New Roman" w:eastAsia="Times New Roman" w:hAnsi="Times New Roman" w:cs="Times New Roman"/>
                <w:sz w:val="24"/>
                <w:szCs w:val="24"/>
              </w:rPr>
            </w:pPr>
            <w:r w:rsidRPr="009651EC">
              <w:rPr>
                <w:rFonts w:ascii="Arial" w:eastAsia="Times New Roman" w:hAnsi="Arial" w:cs="Arial"/>
                <w:b/>
                <w:bCs/>
                <w:color w:val="000000"/>
              </w:rPr>
              <w:t>Proyecto</w:t>
            </w:r>
          </w:p>
        </w:tc>
      </w:tr>
      <w:tr w:rsidR="009651EC" w:rsidRPr="009651EC" w14:paraId="0A7F4C6F" w14:textId="77777777" w:rsidTr="009651EC">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549400" w14:textId="77777777" w:rsidR="009651EC" w:rsidRPr="009651EC" w:rsidRDefault="009651EC" w:rsidP="009651EC">
            <w:pPr>
              <w:spacing w:after="0" w:line="240" w:lineRule="auto"/>
              <w:jc w:val="center"/>
              <w:rPr>
                <w:rFonts w:ascii="Times New Roman" w:eastAsia="Times New Roman" w:hAnsi="Times New Roman" w:cs="Times New Roman"/>
                <w:sz w:val="24"/>
                <w:szCs w:val="24"/>
              </w:rPr>
            </w:pPr>
            <w:r w:rsidRPr="009651EC">
              <w:rPr>
                <w:rFonts w:ascii="Arial" w:eastAsia="Times New Roman" w:hAnsi="Arial" w:cs="Arial"/>
                <w:color w:val="000000"/>
              </w:rPr>
              <w: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BE6E55" w14:textId="77777777" w:rsidR="009651EC" w:rsidRPr="009651EC" w:rsidRDefault="009651EC" w:rsidP="009651EC">
            <w:pPr>
              <w:spacing w:after="0" w:line="240" w:lineRule="auto"/>
              <w:jc w:val="center"/>
              <w:rPr>
                <w:rFonts w:ascii="Times New Roman" w:eastAsia="Times New Roman" w:hAnsi="Times New Roman" w:cs="Times New Roman"/>
                <w:sz w:val="24"/>
                <w:szCs w:val="24"/>
              </w:rPr>
            </w:pPr>
            <w:proofErr w:type="spellStart"/>
            <w:r w:rsidRPr="009651EC">
              <w:rPr>
                <w:rFonts w:ascii="Arial" w:eastAsia="Times New Roman" w:hAnsi="Arial" w:cs="Arial"/>
                <w:color w:val="000000"/>
              </w:rPr>
              <w:t>Product</w:t>
            </w:r>
            <w:proofErr w:type="spellEnd"/>
            <w:r w:rsidRPr="009651EC">
              <w:rPr>
                <w:rFonts w:ascii="Arial" w:eastAsia="Times New Roman" w:hAnsi="Arial" w:cs="Arial"/>
                <w:color w:val="000000"/>
              </w:rPr>
              <w:t xml:space="preserve"> Backlog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9BA4C5" w14:textId="77777777" w:rsidR="009651EC" w:rsidRPr="009651EC" w:rsidRDefault="009651EC" w:rsidP="009651EC">
            <w:pPr>
              <w:spacing w:after="0" w:line="240" w:lineRule="auto"/>
              <w:jc w:val="center"/>
              <w:rPr>
                <w:rFonts w:ascii="Times New Roman" w:eastAsia="Times New Roman" w:hAnsi="Times New Roman" w:cs="Times New Roman"/>
                <w:sz w:val="24"/>
                <w:szCs w:val="24"/>
              </w:rPr>
            </w:pPr>
            <w:r w:rsidRPr="009651EC">
              <w:rPr>
                <w:rFonts w:ascii="Arial" w:eastAsia="Times New Roman" w:hAnsi="Arial" w:cs="Arial"/>
                <w:color w:val="000000"/>
                <w:sz w:val="23"/>
                <w:szCs w:val="23"/>
                <w:shd w:val="clear" w:color="auto" w:fill="FFFFFF"/>
              </w:rPr>
              <w:t>SCELS-PB</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0CF700" w14:textId="77777777" w:rsidR="009651EC" w:rsidRPr="009651EC" w:rsidRDefault="009651EC" w:rsidP="009651EC">
            <w:pPr>
              <w:spacing w:after="0" w:line="240" w:lineRule="auto"/>
              <w:jc w:val="center"/>
              <w:rPr>
                <w:rFonts w:ascii="Times New Roman" w:eastAsia="Times New Roman" w:hAnsi="Times New Roman" w:cs="Times New Roman"/>
                <w:sz w:val="24"/>
                <w:szCs w:val="24"/>
              </w:rPr>
            </w:pPr>
            <w:r w:rsidRPr="009651EC">
              <w:rPr>
                <w:rFonts w:ascii="Arial" w:eastAsia="Times New Roman" w:hAnsi="Arial" w:cs="Arial"/>
                <w:color w:val="000000"/>
              </w:rPr>
              <w:t>XLSX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6CA83F" w14:textId="77777777" w:rsidR="009651EC" w:rsidRPr="009651EC" w:rsidRDefault="009651EC" w:rsidP="009651EC">
            <w:pPr>
              <w:spacing w:after="0" w:line="240" w:lineRule="auto"/>
              <w:jc w:val="center"/>
              <w:rPr>
                <w:rFonts w:ascii="Times New Roman" w:eastAsia="Times New Roman" w:hAnsi="Times New Roman" w:cs="Times New Roman"/>
                <w:sz w:val="24"/>
                <w:szCs w:val="24"/>
              </w:rPr>
            </w:pPr>
            <w:r w:rsidRPr="009651EC">
              <w:rPr>
                <w:rFonts w:ascii="Arial" w:eastAsia="Times New Roman" w:hAnsi="Arial" w:cs="Arial"/>
                <w:color w:val="000000"/>
              </w:rPr>
              <w:t>SCELS</w:t>
            </w:r>
          </w:p>
        </w:tc>
      </w:tr>
      <w:tr w:rsidR="009651EC" w:rsidRPr="009651EC" w14:paraId="754C2F6F" w14:textId="77777777" w:rsidTr="009651EC">
        <w:trPr>
          <w:trHeight w:val="238"/>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A4061B" w14:textId="77777777" w:rsidR="009651EC" w:rsidRPr="009651EC" w:rsidRDefault="009651EC" w:rsidP="009651EC">
            <w:pPr>
              <w:spacing w:after="0" w:line="240" w:lineRule="auto"/>
              <w:jc w:val="center"/>
              <w:rPr>
                <w:rFonts w:ascii="Times New Roman" w:eastAsia="Times New Roman" w:hAnsi="Times New Roman" w:cs="Times New Roman"/>
                <w:sz w:val="24"/>
                <w:szCs w:val="24"/>
              </w:rPr>
            </w:pPr>
            <w:r w:rsidRPr="009651EC">
              <w:rPr>
                <w:rFonts w:ascii="Arial" w:eastAsia="Times New Roman" w:hAnsi="Arial" w:cs="Arial"/>
                <w:color w:val="000000"/>
              </w:rPr>
              <w: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8B1419" w14:textId="77777777" w:rsidR="009651EC" w:rsidRPr="009651EC" w:rsidRDefault="009651EC" w:rsidP="009651EC">
            <w:pPr>
              <w:spacing w:after="0" w:line="240" w:lineRule="auto"/>
              <w:jc w:val="center"/>
              <w:rPr>
                <w:rFonts w:ascii="Times New Roman" w:eastAsia="Times New Roman" w:hAnsi="Times New Roman" w:cs="Times New Roman"/>
                <w:sz w:val="24"/>
                <w:szCs w:val="24"/>
              </w:rPr>
            </w:pPr>
            <w:r w:rsidRPr="009651EC">
              <w:rPr>
                <w:rFonts w:ascii="Arial" w:eastAsia="Times New Roman" w:hAnsi="Arial" w:cs="Arial"/>
                <w:color w:val="000000"/>
              </w:rPr>
              <w:t xml:space="preserve">Project </w:t>
            </w:r>
            <w:proofErr w:type="spellStart"/>
            <w:r w:rsidRPr="009651EC">
              <w:rPr>
                <w:rFonts w:ascii="Arial" w:eastAsia="Times New Roman" w:hAnsi="Arial" w:cs="Arial"/>
                <w:color w:val="000000"/>
              </w:rPr>
              <w:t>Charter</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8ED833" w14:textId="77777777" w:rsidR="009651EC" w:rsidRPr="009651EC" w:rsidRDefault="009651EC" w:rsidP="009651EC">
            <w:pPr>
              <w:spacing w:after="0" w:line="240" w:lineRule="auto"/>
              <w:jc w:val="center"/>
              <w:rPr>
                <w:rFonts w:ascii="Times New Roman" w:eastAsia="Times New Roman" w:hAnsi="Times New Roman" w:cs="Times New Roman"/>
                <w:sz w:val="24"/>
                <w:szCs w:val="24"/>
              </w:rPr>
            </w:pPr>
            <w:r w:rsidRPr="009651EC">
              <w:rPr>
                <w:rFonts w:ascii="Arial" w:eastAsia="Times New Roman" w:hAnsi="Arial" w:cs="Arial"/>
                <w:color w:val="000000"/>
                <w:sz w:val="23"/>
                <w:szCs w:val="23"/>
                <w:shd w:val="clear" w:color="auto" w:fill="FFFFFF"/>
              </w:rPr>
              <w:t>SCELS-PC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09038D" w14:textId="77777777" w:rsidR="009651EC" w:rsidRPr="009651EC" w:rsidRDefault="009651EC" w:rsidP="009651EC">
            <w:pPr>
              <w:spacing w:after="0" w:line="240" w:lineRule="auto"/>
              <w:jc w:val="center"/>
              <w:rPr>
                <w:rFonts w:ascii="Times New Roman" w:eastAsia="Times New Roman" w:hAnsi="Times New Roman" w:cs="Times New Roman"/>
                <w:sz w:val="24"/>
                <w:szCs w:val="24"/>
              </w:rPr>
            </w:pPr>
            <w:r w:rsidRPr="009651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DA2F0F" w14:textId="77777777" w:rsidR="009651EC" w:rsidRPr="009651EC" w:rsidRDefault="009651EC" w:rsidP="009651EC">
            <w:pPr>
              <w:spacing w:after="0" w:line="240" w:lineRule="auto"/>
              <w:jc w:val="center"/>
              <w:rPr>
                <w:rFonts w:ascii="Times New Roman" w:eastAsia="Times New Roman" w:hAnsi="Times New Roman" w:cs="Times New Roman"/>
                <w:sz w:val="24"/>
                <w:szCs w:val="24"/>
              </w:rPr>
            </w:pPr>
            <w:r w:rsidRPr="009651EC">
              <w:rPr>
                <w:rFonts w:ascii="Arial" w:eastAsia="Times New Roman" w:hAnsi="Arial" w:cs="Arial"/>
                <w:color w:val="000000"/>
              </w:rPr>
              <w:t>SCELS</w:t>
            </w:r>
          </w:p>
        </w:tc>
      </w:tr>
      <w:tr w:rsidR="009651EC" w:rsidRPr="009651EC" w14:paraId="301901F6" w14:textId="77777777" w:rsidTr="009651EC">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C49F20" w14:textId="77777777" w:rsidR="009651EC" w:rsidRPr="009651EC" w:rsidRDefault="009651EC" w:rsidP="009651EC">
            <w:pPr>
              <w:spacing w:after="0" w:line="240" w:lineRule="auto"/>
              <w:jc w:val="center"/>
              <w:rPr>
                <w:rFonts w:ascii="Times New Roman" w:eastAsia="Times New Roman" w:hAnsi="Times New Roman" w:cs="Times New Roman"/>
                <w:sz w:val="24"/>
                <w:szCs w:val="24"/>
              </w:rPr>
            </w:pPr>
            <w:r w:rsidRPr="009651EC">
              <w:rPr>
                <w:rFonts w:ascii="Arial" w:eastAsia="Times New Roman" w:hAnsi="Arial" w:cs="Arial"/>
                <w:color w:val="000000"/>
              </w:rPr>
              <w: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195462" w14:textId="77777777" w:rsidR="009651EC" w:rsidRPr="009651EC" w:rsidRDefault="009651EC" w:rsidP="009651EC">
            <w:pPr>
              <w:spacing w:after="0" w:line="240" w:lineRule="auto"/>
              <w:jc w:val="center"/>
              <w:rPr>
                <w:rFonts w:ascii="Times New Roman" w:eastAsia="Times New Roman" w:hAnsi="Times New Roman" w:cs="Times New Roman"/>
                <w:sz w:val="24"/>
                <w:szCs w:val="24"/>
              </w:rPr>
            </w:pPr>
            <w:r w:rsidRPr="009651EC">
              <w:rPr>
                <w:rFonts w:ascii="Arial" w:eastAsia="Times New Roman" w:hAnsi="Arial" w:cs="Arial"/>
                <w:color w:val="000000"/>
              </w:rPr>
              <w:t>Cronograma del Proyecto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C71190" w14:textId="77777777" w:rsidR="009651EC" w:rsidRPr="009651EC" w:rsidRDefault="009651EC" w:rsidP="009651EC">
            <w:pPr>
              <w:spacing w:after="0" w:line="240" w:lineRule="auto"/>
              <w:jc w:val="center"/>
              <w:rPr>
                <w:rFonts w:ascii="Times New Roman" w:eastAsia="Times New Roman" w:hAnsi="Times New Roman" w:cs="Times New Roman"/>
                <w:sz w:val="24"/>
                <w:szCs w:val="24"/>
              </w:rPr>
            </w:pPr>
            <w:r w:rsidRPr="009651EC">
              <w:rPr>
                <w:rFonts w:ascii="Arial" w:eastAsia="Times New Roman" w:hAnsi="Arial" w:cs="Arial"/>
                <w:color w:val="000000"/>
                <w:sz w:val="23"/>
                <w:szCs w:val="23"/>
                <w:shd w:val="clear" w:color="auto" w:fill="FFFFFF"/>
              </w:rPr>
              <w:t>SCELS-CP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F9929C" w14:textId="77777777" w:rsidR="009651EC" w:rsidRPr="009651EC" w:rsidRDefault="009651EC" w:rsidP="009651EC">
            <w:pPr>
              <w:spacing w:after="0" w:line="240" w:lineRule="auto"/>
              <w:jc w:val="center"/>
              <w:rPr>
                <w:rFonts w:ascii="Times New Roman" w:eastAsia="Times New Roman" w:hAnsi="Times New Roman" w:cs="Times New Roman"/>
                <w:sz w:val="24"/>
                <w:szCs w:val="24"/>
              </w:rPr>
            </w:pPr>
            <w:r w:rsidRPr="009651EC">
              <w:rPr>
                <w:rFonts w:ascii="Arial" w:eastAsia="Times New Roman" w:hAnsi="Arial" w:cs="Arial"/>
                <w:color w:val="000000"/>
              </w:rPr>
              <w:t>XLSX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7A4796" w14:textId="77777777" w:rsidR="009651EC" w:rsidRPr="009651EC" w:rsidRDefault="009651EC" w:rsidP="009651EC">
            <w:pPr>
              <w:spacing w:after="0" w:line="240" w:lineRule="auto"/>
              <w:jc w:val="center"/>
              <w:rPr>
                <w:rFonts w:ascii="Times New Roman" w:eastAsia="Times New Roman" w:hAnsi="Times New Roman" w:cs="Times New Roman"/>
                <w:sz w:val="24"/>
                <w:szCs w:val="24"/>
              </w:rPr>
            </w:pPr>
            <w:r w:rsidRPr="009651EC">
              <w:rPr>
                <w:rFonts w:ascii="Arial" w:eastAsia="Times New Roman" w:hAnsi="Arial" w:cs="Arial"/>
                <w:color w:val="000000"/>
              </w:rPr>
              <w:t>SCELS</w:t>
            </w:r>
          </w:p>
        </w:tc>
      </w:tr>
      <w:tr w:rsidR="009651EC" w:rsidRPr="009651EC" w14:paraId="531EEB00" w14:textId="77777777" w:rsidTr="009651EC">
        <w:trPr>
          <w:trHeight w:val="28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6D043F" w14:textId="77777777" w:rsidR="009651EC" w:rsidRPr="009651EC" w:rsidRDefault="009651EC" w:rsidP="009651EC">
            <w:pPr>
              <w:spacing w:after="0" w:line="240" w:lineRule="auto"/>
              <w:jc w:val="center"/>
              <w:rPr>
                <w:rFonts w:ascii="Times New Roman" w:eastAsia="Times New Roman" w:hAnsi="Times New Roman" w:cs="Times New Roman"/>
                <w:sz w:val="24"/>
                <w:szCs w:val="24"/>
              </w:rPr>
            </w:pPr>
            <w:r w:rsidRPr="009651EC">
              <w:rPr>
                <w:rFonts w:ascii="Arial" w:eastAsia="Times New Roman" w:hAnsi="Arial" w:cs="Arial"/>
                <w:color w:val="000000"/>
              </w:rPr>
              <w:lastRenderedPageBreak/>
              <w: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48C279" w14:textId="77777777" w:rsidR="009651EC" w:rsidRPr="009651EC" w:rsidRDefault="009651EC" w:rsidP="009651EC">
            <w:pPr>
              <w:spacing w:after="0" w:line="240" w:lineRule="auto"/>
              <w:jc w:val="center"/>
              <w:rPr>
                <w:rFonts w:ascii="Times New Roman" w:eastAsia="Times New Roman" w:hAnsi="Times New Roman" w:cs="Times New Roman"/>
                <w:sz w:val="24"/>
                <w:szCs w:val="24"/>
              </w:rPr>
            </w:pPr>
            <w:r w:rsidRPr="009651EC">
              <w:rPr>
                <w:rFonts w:ascii="Arial" w:eastAsia="Times New Roman" w:hAnsi="Arial" w:cs="Arial"/>
                <w:color w:val="000000"/>
              </w:rPr>
              <w:t>Documento de Arquitectura del Software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5970C7" w14:textId="77777777" w:rsidR="009651EC" w:rsidRPr="009651EC" w:rsidRDefault="009651EC" w:rsidP="009651EC">
            <w:pPr>
              <w:spacing w:after="0" w:line="240" w:lineRule="auto"/>
              <w:jc w:val="center"/>
              <w:rPr>
                <w:rFonts w:ascii="Times New Roman" w:eastAsia="Times New Roman" w:hAnsi="Times New Roman" w:cs="Times New Roman"/>
                <w:sz w:val="24"/>
                <w:szCs w:val="24"/>
              </w:rPr>
            </w:pPr>
            <w:r w:rsidRPr="009651EC">
              <w:rPr>
                <w:rFonts w:ascii="Arial" w:eastAsia="Times New Roman" w:hAnsi="Arial" w:cs="Arial"/>
                <w:color w:val="000000"/>
                <w:sz w:val="23"/>
                <w:szCs w:val="23"/>
                <w:shd w:val="clear" w:color="auto" w:fill="FFFFFF"/>
              </w:rPr>
              <w:t>SCELS-DAS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484D72" w14:textId="77777777" w:rsidR="009651EC" w:rsidRPr="009651EC" w:rsidRDefault="009651EC" w:rsidP="009651EC">
            <w:pPr>
              <w:spacing w:after="0" w:line="240" w:lineRule="auto"/>
              <w:jc w:val="center"/>
              <w:rPr>
                <w:rFonts w:ascii="Times New Roman" w:eastAsia="Times New Roman" w:hAnsi="Times New Roman" w:cs="Times New Roman"/>
                <w:sz w:val="24"/>
                <w:szCs w:val="24"/>
              </w:rPr>
            </w:pPr>
            <w:r w:rsidRPr="009651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CFEF5F" w14:textId="77777777" w:rsidR="009651EC" w:rsidRPr="009651EC" w:rsidRDefault="009651EC" w:rsidP="009651EC">
            <w:pPr>
              <w:spacing w:after="0" w:line="240" w:lineRule="auto"/>
              <w:jc w:val="center"/>
              <w:rPr>
                <w:rFonts w:ascii="Times New Roman" w:eastAsia="Times New Roman" w:hAnsi="Times New Roman" w:cs="Times New Roman"/>
                <w:sz w:val="24"/>
                <w:szCs w:val="24"/>
              </w:rPr>
            </w:pPr>
            <w:r w:rsidRPr="009651EC">
              <w:rPr>
                <w:rFonts w:ascii="Arial" w:eastAsia="Times New Roman" w:hAnsi="Arial" w:cs="Arial"/>
                <w:color w:val="000000"/>
              </w:rPr>
              <w:t>SCELS</w:t>
            </w:r>
          </w:p>
        </w:tc>
      </w:tr>
      <w:tr w:rsidR="009651EC" w:rsidRPr="009651EC" w14:paraId="6EFE554D" w14:textId="77777777" w:rsidTr="009651EC">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2A3085" w14:textId="77777777" w:rsidR="009651EC" w:rsidRPr="009651EC" w:rsidRDefault="009651EC" w:rsidP="009651EC">
            <w:pPr>
              <w:spacing w:after="0" w:line="240" w:lineRule="auto"/>
              <w:jc w:val="center"/>
              <w:rPr>
                <w:rFonts w:ascii="Times New Roman" w:eastAsia="Times New Roman" w:hAnsi="Times New Roman" w:cs="Times New Roman"/>
                <w:sz w:val="24"/>
                <w:szCs w:val="24"/>
              </w:rPr>
            </w:pPr>
            <w:r w:rsidRPr="009651EC">
              <w:rPr>
                <w:rFonts w:ascii="Arial" w:eastAsia="Times New Roman" w:hAnsi="Arial" w:cs="Arial"/>
                <w:color w:val="000000"/>
              </w:rPr>
              <w: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945022" w14:textId="77777777" w:rsidR="009651EC" w:rsidRPr="009651EC" w:rsidRDefault="009651EC" w:rsidP="009651EC">
            <w:pPr>
              <w:spacing w:after="0" w:line="240" w:lineRule="auto"/>
              <w:jc w:val="center"/>
              <w:rPr>
                <w:rFonts w:ascii="Times New Roman" w:eastAsia="Times New Roman" w:hAnsi="Times New Roman" w:cs="Times New Roman"/>
                <w:sz w:val="24"/>
                <w:szCs w:val="24"/>
              </w:rPr>
            </w:pPr>
            <w:r w:rsidRPr="009651EC">
              <w:rPr>
                <w:rFonts w:ascii="Arial" w:eastAsia="Times New Roman" w:hAnsi="Arial" w:cs="Arial"/>
                <w:color w:val="000000"/>
              </w:rPr>
              <w:t>Documento de Plan de Pruebas de Software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D2FED1" w14:textId="77777777" w:rsidR="009651EC" w:rsidRPr="009651EC" w:rsidRDefault="009651EC" w:rsidP="009651EC">
            <w:pPr>
              <w:spacing w:after="0" w:line="240" w:lineRule="auto"/>
              <w:jc w:val="center"/>
              <w:rPr>
                <w:rFonts w:ascii="Times New Roman" w:eastAsia="Times New Roman" w:hAnsi="Times New Roman" w:cs="Times New Roman"/>
                <w:sz w:val="24"/>
                <w:szCs w:val="24"/>
              </w:rPr>
            </w:pPr>
            <w:r w:rsidRPr="009651EC">
              <w:rPr>
                <w:rFonts w:ascii="Arial" w:eastAsia="Times New Roman" w:hAnsi="Arial" w:cs="Arial"/>
                <w:color w:val="000000"/>
                <w:sz w:val="23"/>
                <w:szCs w:val="23"/>
                <w:shd w:val="clear" w:color="auto" w:fill="FFFFFF"/>
              </w:rPr>
              <w:t>SCELS-DPP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86894B" w14:textId="77777777" w:rsidR="009651EC" w:rsidRPr="009651EC" w:rsidRDefault="009651EC" w:rsidP="009651EC">
            <w:pPr>
              <w:spacing w:after="0" w:line="240" w:lineRule="auto"/>
              <w:jc w:val="center"/>
              <w:rPr>
                <w:rFonts w:ascii="Times New Roman" w:eastAsia="Times New Roman" w:hAnsi="Times New Roman" w:cs="Times New Roman"/>
                <w:sz w:val="24"/>
                <w:szCs w:val="24"/>
              </w:rPr>
            </w:pPr>
            <w:r w:rsidRPr="009651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4DD558" w14:textId="77777777" w:rsidR="009651EC" w:rsidRPr="009651EC" w:rsidRDefault="009651EC" w:rsidP="009651EC">
            <w:pPr>
              <w:spacing w:after="0" w:line="240" w:lineRule="auto"/>
              <w:jc w:val="center"/>
              <w:rPr>
                <w:rFonts w:ascii="Times New Roman" w:eastAsia="Times New Roman" w:hAnsi="Times New Roman" w:cs="Times New Roman"/>
                <w:sz w:val="24"/>
                <w:szCs w:val="24"/>
              </w:rPr>
            </w:pPr>
            <w:r w:rsidRPr="009651EC">
              <w:rPr>
                <w:rFonts w:ascii="Arial" w:eastAsia="Times New Roman" w:hAnsi="Arial" w:cs="Arial"/>
                <w:color w:val="000000"/>
              </w:rPr>
              <w:t>SCELS</w:t>
            </w:r>
          </w:p>
        </w:tc>
      </w:tr>
      <w:tr w:rsidR="009651EC" w:rsidRPr="009651EC" w14:paraId="11E8E549" w14:textId="77777777" w:rsidTr="009651EC">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1B5DFD" w14:textId="77777777" w:rsidR="009651EC" w:rsidRPr="009651EC" w:rsidRDefault="009651EC" w:rsidP="009651EC">
            <w:pPr>
              <w:spacing w:after="0" w:line="240" w:lineRule="auto"/>
              <w:jc w:val="center"/>
              <w:rPr>
                <w:rFonts w:ascii="Times New Roman" w:eastAsia="Times New Roman" w:hAnsi="Times New Roman" w:cs="Times New Roman"/>
                <w:sz w:val="24"/>
                <w:szCs w:val="24"/>
              </w:rPr>
            </w:pPr>
            <w:r w:rsidRPr="009651EC">
              <w:rPr>
                <w:rFonts w:ascii="Arial" w:eastAsia="Times New Roman" w:hAnsi="Arial" w:cs="Arial"/>
                <w:color w:val="000000"/>
                <w:sz w:val="23"/>
                <w:szCs w:val="23"/>
                <w:shd w:val="clear" w:color="auto" w:fill="FFFFFF"/>
              </w:rPr>
              <w: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F185DA" w14:textId="77777777" w:rsidR="009651EC" w:rsidRPr="009651EC" w:rsidRDefault="009651EC" w:rsidP="009651EC">
            <w:pPr>
              <w:spacing w:after="0" w:line="240" w:lineRule="auto"/>
              <w:jc w:val="center"/>
              <w:rPr>
                <w:rFonts w:ascii="Times New Roman" w:eastAsia="Times New Roman" w:hAnsi="Times New Roman" w:cs="Times New Roman"/>
                <w:sz w:val="24"/>
                <w:szCs w:val="24"/>
              </w:rPr>
            </w:pPr>
            <w:r w:rsidRPr="009651EC">
              <w:rPr>
                <w:rFonts w:ascii="Arial" w:eastAsia="Times New Roman" w:hAnsi="Arial" w:cs="Arial"/>
                <w:color w:val="000000"/>
              </w:rPr>
              <w:t>Manual de usuario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A8FF52" w14:textId="77777777" w:rsidR="009651EC" w:rsidRPr="009651EC" w:rsidRDefault="009651EC" w:rsidP="009651EC">
            <w:pPr>
              <w:spacing w:after="0" w:line="240" w:lineRule="auto"/>
              <w:jc w:val="center"/>
              <w:rPr>
                <w:rFonts w:ascii="Times New Roman" w:eastAsia="Times New Roman" w:hAnsi="Times New Roman" w:cs="Times New Roman"/>
                <w:sz w:val="24"/>
                <w:szCs w:val="24"/>
              </w:rPr>
            </w:pPr>
            <w:r w:rsidRPr="009651EC">
              <w:rPr>
                <w:rFonts w:ascii="Arial" w:eastAsia="Times New Roman" w:hAnsi="Arial" w:cs="Arial"/>
                <w:color w:val="000000"/>
                <w:sz w:val="23"/>
                <w:szCs w:val="23"/>
                <w:shd w:val="clear" w:color="auto" w:fill="FFFFFF"/>
              </w:rPr>
              <w:t>SCELS-MU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57C1D5" w14:textId="77777777" w:rsidR="009651EC" w:rsidRPr="009651EC" w:rsidRDefault="009651EC" w:rsidP="009651EC">
            <w:pPr>
              <w:spacing w:after="0" w:line="240" w:lineRule="auto"/>
              <w:jc w:val="center"/>
              <w:rPr>
                <w:rFonts w:ascii="Times New Roman" w:eastAsia="Times New Roman" w:hAnsi="Times New Roman" w:cs="Times New Roman"/>
                <w:sz w:val="24"/>
                <w:szCs w:val="24"/>
              </w:rPr>
            </w:pPr>
            <w:r w:rsidRPr="009651EC">
              <w:rPr>
                <w:rFonts w:ascii="Arial" w:eastAsia="Times New Roman" w:hAnsi="Arial" w:cs="Arial"/>
                <w:color w:val="000000"/>
                <w:sz w:val="23"/>
                <w:szCs w:val="23"/>
                <w:shd w:val="clear" w:color="auto" w:fill="FFFFFF"/>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B3E86F" w14:textId="77777777" w:rsidR="009651EC" w:rsidRPr="009651EC" w:rsidRDefault="009651EC" w:rsidP="009651EC">
            <w:pPr>
              <w:spacing w:after="0" w:line="240" w:lineRule="auto"/>
              <w:jc w:val="center"/>
              <w:rPr>
                <w:rFonts w:ascii="Times New Roman" w:eastAsia="Times New Roman" w:hAnsi="Times New Roman" w:cs="Times New Roman"/>
                <w:sz w:val="24"/>
                <w:szCs w:val="24"/>
              </w:rPr>
            </w:pPr>
            <w:r w:rsidRPr="009651EC">
              <w:rPr>
                <w:rFonts w:ascii="Arial" w:eastAsia="Times New Roman" w:hAnsi="Arial" w:cs="Arial"/>
                <w:color w:val="000000"/>
              </w:rPr>
              <w:t>SCELS</w:t>
            </w:r>
          </w:p>
        </w:tc>
      </w:tr>
      <w:tr w:rsidR="009651EC" w:rsidRPr="009651EC" w14:paraId="36FC5786" w14:textId="77777777" w:rsidTr="009651EC">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B0D7D8" w14:textId="77777777" w:rsidR="009651EC" w:rsidRPr="009651EC" w:rsidRDefault="009651EC" w:rsidP="009651EC">
            <w:pPr>
              <w:spacing w:after="0" w:line="240" w:lineRule="auto"/>
              <w:jc w:val="center"/>
              <w:rPr>
                <w:rFonts w:ascii="Times New Roman" w:eastAsia="Times New Roman" w:hAnsi="Times New Roman" w:cs="Times New Roman"/>
                <w:sz w:val="24"/>
                <w:szCs w:val="24"/>
              </w:rPr>
            </w:pPr>
            <w:r w:rsidRPr="009651EC">
              <w:rPr>
                <w:rFonts w:ascii="Arial" w:eastAsia="Times New Roman" w:hAnsi="Arial" w:cs="Arial"/>
                <w:color w:val="000000"/>
                <w:sz w:val="23"/>
                <w:szCs w:val="23"/>
                <w:shd w:val="clear" w:color="auto" w:fill="FFFFFF"/>
              </w:rPr>
              <w: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554765" w14:textId="77777777" w:rsidR="009651EC" w:rsidRPr="009651EC" w:rsidRDefault="009651EC" w:rsidP="009651EC">
            <w:pPr>
              <w:spacing w:after="0" w:line="240" w:lineRule="auto"/>
              <w:jc w:val="center"/>
              <w:rPr>
                <w:rFonts w:ascii="Times New Roman" w:eastAsia="Times New Roman" w:hAnsi="Times New Roman" w:cs="Times New Roman"/>
                <w:sz w:val="24"/>
                <w:szCs w:val="24"/>
              </w:rPr>
            </w:pPr>
            <w:r w:rsidRPr="009651EC">
              <w:rPr>
                <w:rFonts w:ascii="Arial" w:eastAsia="Times New Roman" w:hAnsi="Arial" w:cs="Arial"/>
                <w:color w:val="000000"/>
              </w:rPr>
              <w:t>Acta de conformidad del cliente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A0C3EF" w14:textId="77777777" w:rsidR="009651EC" w:rsidRPr="009651EC" w:rsidRDefault="009651EC" w:rsidP="009651EC">
            <w:pPr>
              <w:spacing w:after="0" w:line="240" w:lineRule="auto"/>
              <w:jc w:val="center"/>
              <w:rPr>
                <w:rFonts w:ascii="Times New Roman" w:eastAsia="Times New Roman" w:hAnsi="Times New Roman" w:cs="Times New Roman"/>
                <w:sz w:val="24"/>
                <w:szCs w:val="24"/>
              </w:rPr>
            </w:pPr>
            <w:r w:rsidRPr="009651EC">
              <w:rPr>
                <w:rFonts w:ascii="Arial" w:eastAsia="Times New Roman" w:hAnsi="Arial" w:cs="Arial"/>
                <w:color w:val="000000"/>
                <w:sz w:val="23"/>
                <w:szCs w:val="23"/>
                <w:shd w:val="clear" w:color="auto" w:fill="FFFFFF"/>
              </w:rPr>
              <w:t>SCELS-ACP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898449" w14:textId="77777777" w:rsidR="009651EC" w:rsidRPr="009651EC" w:rsidRDefault="009651EC" w:rsidP="009651EC">
            <w:pPr>
              <w:spacing w:after="0" w:line="240" w:lineRule="auto"/>
              <w:jc w:val="center"/>
              <w:rPr>
                <w:rFonts w:ascii="Times New Roman" w:eastAsia="Times New Roman" w:hAnsi="Times New Roman" w:cs="Times New Roman"/>
                <w:sz w:val="24"/>
                <w:szCs w:val="24"/>
              </w:rPr>
            </w:pPr>
            <w:r w:rsidRPr="009651EC">
              <w:rPr>
                <w:rFonts w:ascii="Arial" w:eastAsia="Times New Roman" w:hAnsi="Arial" w:cs="Arial"/>
                <w:color w:val="000000"/>
                <w:sz w:val="23"/>
                <w:szCs w:val="23"/>
                <w:shd w:val="clear" w:color="auto" w:fill="FFFFFF"/>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A4C3E7" w14:textId="77777777" w:rsidR="009651EC" w:rsidRPr="009651EC" w:rsidRDefault="009651EC" w:rsidP="009651EC">
            <w:pPr>
              <w:spacing w:after="0" w:line="240" w:lineRule="auto"/>
              <w:jc w:val="center"/>
              <w:rPr>
                <w:rFonts w:ascii="Times New Roman" w:eastAsia="Times New Roman" w:hAnsi="Times New Roman" w:cs="Times New Roman"/>
                <w:sz w:val="24"/>
                <w:szCs w:val="24"/>
              </w:rPr>
            </w:pPr>
            <w:r w:rsidRPr="009651EC">
              <w:rPr>
                <w:rFonts w:ascii="Arial" w:eastAsia="Times New Roman" w:hAnsi="Arial" w:cs="Arial"/>
                <w:color w:val="000000"/>
              </w:rPr>
              <w:t>SCELS</w:t>
            </w:r>
          </w:p>
        </w:tc>
      </w:tr>
      <w:tr w:rsidR="009651EC" w:rsidRPr="009651EC" w14:paraId="4DBA2B56" w14:textId="77777777" w:rsidTr="009651EC">
        <w:trPr>
          <w:trHeight w:val="219"/>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B68B05" w14:textId="77777777" w:rsidR="009651EC" w:rsidRPr="009651EC" w:rsidRDefault="009651EC" w:rsidP="009651EC">
            <w:pPr>
              <w:spacing w:after="0" w:line="240" w:lineRule="auto"/>
              <w:jc w:val="center"/>
              <w:rPr>
                <w:rFonts w:ascii="Times New Roman" w:eastAsia="Times New Roman" w:hAnsi="Times New Roman" w:cs="Times New Roman"/>
                <w:sz w:val="24"/>
                <w:szCs w:val="24"/>
              </w:rPr>
            </w:pPr>
            <w:r w:rsidRPr="009651EC">
              <w:rPr>
                <w:rFonts w:ascii="Arial" w:eastAsia="Times New Roman" w:hAnsi="Arial" w:cs="Arial"/>
                <w:color w:val="000000"/>
                <w:sz w:val="23"/>
                <w:szCs w:val="23"/>
                <w:shd w:val="clear" w:color="auto" w:fill="FFFFFF"/>
              </w:rPr>
              <w: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000267" w14:textId="77777777" w:rsidR="009651EC" w:rsidRPr="009651EC" w:rsidRDefault="009651EC" w:rsidP="009651EC">
            <w:pPr>
              <w:spacing w:after="0" w:line="240" w:lineRule="auto"/>
              <w:jc w:val="center"/>
              <w:rPr>
                <w:rFonts w:ascii="Times New Roman" w:eastAsia="Times New Roman" w:hAnsi="Times New Roman" w:cs="Times New Roman"/>
                <w:sz w:val="24"/>
                <w:szCs w:val="24"/>
              </w:rPr>
            </w:pPr>
            <w:r w:rsidRPr="009651EC">
              <w:rPr>
                <w:rFonts w:ascii="Arial" w:eastAsia="Times New Roman" w:hAnsi="Arial" w:cs="Arial"/>
                <w:color w:val="000000"/>
                <w:sz w:val="23"/>
                <w:szCs w:val="23"/>
                <w:shd w:val="clear" w:color="auto" w:fill="FFFFFF"/>
              </w:rPr>
              <w:t>Documento de Guía de Estilos y Usabilidad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68FD1E" w14:textId="77777777" w:rsidR="009651EC" w:rsidRPr="009651EC" w:rsidRDefault="009651EC" w:rsidP="009651EC">
            <w:pPr>
              <w:spacing w:after="0" w:line="240" w:lineRule="auto"/>
              <w:jc w:val="center"/>
              <w:rPr>
                <w:rFonts w:ascii="Times New Roman" w:eastAsia="Times New Roman" w:hAnsi="Times New Roman" w:cs="Times New Roman"/>
                <w:sz w:val="24"/>
                <w:szCs w:val="24"/>
              </w:rPr>
            </w:pPr>
            <w:r w:rsidRPr="009651EC">
              <w:rPr>
                <w:rFonts w:ascii="Arial" w:eastAsia="Times New Roman" w:hAnsi="Arial" w:cs="Arial"/>
                <w:color w:val="000000"/>
                <w:sz w:val="23"/>
                <w:szCs w:val="23"/>
                <w:shd w:val="clear" w:color="auto" w:fill="FFFFFF"/>
              </w:rPr>
              <w:t>SCELS-DGEU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C31740" w14:textId="77777777" w:rsidR="009651EC" w:rsidRPr="009651EC" w:rsidRDefault="009651EC" w:rsidP="009651EC">
            <w:pPr>
              <w:spacing w:after="0" w:line="240" w:lineRule="auto"/>
              <w:jc w:val="center"/>
              <w:rPr>
                <w:rFonts w:ascii="Times New Roman" w:eastAsia="Times New Roman" w:hAnsi="Times New Roman" w:cs="Times New Roman"/>
                <w:sz w:val="24"/>
                <w:szCs w:val="24"/>
              </w:rPr>
            </w:pPr>
            <w:r w:rsidRPr="009651EC">
              <w:rPr>
                <w:rFonts w:ascii="Arial" w:eastAsia="Times New Roman" w:hAnsi="Arial" w:cs="Arial"/>
                <w:color w:val="000000"/>
                <w:sz w:val="23"/>
                <w:szCs w:val="23"/>
                <w:shd w:val="clear" w:color="auto" w:fill="FFFFFF"/>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5FEAA8" w14:textId="77777777" w:rsidR="009651EC" w:rsidRPr="009651EC" w:rsidRDefault="009651EC" w:rsidP="009651EC">
            <w:pPr>
              <w:spacing w:after="0" w:line="240" w:lineRule="auto"/>
              <w:jc w:val="center"/>
              <w:rPr>
                <w:rFonts w:ascii="Times New Roman" w:eastAsia="Times New Roman" w:hAnsi="Times New Roman" w:cs="Times New Roman"/>
                <w:sz w:val="24"/>
                <w:szCs w:val="24"/>
              </w:rPr>
            </w:pPr>
            <w:r w:rsidRPr="009651EC">
              <w:rPr>
                <w:rFonts w:ascii="Arial" w:eastAsia="Times New Roman" w:hAnsi="Arial" w:cs="Arial"/>
                <w:color w:val="000000"/>
              </w:rPr>
              <w:t>SCELS</w:t>
            </w:r>
          </w:p>
        </w:tc>
      </w:tr>
      <w:tr w:rsidR="009651EC" w:rsidRPr="009651EC" w14:paraId="32564063" w14:textId="77777777" w:rsidTr="009651EC">
        <w:trPr>
          <w:trHeight w:val="514"/>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1D6944" w14:textId="77777777" w:rsidR="009651EC" w:rsidRPr="009651EC" w:rsidRDefault="009651EC" w:rsidP="009651EC">
            <w:pPr>
              <w:spacing w:after="0" w:line="240" w:lineRule="auto"/>
              <w:jc w:val="center"/>
              <w:rPr>
                <w:rFonts w:ascii="Times New Roman" w:eastAsia="Times New Roman" w:hAnsi="Times New Roman" w:cs="Times New Roman"/>
                <w:sz w:val="24"/>
                <w:szCs w:val="24"/>
              </w:rPr>
            </w:pPr>
            <w:r w:rsidRPr="009651EC">
              <w:rPr>
                <w:rFonts w:ascii="Arial" w:eastAsia="Times New Roman" w:hAnsi="Arial" w:cs="Arial"/>
                <w:color w:val="000000"/>
                <w:sz w:val="23"/>
                <w:szCs w:val="23"/>
                <w:shd w:val="clear" w:color="auto" w:fill="FFFFFF"/>
              </w:rPr>
              <w: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5C4C8A" w14:textId="77777777" w:rsidR="009651EC" w:rsidRPr="009651EC" w:rsidRDefault="009651EC" w:rsidP="009651EC">
            <w:pPr>
              <w:spacing w:after="0" w:line="240" w:lineRule="auto"/>
              <w:jc w:val="center"/>
              <w:rPr>
                <w:rFonts w:ascii="Times New Roman" w:eastAsia="Times New Roman" w:hAnsi="Times New Roman" w:cs="Times New Roman"/>
                <w:sz w:val="24"/>
                <w:szCs w:val="24"/>
              </w:rPr>
            </w:pPr>
            <w:r w:rsidRPr="009651EC">
              <w:rPr>
                <w:rFonts w:ascii="Arial" w:eastAsia="Times New Roman" w:hAnsi="Arial" w:cs="Arial"/>
                <w:color w:val="000000"/>
                <w:sz w:val="23"/>
                <w:szCs w:val="23"/>
                <w:shd w:val="clear" w:color="auto" w:fill="FFFFFF"/>
              </w:rPr>
              <w:t>Documento de Especificación de la Base de Datos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F12745" w14:textId="77777777" w:rsidR="009651EC" w:rsidRPr="009651EC" w:rsidRDefault="009651EC" w:rsidP="009651EC">
            <w:pPr>
              <w:spacing w:after="0" w:line="240" w:lineRule="auto"/>
              <w:jc w:val="center"/>
              <w:rPr>
                <w:rFonts w:ascii="Times New Roman" w:eastAsia="Times New Roman" w:hAnsi="Times New Roman" w:cs="Times New Roman"/>
                <w:sz w:val="24"/>
                <w:szCs w:val="24"/>
              </w:rPr>
            </w:pPr>
            <w:r w:rsidRPr="009651EC">
              <w:rPr>
                <w:rFonts w:ascii="Arial" w:eastAsia="Times New Roman" w:hAnsi="Arial" w:cs="Arial"/>
                <w:color w:val="000000"/>
                <w:sz w:val="23"/>
                <w:szCs w:val="23"/>
                <w:shd w:val="clear" w:color="auto" w:fill="FFFFFF"/>
              </w:rPr>
              <w:t>SCELS-DEBD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7C5370" w14:textId="77777777" w:rsidR="009651EC" w:rsidRPr="009651EC" w:rsidRDefault="009651EC" w:rsidP="009651EC">
            <w:pPr>
              <w:spacing w:after="0" w:line="240" w:lineRule="auto"/>
              <w:jc w:val="center"/>
              <w:rPr>
                <w:rFonts w:ascii="Times New Roman" w:eastAsia="Times New Roman" w:hAnsi="Times New Roman" w:cs="Times New Roman"/>
                <w:sz w:val="24"/>
                <w:szCs w:val="24"/>
              </w:rPr>
            </w:pPr>
            <w:r w:rsidRPr="009651EC">
              <w:rPr>
                <w:rFonts w:ascii="Arial" w:eastAsia="Times New Roman" w:hAnsi="Arial" w:cs="Arial"/>
                <w:color w:val="000000"/>
                <w:sz w:val="23"/>
                <w:szCs w:val="23"/>
                <w:shd w:val="clear" w:color="auto" w:fill="FFFFFF"/>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99D392" w14:textId="77777777" w:rsidR="009651EC" w:rsidRPr="009651EC" w:rsidRDefault="009651EC" w:rsidP="009651EC">
            <w:pPr>
              <w:spacing w:after="0" w:line="240" w:lineRule="auto"/>
              <w:jc w:val="center"/>
              <w:rPr>
                <w:rFonts w:ascii="Times New Roman" w:eastAsia="Times New Roman" w:hAnsi="Times New Roman" w:cs="Times New Roman"/>
                <w:sz w:val="24"/>
                <w:szCs w:val="24"/>
              </w:rPr>
            </w:pPr>
            <w:r w:rsidRPr="009651EC">
              <w:rPr>
                <w:rFonts w:ascii="Arial" w:eastAsia="Times New Roman" w:hAnsi="Arial" w:cs="Arial"/>
                <w:color w:val="000000"/>
              </w:rPr>
              <w:t>SCELS</w:t>
            </w:r>
          </w:p>
        </w:tc>
      </w:tr>
      <w:tr w:rsidR="009651EC" w:rsidRPr="009651EC" w14:paraId="042AAE65" w14:textId="77777777" w:rsidTr="009651EC">
        <w:trPr>
          <w:trHeight w:val="249"/>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F0E038" w14:textId="77777777" w:rsidR="009651EC" w:rsidRPr="009651EC" w:rsidRDefault="009651EC" w:rsidP="009651EC">
            <w:pPr>
              <w:spacing w:after="0" w:line="240" w:lineRule="auto"/>
              <w:jc w:val="center"/>
              <w:rPr>
                <w:rFonts w:ascii="Times New Roman" w:eastAsia="Times New Roman" w:hAnsi="Times New Roman" w:cs="Times New Roman"/>
                <w:sz w:val="24"/>
                <w:szCs w:val="24"/>
              </w:rPr>
            </w:pPr>
            <w:r w:rsidRPr="009651EC">
              <w:rPr>
                <w:rFonts w:ascii="Arial" w:eastAsia="Times New Roman" w:hAnsi="Arial" w:cs="Arial"/>
                <w:color w:val="000000"/>
                <w:sz w:val="23"/>
                <w:szCs w:val="23"/>
                <w:shd w:val="clear" w:color="auto" w:fill="FFFFFF"/>
              </w:rPr>
              <w: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D69E69" w14:textId="77777777" w:rsidR="009651EC" w:rsidRPr="009651EC" w:rsidRDefault="009651EC" w:rsidP="009651EC">
            <w:pPr>
              <w:spacing w:after="0" w:line="240" w:lineRule="auto"/>
              <w:jc w:val="center"/>
              <w:rPr>
                <w:rFonts w:ascii="Times New Roman" w:eastAsia="Times New Roman" w:hAnsi="Times New Roman" w:cs="Times New Roman"/>
                <w:sz w:val="24"/>
                <w:szCs w:val="24"/>
              </w:rPr>
            </w:pPr>
            <w:r w:rsidRPr="009651EC">
              <w:rPr>
                <w:rFonts w:ascii="Arial" w:eastAsia="Times New Roman" w:hAnsi="Arial" w:cs="Arial"/>
                <w:color w:val="000000"/>
                <w:sz w:val="23"/>
                <w:szCs w:val="23"/>
                <w:shd w:val="clear" w:color="auto" w:fill="FFFFFF"/>
              </w:rPr>
              <w:t>Angular 13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87E25C" w14:textId="77777777" w:rsidR="009651EC" w:rsidRPr="009651EC" w:rsidRDefault="009651EC" w:rsidP="009651EC">
            <w:pPr>
              <w:spacing w:after="0" w:line="240" w:lineRule="auto"/>
              <w:jc w:val="center"/>
              <w:rPr>
                <w:rFonts w:ascii="Times New Roman" w:eastAsia="Times New Roman" w:hAnsi="Times New Roman" w:cs="Times New Roman"/>
                <w:sz w:val="24"/>
                <w:szCs w:val="24"/>
              </w:rPr>
            </w:pPr>
            <w:r w:rsidRPr="009651EC">
              <w:rPr>
                <w:rFonts w:ascii="Arial" w:eastAsia="Times New Roman" w:hAnsi="Arial" w:cs="Arial"/>
                <w:color w:val="000000"/>
                <w:sz w:val="23"/>
                <w:szCs w:val="23"/>
                <w:shd w:val="clear" w:color="auto" w:fill="FFFFFF"/>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03B073" w14:textId="77777777" w:rsidR="009651EC" w:rsidRPr="009651EC" w:rsidRDefault="009651EC" w:rsidP="009651EC">
            <w:pPr>
              <w:spacing w:after="0" w:line="240" w:lineRule="auto"/>
              <w:jc w:val="center"/>
              <w:rPr>
                <w:rFonts w:ascii="Times New Roman" w:eastAsia="Times New Roman" w:hAnsi="Times New Roman" w:cs="Times New Roman"/>
                <w:sz w:val="24"/>
                <w:szCs w:val="24"/>
              </w:rPr>
            </w:pPr>
            <w:r w:rsidRPr="009651EC">
              <w:rPr>
                <w:rFonts w:ascii="Arial" w:eastAsia="Times New Roman" w:hAnsi="Arial" w:cs="Arial"/>
                <w:color w:val="000000"/>
                <w:sz w:val="23"/>
                <w:szCs w:val="23"/>
                <w:shd w:val="clear" w:color="auto" w:fill="FFFFFF"/>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950698" w14:textId="77777777" w:rsidR="009651EC" w:rsidRPr="009651EC" w:rsidRDefault="009651EC" w:rsidP="009651EC">
            <w:pPr>
              <w:spacing w:after="0" w:line="240" w:lineRule="auto"/>
              <w:jc w:val="center"/>
              <w:rPr>
                <w:rFonts w:ascii="Times New Roman" w:eastAsia="Times New Roman" w:hAnsi="Times New Roman" w:cs="Times New Roman"/>
                <w:sz w:val="24"/>
                <w:szCs w:val="24"/>
              </w:rPr>
            </w:pPr>
            <w:r w:rsidRPr="009651EC">
              <w:rPr>
                <w:rFonts w:ascii="Arial" w:eastAsia="Times New Roman" w:hAnsi="Arial" w:cs="Arial"/>
                <w:color w:val="000000"/>
              </w:rPr>
              <w:t>SCELS</w:t>
            </w:r>
          </w:p>
        </w:tc>
      </w:tr>
      <w:tr w:rsidR="009651EC" w:rsidRPr="009651EC" w14:paraId="46FD7D92" w14:textId="77777777" w:rsidTr="009651EC">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70FC81" w14:textId="77777777" w:rsidR="009651EC" w:rsidRPr="009651EC" w:rsidRDefault="009651EC" w:rsidP="009651EC">
            <w:pPr>
              <w:spacing w:after="0" w:line="240" w:lineRule="auto"/>
              <w:jc w:val="center"/>
              <w:rPr>
                <w:rFonts w:ascii="Times New Roman" w:eastAsia="Times New Roman" w:hAnsi="Times New Roman" w:cs="Times New Roman"/>
                <w:sz w:val="24"/>
                <w:szCs w:val="24"/>
              </w:rPr>
            </w:pPr>
            <w:r w:rsidRPr="009651EC">
              <w:rPr>
                <w:rFonts w:ascii="Arial" w:eastAsia="Times New Roman" w:hAnsi="Arial" w:cs="Arial"/>
                <w:color w:val="000000"/>
                <w:sz w:val="23"/>
                <w:szCs w:val="23"/>
                <w:shd w:val="clear" w:color="auto" w:fill="FFFFFF"/>
              </w:rPr>
              <w: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93DA53" w14:textId="77777777" w:rsidR="009651EC" w:rsidRPr="009651EC" w:rsidRDefault="009651EC" w:rsidP="009651EC">
            <w:pPr>
              <w:spacing w:after="0" w:line="240" w:lineRule="auto"/>
              <w:jc w:val="center"/>
              <w:rPr>
                <w:rFonts w:ascii="Times New Roman" w:eastAsia="Times New Roman" w:hAnsi="Times New Roman" w:cs="Times New Roman"/>
                <w:sz w:val="24"/>
                <w:szCs w:val="24"/>
              </w:rPr>
            </w:pPr>
            <w:proofErr w:type="spellStart"/>
            <w:r w:rsidRPr="009651EC">
              <w:rPr>
                <w:rFonts w:ascii="Arial" w:eastAsia="Times New Roman" w:hAnsi="Arial" w:cs="Arial"/>
                <w:color w:val="000000"/>
                <w:sz w:val="23"/>
                <w:szCs w:val="23"/>
                <w:shd w:val="clear" w:color="auto" w:fill="FFFFFF"/>
              </w:rPr>
              <w:t>NodeJs</w:t>
            </w:r>
            <w:proofErr w:type="spellEnd"/>
            <w:r w:rsidRPr="009651EC">
              <w:rPr>
                <w:rFonts w:ascii="Arial" w:eastAsia="Times New Roman" w:hAnsi="Arial" w:cs="Arial"/>
                <w:color w:val="000000"/>
                <w:sz w:val="23"/>
                <w:szCs w:val="23"/>
                <w:shd w:val="clear" w:color="auto" w:fill="FFFFFF"/>
              </w:rPr>
              <w:t xml:space="preserve"> 16.15.1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2B6690" w14:textId="77777777" w:rsidR="009651EC" w:rsidRPr="009651EC" w:rsidRDefault="009651EC" w:rsidP="009651EC">
            <w:pPr>
              <w:spacing w:after="0" w:line="240" w:lineRule="auto"/>
              <w:jc w:val="center"/>
              <w:rPr>
                <w:rFonts w:ascii="Times New Roman" w:eastAsia="Times New Roman" w:hAnsi="Times New Roman" w:cs="Times New Roman"/>
                <w:sz w:val="24"/>
                <w:szCs w:val="24"/>
              </w:rPr>
            </w:pPr>
            <w:r w:rsidRPr="009651EC">
              <w:rPr>
                <w:rFonts w:ascii="Arial" w:eastAsia="Times New Roman" w:hAnsi="Arial" w:cs="Arial"/>
                <w:color w:val="000000"/>
                <w:sz w:val="23"/>
                <w:szCs w:val="23"/>
                <w:shd w:val="clear" w:color="auto" w:fill="FFFFFF"/>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0A75EF" w14:textId="77777777" w:rsidR="009651EC" w:rsidRPr="009651EC" w:rsidRDefault="009651EC" w:rsidP="009651EC">
            <w:pPr>
              <w:spacing w:after="0" w:line="240" w:lineRule="auto"/>
              <w:jc w:val="center"/>
              <w:rPr>
                <w:rFonts w:ascii="Times New Roman" w:eastAsia="Times New Roman" w:hAnsi="Times New Roman" w:cs="Times New Roman"/>
                <w:sz w:val="24"/>
                <w:szCs w:val="24"/>
              </w:rPr>
            </w:pPr>
            <w:r w:rsidRPr="009651EC">
              <w:rPr>
                <w:rFonts w:ascii="Arial" w:eastAsia="Times New Roman" w:hAnsi="Arial" w:cs="Arial"/>
                <w:color w:val="000000"/>
                <w:sz w:val="23"/>
                <w:szCs w:val="23"/>
                <w:shd w:val="clear" w:color="auto" w:fill="FFFFFF"/>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5B2093" w14:textId="77777777" w:rsidR="009651EC" w:rsidRPr="009651EC" w:rsidRDefault="009651EC" w:rsidP="009651EC">
            <w:pPr>
              <w:spacing w:after="0" w:line="240" w:lineRule="auto"/>
              <w:jc w:val="center"/>
              <w:rPr>
                <w:rFonts w:ascii="Times New Roman" w:eastAsia="Times New Roman" w:hAnsi="Times New Roman" w:cs="Times New Roman"/>
                <w:sz w:val="24"/>
                <w:szCs w:val="24"/>
              </w:rPr>
            </w:pPr>
            <w:r w:rsidRPr="009651EC">
              <w:rPr>
                <w:rFonts w:ascii="Arial" w:eastAsia="Times New Roman" w:hAnsi="Arial" w:cs="Arial"/>
                <w:color w:val="000000"/>
              </w:rPr>
              <w:t>SCELS</w:t>
            </w:r>
          </w:p>
        </w:tc>
      </w:tr>
      <w:tr w:rsidR="009651EC" w:rsidRPr="009651EC" w14:paraId="11D43FBC" w14:textId="77777777" w:rsidTr="009651EC">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C71F89" w14:textId="77777777" w:rsidR="009651EC" w:rsidRPr="009651EC" w:rsidRDefault="009651EC" w:rsidP="009651EC">
            <w:pPr>
              <w:spacing w:after="0" w:line="240" w:lineRule="auto"/>
              <w:jc w:val="center"/>
              <w:rPr>
                <w:rFonts w:ascii="Times New Roman" w:eastAsia="Times New Roman" w:hAnsi="Times New Roman" w:cs="Times New Roman"/>
                <w:sz w:val="24"/>
                <w:szCs w:val="24"/>
              </w:rPr>
            </w:pPr>
            <w:r w:rsidRPr="009651EC">
              <w:rPr>
                <w:rFonts w:ascii="Arial" w:eastAsia="Times New Roman" w:hAnsi="Arial" w:cs="Arial"/>
                <w:color w:val="000000"/>
                <w:sz w:val="23"/>
                <w:szCs w:val="23"/>
                <w:shd w:val="clear" w:color="auto" w:fill="FFFFFF"/>
              </w:rPr>
              <w: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1187E9" w14:textId="77777777" w:rsidR="009651EC" w:rsidRPr="009651EC" w:rsidRDefault="009651EC" w:rsidP="009651EC">
            <w:pPr>
              <w:spacing w:after="0" w:line="240" w:lineRule="auto"/>
              <w:jc w:val="center"/>
              <w:rPr>
                <w:rFonts w:ascii="Times New Roman" w:eastAsia="Times New Roman" w:hAnsi="Times New Roman" w:cs="Times New Roman"/>
                <w:sz w:val="24"/>
                <w:szCs w:val="24"/>
              </w:rPr>
            </w:pPr>
            <w:r w:rsidRPr="009651EC">
              <w:rPr>
                <w:rFonts w:ascii="Arial" w:eastAsia="Times New Roman" w:hAnsi="Arial" w:cs="Arial"/>
                <w:color w:val="000000"/>
                <w:sz w:val="23"/>
                <w:szCs w:val="23"/>
                <w:shd w:val="clear" w:color="auto" w:fill="FFFFFF"/>
              </w:rPr>
              <w:t>MongoDB 4.0.8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97D7E1" w14:textId="77777777" w:rsidR="009651EC" w:rsidRPr="009651EC" w:rsidRDefault="009651EC" w:rsidP="009651EC">
            <w:pPr>
              <w:spacing w:after="0" w:line="240" w:lineRule="auto"/>
              <w:jc w:val="center"/>
              <w:rPr>
                <w:rFonts w:ascii="Times New Roman" w:eastAsia="Times New Roman" w:hAnsi="Times New Roman" w:cs="Times New Roman"/>
                <w:sz w:val="24"/>
                <w:szCs w:val="24"/>
              </w:rPr>
            </w:pPr>
            <w:r w:rsidRPr="009651EC">
              <w:rPr>
                <w:rFonts w:ascii="Arial" w:eastAsia="Times New Roman" w:hAnsi="Arial" w:cs="Arial"/>
                <w:color w:val="000000"/>
                <w:sz w:val="23"/>
                <w:szCs w:val="23"/>
                <w:shd w:val="clear" w:color="auto" w:fill="FFFFFF"/>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418B3B" w14:textId="77777777" w:rsidR="009651EC" w:rsidRPr="009651EC" w:rsidRDefault="009651EC" w:rsidP="009651EC">
            <w:pPr>
              <w:spacing w:after="0" w:line="240" w:lineRule="auto"/>
              <w:jc w:val="center"/>
              <w:rPr>
                <w:rFonts w:ascii="Times New Roman" w:eastAsia="Times New Roman" w:hAnsi="Times New Roman" w:cs="Times New Roman"/>
                <w:sz w:val="24"/>
                <w:szCs w:val="24"/>
              </w:rPr>
            </w:pPr>
            <w:r w:rsidRPr="009651EC">
              <w:rPr>
                <w:rFonts w:ascii="Arial" w:eastAsia="Times New Roman" w:hAnsi="Arial" w:cs="Arial"/>
                <w:color w:val="000000"/>
                <w:sz w:val="23"/>
                <w:szCs w:val="23"/>
                <w:shd w:val="clear" w:color="auto" w:fill="FFFFFF"/>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8754FC" w14:textId="77777777" w:rsidR="009651EC" w:rsidRPr="009651EC" w:rsidRDefault="009651EC" w:rsidP="009651EC">
            <w:pPr>
              <w:spacing w:after="0" w:line="240" w:lineRule="auto"/>
              <w:jc w:val="center"/>
              <w:rPr>
                <w:rFonts w:ascii="Times New Roman" w:eastAsia="Times New Roman" w:hAnsi="Times New Roman" w:cs="Times New Roman"/>
                <w:sz w:val="24"/>
                <w:szCs w:val="24"/>
              </w:rPr>
            </w:pPr>
            <w:r w:rsidRPr="009651EC">
              <w:rPr>
                <w:rFonts w:ascii="Arial" w:eastAsia="Times New Roman" w:hAnsi="Arial" w:cs="Arial"/>
                <w:color w:val="000000"/>
              </w:rPr>
              <w:t>SCELS</w:t>
            </w:r>
          </w:p>
        </w:tc>
      </w:tr>
      <w:tr w:rsidR="009651EC" w:rsidRPr="009651EC" w14:paraId="38EDB978" w14:textId="77777777" w:rsidTr="009651EC">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9DD043" w14:textId="77777777" w:rsidR="009651EC" w:rsidRPr="009651EC" w:rsidRDefault="009651EC" w:rsidP="009651EC">
            <w:pPr>
              <w:spacing w:after="0" w:line="240" w:lineRule="auto"/>
              <w:jc w:val="center"/>
              <w:rPr>
                <w:rFonts w:ascii="Times New Roman" w:eastAsia="Times New Roman" w:hAnsi="Times New Roman" w:cs="Times New Roman"/>
                <w:sz w:val="24"/>
                <w:szCs w:val="24"/>
              </w:rPr>
            </w:pPr>
            <w:r w:rsidRPr="009651EC">
              <w:rPr>
                <w:rFonts w:ascii="Arial" w:eastAsia="Times New Roman" w:hAnsi="Arial" w:cs="Arial"/>
                <w:color w:val="000000"/>
                <w:sz w:val="23"/>
                <w:szCs w:val="23"/>
                <w:shd w:val="clear" w:color="auto" w:fill="FFFFFF"/>
              </w:rPr>
              <w: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4B6053" w14:textId="77777777" w:rsidR="009651EC" w:rsidRPr="009651EC" w:rsidRDefault="009651EC" w:rsidP="009651EC">
            <w:pPr>
              <w:spacing w:after="0" w:line="240" w:lineRule="auto"/>
              <w:jc w:val="center"/>
              <w:rPr>
                <w:rFonts w:ascii="Times New Roman" w:eastAsia="Times New Roman" w:hAnsi="Times New Roman" w:cs="Times New Roman"/>
                <w:sz w:val="24"/>
                <w:szCs w:val="24"/>
              </w:rPr>
            </w:pPr>
            <w:r w:rsidRPr="009651EC">
              <w:rPr>
                <w:rFonts w:ascii="Arial" w:eastAsia="Times New Roman" w:hAnsi="Arial" w:cs="Arial"/>
                <w:color w:val="000000"/>
                <w:sz w:val="23"/>
                <w:szCs w:val="23"/>
                <w:shd w:val="clear" w:color="auto" w:fill="FFFFFF"/>
              </w:rPr>
              <w:t xml:space="preserve">Visual Studio </w:t>
            </w:r>
            <w:proofErr w:type="spellStart"/>
            <w:r w:rsidRPr="009651EC">
              <w:rPr>
                <w:rFonts w:ascii="Arial" w:eastAsia="Times New Roman" w:hAnsi="Arial" w:cs="Arial"/>
                <w:color w:val="000000"/>
                <w:sz w:val="23"/>
                <w:szCs w:val="23"/>
                <w:shd w:val="clear" w:color="auto" w:fill="FFFFFF"/>
              </w:rPr>
              <w:t>Code</w:t>
            </w:r>
            <w:proofErr w:type="spellEnd"/>
            <w:r w:rsidRPr="009651EC">
              <w:rPr>
                <w:rFonts w:ascii="Arial" w:eastAsia="Times New Roman" w:hAnsi="Arial" w:cs="Arial"/>
                <w:color w:val="000000"/>
                <w:sz w:val="23"/>
                <w:szCs w:val="23"/>
                <w:shd w:val="clear" w:color="auto" w:fill="FFFFFF"/>
              </w:rPr>
              <w:t xml:space="preserve"> 1.689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BB1CA7" w14:textId="77777777" w:rsidR="009651EC" w:rsidRPr="009651EC" w:rsidRDefault="009651EC" w:rsidP="009651EC">
            <w:pPr>
              <w:spacing w:after="0" w:line="240" w:lineRule="auto"/>
              <w:jc w:val="center"/>
              <w:rPr>
                <w:rFonts w:ascii="Times New Roman" w:eastAsia="Times New Roman" w:hAnsi="Times New Roman" w:cs="Times New Roman"/>
                <w:sz w:val="24"/>
                <w:szCs w:val="24"/>
              </w:rPr>
            </w:pPr>
            <w:r w:rsidRPr="009651EC">
              <w:rPr>
                <w:rFonts w:ascii="Arial" w:eastAsia="Times New Roman" w:hAnsi="Arial" w:cs="Arial"/>
                <w:color w:val="000000"/>
                <w:sz w:val="23"/>
                <w:szCs w:val="23"/>
                <w:shd w:val="clear" w:color="auto" w:fill="FFFFFF"/>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471DF8" w14:textId="77777777" w:rsidR="009651EC" w:rsidRPr="009651EC" w:rsidRDefault="009651EC" w:rsidP="009651EC">
            <w:pPr>
              <w:spacing w:after="0" w:line="240" w:lineRule="auto"/>
              <w:jc w:val="center"/>
              <w:rPr>
                <w:rFonts w:ascii="Times New Roman" w:eastAsia="Times New Roman" w:hAnsi="Times New Roman" w:cs="Times New Roman"/>
                <w:sz w:val="24"/>
                <w:szCs w:val="24"/>
              </w:rPr>
            </w:pPr>
            <w:r w:rsidRPr="009651EC">
              <w:rPr>
                <w:rFonts w:ascii="Arial" w:eastAsia="Times New Roman" w:hAnsi="Arial" w:cs="Arial"/>
                <w:color w:val="000000"/>
                <w:sz w:val="23"/>
                <w:szCs w:val="23"/>
                <w:shd w:val="clear" w:color="auto" w:fill="FFFFFF"/>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556AC5" w14:textId="77777777" w:rsidR="009651EC" w:rsidRPr="009651EC" w:rsidRDefault="009651EC" w:rsidP="009651EC">
            <w:pPr>
              <w:spacing w:after="0" w:line="240" w:lineRule="auto"/>
              <w:jc w:val="center"/>
              <w:rPr>
                <w:rFonts w:ascii="Times New Roman" w:eastAsia="Times New Roman" w:hAnsi="Times New Roman" w:cs="Times New Roman"/>
                <w:sz w:val="24"/>
                <w:szCs w:val="24"/>
              </w:rPr>
            </w:pPr>
            <w:r w:rsidRPr="009651EC">
              <w:rPr>
                <w:rFonts w:ascii="Arial" w:eastAsia="Times New Roman" w:hAnsi="Arial" w:cs="Arial"/>
                <w:color w:val="000000"/>
              </w:rPr>
              <w:t>SCELS</w:t>
            </w:r>
          </w:p>
        </w:tc>
      </w:tr>
      <w:tr w:rsidR="009651EC" w:rsidRPr="009651EC" w14:paraId="3B067914" w14:textId="77777777" w:rsidTr="009651EC">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F10963" w14:textId="77777777" w:rsidR="009651EC" w:rsidRPr="009651EC" w:rsidRDefault="009651EC" w:rsidP="009651EC">
            <w:pPr>
              <w:spacing w:after="0" w:line="240" w:lineRule="auto"/>
              <w:jc w:val="center"/>
              <w:rPr>
                <w:rFonts w:ascii="Times New Roman" w:eastAsia="Times New Roman" w:hAnsi="Times New Roman" w:cs="Times New Roman"/>
                <w:sz w:val="24"/>
                <w:szCs w:val="24"/>
              </w:rPr>
            </w:pPr>
            <w:r w:rsidRPr="009651EC">
              <w:rPr>
                <w:rFonts w:ascii="Arial" w:eastAsia="Times New Roman" w:hAnsi="Arial" w:cs="Arial"/>
                <w:color w:val="000000"/>
                <w:sz w:val="23"/>
                <w:szCs w:val="23"/>
                <w:shd w:val="clear" w:color="auto" w:fill="FFFFFF"/>
              </w:rPr>
              <w:t>F</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01D7CF" w14:textId="77777777" w:rsidR="009651EC" w:rsidRPr="009651EC" w:rsidRDefault="009651EC" w:rsidP="009651EC">
            <w:pPr>
              <w:spacing w:after="0" w:line="240" w:lineRule="auto"/>
              <w:jc w:val="center"/>
              <w:rPr>
                <w:rFonts w:ascii="Times New Roman" w:eastAsia="Times New Roman" w:hAnsi="Times New Roman" w:cs="Times New Roman"/>
                <w:sz w:val="24"/>
                <w:szCs w:val="24"/>
              </w:rPr>
            </w:pPr>
            <w:r w:rsidRPr="009651EC">
              <w:rPr>
                <w:rFonts w:ascii="Arial" w:eastAsia="Times New Roman" w:hAnsi="Arial" w:cs="Arial"/>
                <w:color w:val="000000"/>
                <w:sz w:val="23"/>
                <w:szCs w:val="23"/>
                <w:shd w:val="clear" w:color="auto" w:fill="FFFFFF"/>
              </w:rPr>
              <w:t>index.html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C0E68F" w14:textId="77777777" w:rsidR="009651EC" w:rsidRPr="009651EC" w:rsidRDefault="009651EC" w:rsidP="009651EC">
            <w:pPr>
              <w:spacing w:after="0" w:line="240" w:lineRule="auto"/>
              <w:jc w:val="center"/>
              <w:rPr>
                <w:rFonts w:ascii="Times New Roman" w:eastAsia="Times New Roman" w:hAnsi="Times New Roman" w:cs="Times New Roman"/>
                <w:sz w:val="24"/>
                <w:szCs w:val="24"/>
              </w:rPr>
            </w:pPr>
            <w:r w:rsidRPr="009651EC">
              <w:rPr>
                <w:rFonts w:ascii="Arial" w:eastAsia="Times New Roman" w:hAnsi="Arial" w:cs="Arial"/>
                <w:color w:val="000000"/>
                <w:sz w:val="23"/>
                <w:szCs w:val="23"/>
                <w:shd w:val="clear" w:color="auto" w:fill="FFFFFF"/>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59C4EE" w14:textId="77777777" w:rsidR="009651EC" w:rsidRPr="009651EC" w:rsidRDefault="009651EC" w:rsidP="009651EC">
            <w:pPr>
              <w:spacing w:after="0" w:line="240" w:lineRule="auto"/>
              <w:jc w:val="center"/>
              <w:rPr>
                <w:rFonts w:ascii="Times New Roman" w:eastAsia="Times New Roman" w:hAnsi="Times New Roman" w:cs="Times New Roman"/>
                <w:sz w:val="24"/>
                <w:szCs w:val="24"/>
              </w:rPr>
            </w:pPr>
            <w:r w:rsidRPr="009651EC">
              <w:rPr>
                <w:rFonts w:ascii="Arial" w:eastAsia="Times New Roman" w:hAnsi="Arial" w:cs="Arial"/>
                <w:color w:val="000000"/>
                <w:sz w:val="23"/>
                <w:szCs w:val="23"/>
                <w:shd w:val="clear" w:color="auto" w:fill="FFFFFF"/>
              </w:rPr>
              <w:t>HTML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E4B528" w14:textId="77777777" w:rsidR="009651EC" w:rsidRPr="009651EC" w:rsidRDefault="009651EC" w:rsidP="009651EC">
            <w:pPr>
              <w:spacing w:after="0" w:line="240" w:lineRule="auto"/>
              <w:jc w:val="center"/>
              <w:rPr>
                <w:rFonts w:ascii="Times New Roman" w:eastAsia="Times New Roman" w:hAnsi="Times New Roman" w:cs="Times New Roman"/>
                <w:sz w:val="24"/>
                <w:szCs w:val="24"/>
              </w:rPr>
            </w:pPr>
            <w:r w:rsidRPr="009651EC">
              <w:rPr>
                <w:rFonts w:ascii="Arial" w:eastAsia="Times New Roman" w:hAnsi="Arial" w:cs="Arial"/>
                <w:color w:val="000000"/>
              </w:rPr>
              <w:t>SCELS</w:t>
            </w:r>
          </w:p>
        </w:tc>
      </w:tr>
      <w:tr w:rsidR="009651EC" w:rsidRPr="009651EC" w14:paraId="34F48C42" w14:textId="77777777" w:rsidTr="009651EC">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5FBAED" w14:textId="77777777" w:rsidR="009651EC" w:rsidRPr="009651EC" w:rsidRDefault="009651EC" w:rsidP="009651EC">
            <w:pPr>
              <w:spacing w:after="0" w:line="240" w:lineRule="auto"/>
              <w:jc w:val="center"/>
              <w:rPr>
                <w:rFonts w:ascii="Times New Roman" w:eastAsia="Times New Roman" w:hAnsi="Times New Roman" w:cs="Times New Roman"/>
                <w:sz w:val="24"/>
                <w:szCs w:val="24"/>
              </w:rPr>
            </w:pPr>
            <w:r w:rsidRPr="009651EC">
              <w:rPr>
                <w:rFonts w:ascii="Arial" w:eastAsia="Times New Roman" w:hAnsi="Arial" w:cs="Arial"/>
                <w:color w:val="000000"/>
                <w:sz w:val="23"/>
                <w:szCs w:val="23"/>
                <w:shd w:val="clear" w:color="auto" w:fill="FFFFFF"/>
              </w:rPr>
              <w:t>F</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92D497" w14:textId="77777777" w:rsidR="009651EC" w:rsidRPr="009651EC" w:rsidRDefault="009651EC" w:rsidP="009651EC">
            <w:pPr>
              <w:spacing w:after="0" w:line="240" w:lineRule="auto"/>
              <w:jc w:val="center"/>
              <w:rPr>
                <w:rFonts w:ascii="Times New Roman" w:eastAsia="Times New Roman" w:hAnsi="Times New Roman" w:cs="Times New Roman"/>
                <w:sz w:val="24"/>
                <w:szCs w:val="24"/>
              </w:rPr>
            </w:pPr>
            <w:proofErr w:type="spellStart"/>
            <w:r w:rsidRPr="009651EC">
              <w:rPr>
                <w:rFonts w:ascii="Arial" w:eastAsia="Times New Roman" w:hAnsi="Arial" w:cs="Arial"/>
                <w:color w:val="000000"/>
                <w:sz w:val="23"/>
                <w:szCs w:val="23"/>
                <w:shd w:val="clear" w:color="auto" w:fill="FFFFFF"/>
              </w:rPr>
              <w:t>app.ts</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F26B10" w14:textId="77777777" w:rsidR="009651EC" w:rsidRPr="009651EC" w:rsidRDefault="009651EC" w:rsidP="009651EC">
            <w:pPr>
              <w:spacing w:after="0" w:line="240" w:lineRule="auto"/>
              <w:jc w:val="center"/>
              <w:rPr>
                <w:rFonts w:ascii="Times New Roman" w:eastAsia="Times New Roman" w:hAnsi="Times New Roman" w:cs="Times New Roman"/>
                <w:sz w:val="24"/>
                <w:szCs w:val="24"/>
              </w:rPr>
            </w:pPr>
            <w:r w:rsidRPr="009651EC">
              <w:rPr>
                <w:rFonts w:ascii="Arial" w:eastAsia="Times New Roman" w:hAnsi="Arial" w:cs="Arial"/>
                <w:color w:val="000000"/>
                <w:sz w:val="23"/>
                <w:szCs w:val="23"/>
                <w:shd w:val="clear" w:color="auto" w:fill="FFFFFF"/>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023D3A" w14:textId="77777777" w:rsidR="009651EC" w:rsidRPr="009651EC" w:rsidRDefault="009651EC" w:rsidP="009651EC">
            <w:pPr>
              <w:spacing w:after="0" w:line="240" w:lineRule="auto"/>
              <w:jc w:val="center"/>
              <w:rPr>
                <w:rFonts w:ascii="Times New Roman" w:eastAsia="Times New Roman" w:hAnsi="Times New Roman" w:cs="Times New Roman"/>
                <w:sz w:val="24"/>
                <w:szCs w:val="24"/>
              </w:rPr>
            </w:pPr>
            <w:r w:rsidRPr="009651EC">
              <w:rPr>
                <w:rFonts w:ascii="Arial" w:eastAsia="Times New Roman" w:hAnsi="Arial" w:cs="Arial"/>
                <w:color w:val="000000"/>
                <w:sz w:val="23"/>
                <w:szCs w:val="23"/>
                <w:shd w:val="clear" w:color="auto" w:fill="FFFFFF"/>
              </w:rPr>
              <w:t>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F389A6" w14:textId="77777777" w:rsidR="009651EC" w:rsidRPr="009651EC" w:rsidRDefault="009651EC" w:rsidP="009651EC">
            <w:pPr>
              <w:spacing w:after="0" w:line="240" w:lineRule="auto"/>
              <w:jc w:val="center"/>
              <w:rPr>
                <w:rFonts w:ascii="Times New Roman" w:eastAsia="Times New Roman" w:hAnsi="Times New Roman" w:cs="Times New Roman"/>
                <w:sz w:val="24"/>
                <w:szCs w:val="24"/>
              </w:rPr>
            </w:pPr>
            <w:r w:rsidRPr="009651EC">
              <w:rPr>
                <w:rFonts w:ascii="Arial" w:eastAsia="Times New Roman" w:hAnsi="Arial" w:cs="Arial"/>
                <w:color w:val="000000"/>
              </w:rPr>
              <w:t>SCELS</w:t>
            </w:r>
          </w:p>
        </w:tc>
      </w:tr>
    </w:tbl>
    <w:p w14:paraId="1B8AAA56" w14:textId="77777777" w:rsidR="009651EC" w:rsidRDefault="009651EC" w:rsidP="009651EC">
      <w:pPr>
        <w:pBdr>
          <w:top w:val="nil"/>
          <w:left w:val="nil"/>
          <w:bottom w:val="nil"/>
          <w:right w:val="nil"/>
          <w:between w:val="nil"/>
        </w:pBdr>
        <w:spacing w:after="0"/>
        <w:rPr>
          <w:rFonts w:ascii="Arial" w:eastAsia="Arial" w:hAnsi="Arial" w:cs="Arial"/>
          <w:b/>
          <w:color w:val="000000"/>
          <w:sz w:val="28"/>
          <w:szCs w:val="28"/>
        </w:rPr>
      </w:pPr>
    </w:p>
    <w:p w14:paraId="399804B0" w14:textId="1815FA1E" w:rsidR="00430BE7" w:rsidRDefault="00D220A5" w:rsidP="00D220A5">
      <w:pPr>
        <w:numPr>
          <w:ilvl w:val="2"/>
          <w:numId w:val="2"/>
        </w:numPr>
        <w:pBdr>
          <w:top w:val="nil"/>
          <w:left w:val="nil"/>
          <w:bottom w:val="nil"/>
          <w:right w:val="nil"/>
          <w:between w:val="nil"/>
        </w:pBdr>
        <w:spacing w:after="0"/>
        <w:rPr>
          <w:rFonts w:ascii="Arial" w:eastAsia="Arial" w:hAnsi="Arial" w:cs="Arial"/>
          <w:b/>
          <w:color w:val="000000"/>
          <w:sz w:val="28"/>
          <w:szCs w:val="28"/>
        </w:rPr>
      </w:pPr>
      <w:r w:rsidRPr="00D220A5">
        <w:rPr>
          <w:rFonts w:ascii="Arial" w:eastAsia="Arial" w:hAnsi="Arial" w:cs="Arial"/>
          <w:b/>
          <w:color w:val="000000"/>
          <w:sz w:val="28"/>
          <w:szCs w:val="28"/>
        </w:rPr>
        <w:t>Diseño</w:t>
      </w:r>
      <w:r>
        <w:rPr>
          <w:rFonts w:ascii="Arial" w:eastAsia="Arial" w:hAnsi="Arial" w:cs="Arial"/>
          <w:b/>
          <w:color w:val="000000"/>
          <w:sz w:val="28"/>
          <w:szCs w:val="28"/>
        </w:rPr>
        <w:t xml:space="preserve"> de la estructura del repositorio</w:t>
      </w:r>
    </w:p>
    <w:p w14:paraId="1E291443" w14:textId="6C26F66C" w:rsidR="009651EC" w:rsidRDefault="009651EC" w:rsidP="009651EC">
      <w:pPr>
        <w:pBdr>
          <w:top w:val="nil"/>
          <w:left w:val="nil"/>
          <w:bottom w:val="nil"/>
          <w:right w:val="nil"/>
          <w:between w:val="nil"/>
        </w:pBdr>
        <w:spacing w:after="0"/>
        <w:jc w:val="center"/>
        <w:rPr>
          <w:rFonts w:ascii="Arial" w:eastAsia="Arial" w:hAnsi="Arial" w:cs="Arial"/>
          <w:b/>
          <w:color w:val="000000"/>
          <w:sz w:val="28"/>
          <w:szCs w:val="28"/>
        </w:rPr>
      </w:pPr>
      <w:r>
        <w:rPr>
          <w:rFonts w:ascii="Arial" w:hAnsi="Arial" w:cs="Arial"/>
          <w:noProof/>
          <w:color w:val="000000"/>
          <w:bdr w:val="none" w:sz="0" w:space="0" w:color="auto" w:frame="1"/>
        </w:rPr>
        <w:drawing>
          <wp:inline distT="0" distB="0" distL="0" distR="0" wp14:anchorId="020BCD01" wp14:editId="57949F41">
            <wp:extent cx="3914775" cy="404812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14775" cy="4048125"/>
                    </a:xfrm>
                    <a:prstGeom prst="rect">
                      <a:avLst/>
                    </a:prstGeom>
                    <a:noFill/>
                    <a:ln>
                      <a:noFill/>
                    </a:ln>
                  </pic:spPr>
                </pic:pic>
              </a:graphicData>
            </a:graphic>
          </wp:inline>
        </w:drawing>
      </w:r>
    </w:p>
    <w:p w14:paraId="2DC86F04" w14:textId="182E9787" w:rsidR="009651EC" w:rsidRDefault="009651EC" w:rsidP="009651EC">
      <w:pPr>
        <w:pBdr>
          <w:top w:val="nil"/>
          <w:left w:val="nil"/>
          <w:bottom w:val="nil"/>
          <w:right w:val="nil"/>
          <w:between w:val="nil"/>
        </w:pBdr>
        <w:spacing w:after="0"/>
        <w:rPr>
          <w:rFonts w:ascii="Arial" w:eastAsia="Arial" w:hAnsi="Arial" w:cs="Arial"/>
          <w:b/>
          <w:color w:val="000000"/>
          <w:sz w:val="28"/>
          <w:szCs w:val="28"/>
        </w:rPr>
      </w:pPr>
    </w:p>
    <w:p w14:paraId="77D2F3C1" w14:textId="77777777" w:rsidR="009651EC" w:rsidRPr="009651EC" w:rsidRDefault="009651EC" w:rsidP="009651EC">
      <w:pPr>
        <w:spacing w:after="0" w:line="240" w:lineRule="auto"/>
        <w:ind w:left="360"/>
        <w:rPr>
          <w:rFonts w:ascii="Times New Roman" w:eastAsia="Times New Roman" w:hAnsi="Times New Roman" w:cs="Times New Roman"/>
          <w:sz w:val="24"/>
          <w:szCs w:val="24"/>
        </w:rPr>
      </w:pPr>
      <w:r w:rsidRPr="009651EC">
        <w:rPr>
          <w:rFonts w:ascii="Arial" w:eastAsia="Times New Roman" w:hAnsi="Arial" w:cs="Arial"/>
          <w:color w:val="000000"/>
        </w:rPr>
        <w:t xml:space="preserve">El repositorio contiene las carpetas de clientes actuales, la carpeta de desarrollo contiene los proyectos que están tanto en desarrollo (SCELS) como en mantenimiento (SPOSR), en la carpeta documentos tenemos los planes y también tenemos una carpeta para las 5 líneas bases que se corresponden con nuestros 5 </w:t>
      </w:r>
      <w:proofErr w:type="spellStart"/>
      <w:r w:rsidRPr="009651EC">
        <w:rPr>
          <w:rFonts w:ascii="Arial" w:eastAsia="Times New Roman" w:hAnsi="Arial" w:cs="Arial"/>
          <w:color w:val="000000"/>
        </w:rPr>
        <w:t>sprints</w:t>
      </w:r>
      <w:proofErr w:type="spellEnd"/>
      <w:r w:rsidRPr="009651EC">
        <w:rPr>
          <w:rFonts w:ascii="Arial" w:eastAsia="Times New Roman" w:hAnsi="Arial" w:cs="Arial"/>
          <w:color w:val="000000"/>
        </w:rPr>
        <w:t>.</w:t>
      </w:r>
    </w:p>
    <w:p w14:paraId="4E77E132" w14:textId="77777777" w:rsidR="009651EC" w:rsidRDefault="009651EC" w:rsidP="009651EC">
      <w:pPr>
        <w:pBdr>
          <w:top w:val="nil"/>
          <w:left w:val="nil"/>
          <w:bottom w:val="nil"/>
          <w:right w:val="nil"/>
          <w:between w:val="nil"/>
        </w:pBdr>
        <w:spacing w:after="0"/>
        <w:rPr>
          <w:rFonts w:ascii="Arial" w:eastAsia="Arial" w:hAnsi="Arial" w:cs="Arial"/>
          <w:b/>
          <w:color w:val="000000"/>
          <w:sz w:val="28"/>
          <w:szCs w:val="28"/>
        </w:rPr>
      </w:pPr>
    </w:p>
    <w:p w14:paraId="5E879435" w14:textId="529B9D83" w:rsidR="00DC753C" w:rsidRPr="00DC753C" w:rsidRDefault="00D220A5" w:rsidP="00DC753C">
      <w:pPr>
        <w:numPr>
          <w:ilvl w:val="2"/>
          <w:numId w:val="2"/>
        </w:numPr>
        <w:pBdr>
          <w:top w:val="nil"/>
          <w:left w:val="nil"/>
          <w:bottom w:val="nil"/>
          <w:right w:val="nil"/>
          <w:between w:val="nil"/>
        </w:pBdr>
        <w:spacing w:after="0"/>
        <w:rPr>
          <w:rFonts w:ascii="Arial" w:eastAsia="Arial" w:hAnsi="Arial" w:cs="Arial"/>
          <w:b/>
          <w:color w:val="000000"/>
          <w:sz w:val="28"/>
          <w:szCs w:val="28"/>
        </w:rPr>
      </w:pPr>
      <w:r>
        <w:rPr>
          <w:rFonts w:ascii="Arial" w:eastAsia="Arial" w:hAnsi="Arial" w:cs="Arial"/>
          <w:b/>
          <w:color w:val="000000"/>
          <w:sz w:val="28"/>
          <w:szCs w:val="28"/>
        </w:rPr>
        <w:lastRenderedPageBreak/>
        <w:t>Definición de</w:t>
      </w:r>
      <w:r w:rsidR="009651EC">
        <w:rPr>
          <w:rFonts w:ascii="Arial" w:eastAsia="Arial" w:hAnsi="Arial" w:cs="Arial"/>
          <w:b/>
          <w:color w:val="000000"/>
          <w:sz w:val="28"/>
          <w:szCs w:val="28"/>
        </w:rPr>
        <w:t xml:space="preserve"> líneas base</w:t>
      </w:r>
      <w:r>
        <w:rPr>
          <w:rFonts w:ascii="Arial" w:eastAsia="Arial" w:hAnsi="Arial" w:cs="Arial"/>
          <w:b/>
          <w:color w:val="000000"/>
          <w:sz w:val="28"/>
          <w:szCs w:val="28"/>
        </w:rPr>
        <w:br/>
      </w:r>
    </w:p>
    <w:tbl>
      <w:tblPr>
        <w:tblW w:w="0" w:type="auto"/>
        <w:tblCellMar>
          <w:top w:w="15" w:type="dxa"/>
          <w:left w:w="15" w:type="dxa"/>
          <w:bottom w:w="15" w:type="dxa"/>
          <w:right w:w="15" w:type="dxa"/>
        </w:tblCellMar>
        <w:tblLook w:val="04A0" w:firstRow="1" w:lastRow="0" w:firstColumn="1" w:lastColumn="0" w:noHBand="0" w:noVBand="1"/>
      </w:tblPr>
      <w:tblGrid>
        <w:gridCol w:w="2491"/>
        <w:gridCol w:w="5157"/>
      </w:tblGrid>
      <w:tr w:rsidR="00DC753C" w:rsidRPr="00DC753C" w14:paraId="7C5F2DBF" w14:textId="77777777" w:rsidTr="00DC753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4DAC8B" w14:textId="77777777" w:rsidR="00DC753C" w:rsidRPr="00DC753C" w:rsidRDefault="00DC753C" w:rsidP="00DC753C">
            <w:pPr>
              <w:spacing w:line="240" w:lineRule="auto"/>
              <w:jc w:val="center"/>
              <w:rPr>
                <w:rFonts w:ascii="Times New Roman" w:eastAsia="Times New Roman" w:hAnsi="Times New Roman" w:cs="Times New Roman"/>
                <w:sz w:val="24"/>
                <w:szCs w:val="24"/>
                <w:lang w:val="es-ES" w:eastAsia="es-ES"/>
              </w:rPr>
            </w:pPr>
            <w:r w:rsidRPr="00DC753C">
              <w:rPr>
                <w:rFonts w:ascii="Arial" w:eastAsia="Times New Roman" w:hAnsi="Arial" w:cs="Arial"/>
                <w:b/>
                <w:bCs/>
                <w:color w:val="000000"/>
                <w:lang w:val="es-ES" w:eastAsia="es-ES"/>
              </w:rPr>
              <w:t>Nombre de línea base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E10A91" w14:textId="77777777" w:rsidR="00DC753C" w:rsidRPr="00DC753C" w:rsidRDefault="00DC753C" w:rsidP="00DC753C">
            <w:pPr>
              <w:spacing w:line="240" w:lineRule="auto"/>
              <w:jc w:val="center"/>
              <w:rPr>
                <w:rFonts w:ascii="Times New Roman" w:eastAsia="Times New Roman" w:hAnsi="Times New Roman" w:cs="Times New Roman"/>
                <w:sz w:val="24"/>
                <w:szCs w:val="24"/>
                <w:lang w:val="es-ES" w:eastAsia="es-ES"/>
              </w:rPr>
            </w:pPr>
            <w:proofErr w:type="spellStart"/>
            <w:r w:rsidRPr="00DC753C">
              <w:rPr>
                <w:rFonts w:ascii="Arial" w:eastAsia="Times New Roman" w:hAnsi="Arial" w:cs="Arial"/>
                <w:b/>
                <w:bCs/>
                <w:color w:val="000000"/>
                <w:lang w:val="es-ES" w:eastAsia="es-ES"/>
              </w:rPr>
              <w:t>Items</w:t>
            </w:r>
            <w:proofErr w:type="spellEnd"/>
          </w:p>
        </w:tc>
      </w:tr>
      <w:tr w:rsidR="00DC753C" w:rsidRPr="00DC753C" w14:paraId="4FCE9D36" w14:textId="77777777" w:rsidTr="00DC753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6AE6C1" w14:textId="77777777" w:rsidR="00DC753C" w:rsidRPr="00DC753C" w:rsidRDefault="00DC753C" w:rsidP="00DC753C">
            <w:pPr>
              <w:spacing w:line="240" w:lineRule="auto"/>
              <w:rPr>
                <w:rFonts w:ascii="Times New Roman" w:eastAsia="Times New Roman" w:hAnsi="Times New Roman" w:cs="Times New Roman"/>
                <w:sz w:val="24"/>
                <w:szCs w:val="24"/>
                <w:lang w:val="es-ES" w:eastAsia="es-ES"/>
              </w:rPr>
            </w:pPr>
            <w:r w:rsidRPr="00DC753C">
              <w:rPr>
                <w:rFonts w:ascii="Arial" w:eastAsia="Times New Roman" w:hAnsi="Arial" w:cs="Arial"/>
                <w:color w:val="000000"/>
                <w:lang w:val="es-ES" w:eastAsia="es-ES"/>
              </w:rPr>
              <w:t>Línea Base 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236962" w14:textId="77777777" w:rsidR="00DC753C" w:rsidRPr="00DC753C" w:rsidRDefault="00DC753C" w:rsidP="00DC753C">
            <w:pPr>
              <w:spacing w:line="240" w:lineRule="auto"/>
              <w:rPr>
                <w:rFonts w:ascii="Times New Roman" w:eastAsia="Times New Roman" w:hAnsi="Times New Roman" w:cs="Times New Roman"/>
                <w:sz w:val="24"/>
                <w:szCs w:val="24"/>
                <w:lang w:val="es-ES" w:eastAsia="es-ES"/>
              </w:rPr>
            </w:pPr>
            <w:r w:rsidRPr="00DC753C">
              <w:rPr>
                <w:rFonts w:ascii="Arial" w:eastAsia="Times New Roman" w:hAnsi="Arial" w:cs="Arial"/>
                <w:color w:val="000000"/>
                <w:lang w:val="es-ES" w:eastAsia="es-ES"/>
              </w:rPr>
              <w:t>Cronograma del Proyecto</w:t>
            </w:r>
          </w:p>
          <w:p w14:paraId="438EA453" w14:textId="77777777" w:rsidR="00DC753C" w:rsidRPr="00DC753C" w:rsidRDefault="00DC753C" w:rsidP="00DC753C">
            <w:pPr>
              <w:spacing w:line="240" w:lineRule="auto"/>
              <w:rPr>
                <w:rFonts w:ascii="Times New Roman" w:eastAsia="Times New Roman" w:hAnsi="Times New Roman" w:cs="Times New Roman"/>
                <w:sz w:val="24"/>
                <w:szCs w:val="24"/>
                <w:lang w:val="es-ES" w:eastAsia="es-ES"/>
              </w:rPr>
            </w:pPr>
            <w:r w:rsidRPr="00DC753C">
              <w:rPr>
                <w:rFonts w:ascii="Arial" w:eastAsia="Times New Roman" w:hAnsi="Arial" w:cs="Arial"/>
                <w:color w:val="000000"/>
                <w:lang w:val="es-ES" w:eastAsia="es-ES"/>
              </w:rPr>
              <w:t xml:space="preserve">Project </w:t>
            </w:r>
            <w:proofErr w:type="spellStart"/>
            <w:r w:rsidRPr="00DC753C">
              <w:rPr>
                <w:rFonts w:ascii="Arial" w:eastAsia="Times New Roman" w:hAnsi="Arial" w:cs="Arial"/>
                <w:color w:val="000000"/>
                <w:lang w:val="es-ES" w:eastAsia="es-ES"/>
              </w:rPr>
              <w:t>Charter</w:t>
            </w:r>
            <w:proofErr w:type="spellEnd"/>
          </w:p>
          <w:p w14:paraId="5242E82E" w14:textId="77777777" w:rsidR="00DC753C" w:rsidRPr="00DC753C" w:rsidRDefault="00DC753C" w:rsidP="00DC753C">
            <w:pPr>
              <w:spacing w:line="240" w:lineRule="auto"/>
              <w:rPr>
                <w:rFonts w:ascii="Times New Roman" w:eastAsia="Times New Roman" w:hAnsi="Times New Roman" w:cs="Times New Roman"/>
                <w:sz w:val="24"/>
                <w:szCs w:val="24"/>
                <w:lang w:val="es-ES" w:eastAsia="es-ES"/>
              </w:rPr>
            </w:pPr>
            <w:proofErr w:type="spellStart"/>
            <w:r w:rsidRPr="00DC753C">
              <w:rPr>
                <w:rFonts w:ascii="Arial" w:eastAsia="Times New Roman" w:hAnsi="Arial" w:cs="Arial"/>
                <w:color w:val="000000"/>
                <w:lang w:val="es-ES" w:eastAsia="es-ES"/>
              </w:rPr>
              <w:t>Product</w:t>
            </w:r>
            <w:proofErr w:type="spellEnd"/>
            <w:r w:rsidRPr="00DC753C">
              <w:rPr>
                <w:rFonts w:ascii="Arial" w:eastAsia="Times New Roman" w:hAnsi="Arial" w:cs="Arial"/>
                <w:color w:val="000000"/>
                <w:lang w:val="es-ES" w:eastAsia="es-ES"/>
              </w:rPr>
              <w:t xml:space="preserve"> Backlog</w:t>
            </w:r>
          </w:p>
          <w:p w14:paraId="6BD2195B" w14:textId="77777777" w:rsidR="00DC753C" w:rsidRPr="00DC753C" w:rsidRDefault="00DC753C" w:rsidP="00DC753C">
            <w:pPr>
              <w:spacing w:line="240" w:lineRule="auto"/>
              <w:rPr>
                <w:rFonts w:ascii="Times New Roman" w:eastAsia="Times New Roman" w:hAnsi="Times New Roman" w:cs="Times New Roman"/>
                <w:sz w:val="24"/>
                <w:szCs w:val="24"/>
                <w:lang w:val="es-ES" w:eastAsia="es-ES"/>
              </w:rPr>
            </w:pPr>
            <w:r w:rsidRPr="00DC753C">
              <w:rPr>
                <w:rFonts w:ascii="Arial" w:eastAsia="Times New Roman" w:hAnsi="Arial" w:cs="Arial"/>
                <w:color w:val="000000"/>
                <w:lang w:val="es-ES" w:eastAsia="es-ES"/>
              </w:rPr>
              <w:t>Repositorio GitHub</w:t>
            </w:r>
          </w:p>
          <w:p w14:paraId="7623A06E" w14:textId="77777777" w:rsidR="00DC753C" w:rsidRPr="00DC753C" w:rsidRDefault="00DC753C" w:rsidP="00DC753C">
            <w:pPr>
              <w:spacing w:line="240" w:lineRule="auto"/>
              <w:rPr>
                <w:rFonts w:ascii="Times New Roman" w:eastAsia="Times New Roman" w:hAnsi="Times New Roman" w:cs="Times New Roman"/>
                <w:sz w:val="24"/>
                <w:szCs w:val="24"/>
                <w:lang w:val="es-ES" w:eastAsia="es-ES"/>
              </w:rPr>
            </w:pPr>
            <w:r w:rsidRPr="00DC753C">
              <w:rPr>
                <w:rFonts w:ascii="Arial" w:eastAsia="Times New Roman" w:hAnsi="Arial" w:cs="Arial"/>
                <w:color w:val="000000"/>
                <w:lang w:val="es-ES" w:eastAsia="es-ES"/>
              </w:rPr>
              <w:t>Reporte del primer sprint</w:t>
            </w:r>
          </w:p>
        </w:tc>
      </w:tr>
      <w:tr w:rsidR="00DC753C" w:rsidRPr="00DC753C" w14:paraId="737CA901" w14:textId="77777777" w:rsidTr="00DC753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720732" w14:textId="77777777" w:rsidR="00DC753C" w:rsidRPr="00DC753C" w:rsidRDefault="00DC753C" w:rsidP="00DC753C">
            <w:pPr>
              <w:spacing w:line="240" w:lineRule="auto"/>
              <w:rPr>
                <w:rFonts w:ascii="Times New Roman" w:eastAsia="Times New Roman" w:hAnsi="Times New Roman" w:cs="Times New Roman"/>
                <w:sz w:val="24"/>
                <w:szCs w:val="24"/>
                <w:lang w:val="es-ES" w:eastAsia="es-ES"/>
              </w:rPr>
            </w:pPr>
            <w:r w:rsidRPr="00DC753C">
              <w:rPr>
                <w:rFonts w:ascii="Arial" w:eastAsia="Times New Roman" w:hAnsi="Arial" w:cs="Arial"/>
                <w:color w:val="000000"/>
                <w:lang w:val="es-ES" w:eastAsia="es-ES"/>
              </w:rPr>
              <w:t>Línea Base 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8AD630" w14:textId="77777777" w:rsidR="00DC753C" w:rsidRPr="00DC753C" w:rsidRDefault="00DC753C" w:rsidP="00DC753C">
            <w:pPr>
              <w:spacing w:line="240" w:lineRule="auto"/>
              <w:rPr>
                <w:rFonts w:ascii="Times New Roman" w:eastAsia="Times New Roman" w:hAnsi="Times New Roman" w:cs="Times New Roman"/>
                <w:sz w:val="24"/>
                <w:szCs w:val="24"/>
                <w:lang w:val="es-ES" w:eastAsia="es-ES"/>
              </w:rPr>
            </w:pPr>
            <w:proofErr w:type="spellStart"/>
            <w:r w:rsidRPr="00DC753C">
              <w:rPr>
                <w:rFonts w:ascii="Arial" w:eastAsia="Times New Roman" w:hAnsi="Arial" w:cs="Arial"/>
                <w:color w:val="000000"/>
                <w:lang w:val="es-ES" w:eastAsia="es-ES"/>
              </w:rPr>
              <w:t>Product</w:t>
            </w:r>
            <w:proofErr w:type="spellEnd"/>
            <w:r w:rsidRPr="00DC753C">
              <w:rPr>
                <w:rFonts w:ascii="Arial" w:eastAsia="Times New Roman" w:hAnsi="Arial" w:cs="Arial"/>
                <w:color w:val="000000"/>
                <w:lang w:val="es-ES" w:eastAsia="es-ES"/>
              </w:rPr>
              <w:t xml:space="preserve"> Backlog</w:t>
            </w:r>
          </w:p>
          <w:p w14:paraId="1A47E527" w14:textId="77777777" w:rsidR="00DC753C" w:rsidRPr="00DC753C" w:rsidRDefault="00DC753C" w:rsidP="00DC753C">
            <w:pPr>
              <w:spacing w:line="240" w:lineRule="auto"/>
              <w:rPr>
                <w:rFonts w:ascii="Times New Roman" w:eastAsia="Times New Roman" w:hAnsi="Times New Roman" w:cs="Times New Roman"/>
                <w:sz w:val="24"/>
                <w:szCs w:val="24"/>
                <w:lang w:val="es-ES" w:eastAsia="es-ES"/>
              </w:rPr>
            </w:pPr>
            <w:r w:rsidRPr="00DC753C">
              <w:rPr>
                <w:rFonts w:ascii="Arial" w:eastAsia="Times New Roman" w:hAnsi="Arial" w:cs="Arial"/>
                <w:color w:val="000000"/>
                <w:lang w:val="es-ES" w:eastAsia="es-ES"/>
              </w:rPr>
              <w:t>Documento de Guía de Estilos y Usabilidad</w:t>
            </w:r>
          </w:p>
          <w:p w14:paraId="532ECA5B" w14:textId="77777777" w:rsidR="00DC753C" w:rsidRPr="00DC753C" w:rsidRDefault="00DC753C" w:rsidP="00DC753C">
            <w:pPr>
              <w:spacing w:line="240" w:lineRule="auto"/>
              <w:rPr>
                <w:rFonts w:ascii="Times New Roman" w:eastAsia="Times New Roman" w:hAnsi="Times New Roman" w:cs="Times New Roman"/>
                <w:sz w:val="24"/>
                <w:szCs w:val="24"/>
                <w:lang w:val="es-ES" w:eastAsia="es-ES"/>
              </w:rPr>
            </w:pPr>
            <w:r w:rsidRPr="00DC753C">
              <w:rPr>
                <w:rFonts w:ascii="Arial" w:eastAsia="Times New Roman" w:hAnsi="Arial" w:cs="Arial"/>
                <w:color w:val="000000"/>
                <w:lang w:val="es-ES" w:eastAsia="es-ES"/>
              </w:rPr>
              <w:t>Mockups y prototipos de las interfaces web</w:t>
            </w:r>
          </w:p>
          <w:p w14:paraId="4515DFF2" w14:textId="77777777" w:rsidR="00DC753C" w:rsidRPr="00DC753C" w:rsidRDefault="00DC753C" w:rsidP="00DC753C">
            <w:pPr>
              <w:spacing w:line="240" w:lineRule="auto"/>
              <w:rPr>
                <w:rFonts w:ascii="Times New Roman" w:eastAsia="Times New Roman" w:hAnsi="Times New Roman" w:cs="Times New Roman"/>
                <w:sz w:val="24"/>
                <w:szCs w:val="24"/>
                <w:lang w:val="es-ES" w:eastAsia="es-ES"/>
              </w:rPr>
            </w:pPr>
            <w:r w:rsidRPr="00DC753C">
              <w:rPr>
                <w:rFonts w:ascii="Arial" w:eastAsia="Times New Roman" w:hAnsi="Arial" w:cs="Arial"/>
                <w:color w:val="000000"/>
                <w:lang w:val="es-ES" w:eastAsia="es-ES"/>
              </w:rPr>
              <w:t>Documento de Especificación de la Base de Datos</w:t>
            </w:r>
          </w:p>
          <w:p w14:paraId="733D2D6A" w14:textId="77777777" w:rsidR="00DC753C" w:rsidRPr="00DC753C" w:rsidRDefault="00DC753C" w:rsidP="00DC753C">
            <w:pPr>
              <w:spacing w:line="240" w:lineRule="auto"/>
              <w:rPr>
                <w:rFonts w:ascii="Times New Roman" w:eastAsia="Times New Roman" w:hAnsi="Times New Roman" w:cs="Times New Roman"/>
                <w:sz w:val="24"/>
                <w:szCs w:val="24"/>
                <w:lang w:val="es-ES" w:eastAsia="es-ES"/>
              </w:rPr>
            </w:pPr>
            <w:r w:rsidRPr="00DC753C">
              <w:rPr>
                <w:rFonts w:ascii="Arial" w:eastAsia="Times New Roman" w:hAnsi="Arial" w:cs="Arial"/>
                <w:color w:val="000000"/>
                <w:lang w:val="es-ES" w:eastAsia="es-ES"/>
              </w:rPr>
              <w:t>Documento de Arquitectura del Software</w:t>
            </w:r>
          </w:p>
          <w:p w14:paraId="0D0427EF" w14:textId="77777777" w:rsidR="00DC753C" w:rsidRPr="00DC753C" w:rsidRDefault="00DC753C" w:rsidP="00DC753C">
            <w:pPr>
              <w:spacing w:line="240" w:lineRule="auto"/>
              <w:rPr>
                <w:rFonts w:ascii="Times New Roman" w:eastAsia="Times New Roman" w:hAnsi="Times New Roman" w:cs="Times New Roman"/>
                <w:sz w:val="24"/>
                <w:szCs w:val="24"/>
                <w:lang w:val="es-ES" w:eastAsia="es-ES"/>
              </w:rPr>
            </w:pPr>
            <w:r w:rsidRPr="00DC753C">
              <w:rPr>
                <w:rFonts w:ascii="Arial" w:eastAsia="Times New Roman" w:hAnsi="Arial" w:cs="Arial"/>
                <w:color w:val="000000"/>
                <w:lang w:val="es-ES" w:eastAsia="es-ES"/>
              </w:rPr>
              <w:t>Reporte del segundo sprint</w:t>
            </w:r>
          </w:p>
        </w:tc>
      </w:tr>
      <w:tr w:rsidR="00DC753C" w:rsidRPr="00DC753C" w14:paraId="3C4FA52D" w14:textId="77777777" w:rsidTr="00DC753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6C7983" w14:textId="77777777" w:rsidR="00DC753C" w:rsidRPr="00DC753C" w:rsidRDefault="00DC753C" w:rsidP="00DC753C">
            <w:pPr>
              <w:spacing w:line="240" w:lineRule="auto"/>
              <w:rPr>
                <w:rFonts w:ascii="Times New Roman" w:eastAsia="Times New Roman" w:hAnsi="Times New Roman" w:cs="Times New Roman"/>
                <w:sz w:val="24"/>
                <w:szCs w:val="24"/>
                <w:lang w:val="es-ES" w:eastAsia="es-ES"/>
              </w:rPr>
            </w:pPr>
            <w:r w:rsidRPr="00DC753C">
              <w:rPr>
                <w:rFonts w:ascii="Arial" w:eastAsia="Times New Roman" w:hAnsi="Arial" w:cs="Arial"/>
                <w:color w:val="000000"/>
                <w:lang w:val="es-ES" w:eastAsia="es-ES"/>
              </w:rPr>
              <w:t>Línea Base 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7E4AAB" w14:textId="77777777" w:rsidR="00DC753C" w:rsidRPr="00DC753C" w:rsidRDefault="00DC753C" w:rsidP="00DC753C">
            <w:pPr>
              <w:spacing w:line="240" w:lineRule="auto"/>
              <w:rPr>
                <w:rFonts w:ascii="Times New Roman" w:eastAsia="Times New Roman" w:hAnsi="Times New Roman" w:cs="Times New Roman"/>
                <w:sz w:val="24"/>
                <w:szCs w:val="24"/>
                <w:lang w:val="es-ES" w:eastAsia="es-ES"/>
              </w:rPr>
            </w:pPr>
            <w:proofErr w:type="spellStart"/>
            <w:r w:rsidRPr="00DC753C">
              <w:rPr>
                <w:rFonts w:ascii="Arial" w:eastAsia="Times New Roman" w:hAnsi="Arial" w:cs="Arial"/>
                <w:color w:val="000000"/>
                <w:lang w:val="es-ES" w:eastAsia="es-ES"/>
              </w:rPr>
              <w:t>Product</w:t>
            </w:r>
            <w:proofErr w:type="spellEnd"/>
            <w:r w:rsidRPr="00DC753C">
              <w:rPr>
                <w:rFonts w:ascii="Arial" w:eastAsia="Times New Roman" w:hAnsi="Arial" w:cs="Arial"/>
                <w:color w:val="000000"/>
                <w:lang w:val="es-ES" w:eastAsia="es-ES"/>
              </w:rPr>
              <w:t xml:space="preserve"> Backlog</w:t>
            </w:r>
          </w:p>
          <w:p w14:paraId="04033ED1" w14:textId="77777777" w:rsidR="00DC753C" w:rsidRPr="00DC753C" w:rsidRDefault="00DC753C" w:rsidP="00DC753C">
            <w:pPr>
              <w:spacing w:line="240" w:lineRule="auto"/>
              <w:rPr>
                <w:rFonts w:ascii="Times New Roman" w:eastAsia="Times New Roman" w:hAnsi="Times New Roman" w:cs="Times New Roman"/>
                <w:sz w:val="24"/>
                <w:szCs w:val="24"/>
                <w:lang w:val="es-ES" w:eastAsia="es-ES"/>
              </w:rPr>
            </w:pPr>
            <w:r w:rsidRPr="00DC753C">
              <w:rPr>
                <w:rFonts w:ascii="Arial" w:eastAsia="Times New Roman" w:hAnsi="Arial" w:cs="Arial"/>
                <w:color w:val="000000"/>
                <w:lang w:val="es-ES" w:eastAsia="es-ES"/>
              </w:rPr>
              <w:t>Documento de Especificación de la Base de Datos</w:t>
            </w:r>
          </w:p>
          <w:p w14:paraId="0B8D905A" w14:textId="77777777" w:rsidR="00DC753C" w:rsidRPr="00DC753C" w:rsidRDefault="00DC753C" w:rsidP="00DC753C">
            <w:pPr>
              <w:spacing w:line="240" w:lineRule="auto"/>
              <w:rPr>
                <w:rFonts w:ascii="Times New Roman" w:eastAsia="Times New Roman" w:hAnsi="Times New Roman" w:cs="Times New Roman"/>
                <w:sz w:val="24"/>
                <w:szCs w:val="24"/>
                <w:lang w:val="es-ES" w:eastAsia="es-ES"/>
              </w:rPr>
            </w:pPr>
            <w:r w:rsidRPr="00DC753C">
              <w:rPr>
                <w:rFonts w:ascii="Arial" w:eastAsia="Times New Roman" w:hAnsi="Arial" w:cs="Arial"/>
                <w:color w:val="000000"/>
                <w:lang w:val="es-ES" w:eastAsia="es-ES"/>
              </w:rPr>
              <w:t>Módulo de página inicial</w:t>
            </w:r>
          </w:p>
          <w:p w14:paraId="50E7778E" w14:textId="77777777" w:rsidR="00DC753C" w:rsidRPr="00DC753C" w:rsidRDefault="00DC753C" w:rsidP="00DC753C">
            <w:pPr>
              <w:spacing w:line="240" w:lineRule="auto"/>
              <w:rPr>
                <w:rFonts w:ascii="Times New Roman" w:eastAsia="Times New Roman" w:hAnsi="Times New Roman" w:cs="Times New Roman"/>
                <w:sz w:val="24"/>
                <w:szCs w:val="24"/>
                <w:lang w:val="es-ES" w:eastAsia="es-ES"/>
              </w:rPr>
            </w:pPr>
            <w:r w:rsidRPr="00DC753C">
              <w:rPr>
                <w:rFonts w:ascii="Arial" w:eastAsia="Times New Roman" w:hAnsi="Arial" w:cs="Arial"/>
                <w:color w:val="000000"/>
                <w:lang w:val="es-ES" w:eastAsia="es-ES"/>
              </w:rPr>
              <w:t>Módulo de productos y categorías</w:t>
            </w:r>
          </w:p>
          <w:p w14:paraId="5AE25887" w14:textId="77777777" w:rsidR="00DC753C" w:rsidRPr="00DC753C" w:rsidRDefault="00DC753C" w:rsidP="00DC753C">
            <w:pPr>
              <w:spacing w:line="240" w:lineRule="auto"/>
              <w:rPr>
                <w:rFonts w:ascii="Times New Roman" w:eastAsia="Times New Roman" w:hAnsi="Times New Roman" w:cs="Times New Roman"/>
                <w:sz w:val="24"/>
                <w:szCs w:val="24"/>
                <w:lang w:val="es-ES" w:eastAsia="es-ES"/>
              </w:rPr>
            </w:pPr>
            <w:r w:rsidRPr="00DC753C">
              <w:rPr>
                <w:rFonts w:ascii="Arial" w:eastAsia="Times New Roman" w:hAnsi="Arial" w:cs="Arial"/>
                <w:color w:val="000000"/>
                <w:lang w:val="es-ES" w:eastAsia="es-ES"/>
              </w:rPr>
              <w:t xml:space="preserve">Módulo de carrito y </w:t>
            </w:r>
            <w:proofErr w:type="spellStart"/>
            <w:r w:rsidRPr="00DC753C">
              <w:rPr>
                <w:rFonts w:ascii="Arial" w:eastAsia="Times New Roman" w:hAnsi="Arial" w:cs="Arial"/>
                <w:color w:val="000000"/>
                <w:lang w:val="es-ES" w:eastAsia="es-ES"/>
              </w:rPr>
              <w:t>checkout</w:t>
            </w:r>
            <w:proofErr w:type="spellEnd"/>
          </w:p>
          <w:p w14:paraId="386B19FF" w14:textId="77777777" w:rsidR="00DC753C" w:rsidRPr="00DC753C" w:rsidRDefault="00DC753C" w:rsidP="00DC753C">
            <w:pPr>
              <w:spacing w:line="240" w:lineRule="auto"/>
              <w:rPr>
                <w:rFonts w:ascii="Times New Roman" w:eastAsia="Times New Roman" w:hAnsi="Times New Roman" w:cs="Times New Roman"/>
                <w:sz w:val="24"/>
                <w:szCs w:val="24"/>
                <w:lang w:val="es-ES" w:eastAsia="es-ES"/>
              </w:rPr>
            </w:pPr>
            <w:r w:rsidRPr="00DC753C">
              <w:rPr>
                <w:rFonts w:ascii="Arial" w:eastAsia="Times New Roman" w:hAnsi="Arial" w:cs="Arial"/>
                <w:color w:val="000000"/>
                <w:lang w:val="es-ES" w:eastAsia="es-ES"/>
              </w:rPr>
              <w:t>Módulo de autenticación de usuarios</w:t>
            </w:r>
          </w:p>
          <w:p w14:paraId="7FD11523" w14:textId="77777777" w:rsidR="00DC753C" w:rsidRPr="00DC753C" w:rsidRDefault="00DC753C" w:rsidP="00DC753C">
            <w:pPr>
              <w:spacing w:line="240" w:lineRule="auto"/>
              <w:rPr>
                <w:rFonts w:ascii="Times New Roman" w:eastAsia="Times New Roman" w:hAnsi="Times New Roman" w:cs="Times New Roman"/>
                <w:sz w:val="24"/>
                <w:szCs w:val="24"/>
                <w:lang w:val="es-ES" w:eastAsia="es-ES"/>
              </w:rPr>
            </w:pPr>
            <w:r w:rsidRPr="00DC753C">
              <w:rPr>
                <w:rFonts w:ascii="Arial" w:eastAsia="Times New Roman" w:hAnsi="Arial" w:cs="Arial"/>
                <w:color w:val="000000"/>
                <w:lang w:val="es-ES" w:eastAsia="es-ES"/>
              </w:rPr>
              <w:t xml:space="preserve">Módulo de pagos en </w:t>
            </w:r>
            <w:proofErr w:type="spellStart"/>
            <w:r w:rsidRPr="00DC753C">
              <w:rPr>
                <w:rFonts w:ascii="Arial" w:eastAsia="Times New Roman" w:hAnsi="Arial" w:cs="Arial"/>
                <w:color w:val="000000"/>
                <w:lang w:val="es-ES" w:eastAsia="es-ES"/>
              </w:rPr>
              <w:t>checkout</w:t>
            </w:r>
            <w:proofErr w:type="spellEnd"/>
          </w:p>
          <w:p w14:paraId="1324E730" w14:textId="77777777" w:rsidR="00DC753C" w:rsidRPr="00DC753C" w:rsidRDefault="00DC753C" w:rsidP="00DC753C">
            <w:pPr>
              <w:spacing w:line="240" w:lineRule="auto"/>
              <w:rPr>
                <w:rFonts w:ascii="Times New Roman" w:eastAsia="Times New Roman" w:hAnsi="Times New Roman" w:cs="Times New Roman"/>
                <w:sz w:val="24"/>
                <w:szCs w:val="24"/>
                <w:lang w:val="es-ES" w:eastAsia="es-ES"/>
              </w:rPr>
            </w:pPr>
            <w:r w:rsidRPr="00DC753C">
              <w:rPr>
                <w:rFonts w:ascii="Arial" w:eastAsia="Times New Roman" w:hAnsi="Arial" w:cs="Arial"/>
                <w:color w:val="000000"/>
                <w:lang w:val="es-ES" w:eastAsia="es-ES"/>
              </w:rPr>
              <w:t>Módulo de compras</w:t>
            </w:r>
          </w:p>
          <w:p w14:paraId="09C5DF81" w14:textId="77777777" w:rsidR="00DC753C" w:rsidRPr="00DC753C" w:rsidRDefault="00DC753C" w:rsidP="00DC753C">
            <w:pPr>
              <w:spacing w:line="240" w:lineRule="auto"/>
              <w:rPr>
                <w:rFonts w:ascii="Times New Roman" w:eastAsia="Times New Roman" w:hAnsi="Times New Roman" w:cs="Times New Roman"/>
                <w:sz w:val="24"/>
                <w:szCs w:val="24"/>
                <w:lang w:val="es-ES" w:eastAsia="es-ES"/>
              </w:rPr>
            </w:pPr>
            <w:r w:rsidRPr="00DC753C">
              <w:rPr>
                <w:rFonts w:ascii="Arial" w:eastAsia="Times New Roman" w:hAnsi="Arial" w:cs="Arial"/>
                <w:color w:val="000000"/>
                <w:lang w:val="es-ES" w:eastAsia="es-ES"/>
              </w:rPr>
              <w:t>Módulo de productos y categorías</w:t>
            </w:r>
          </w:p>
          <w:p w14:paraId="071BFAC9" w14:textId="77777777" w:rsidR="00DC753C" w:rsidRPr="00DC753C" w:rsidRDefault="00DC753C" w:rsidP="00DC753C">
            <w:pPr>
              <w:spacing w:line="240" w:lineRule="auto"/>
              <w:rPr>
                <w:rFonts w:ascii="Times New Roman" w:eastAsia="Times New Roman" w:hAnsi="Times New Roman" w:cs="Times New Roman"/>
                <w:sz w:val="24"/>
                <w:szCs w:val="24"/>
                <w:lang w:val="es-ES" w:eastAsia="es-ES"/>
              </w:rPr>
            </w:pPr>
            <w:r w:rsidRPr="00DC753C">
              <w:rPr>
                <w:rFonts w:ascii="Arial" w:eastAsia="Times New Roman" w:hAnsi="Arial" w:cs="Arial"/>
                <w:color w:val="000000"/>
                <w:lang w:val="es-ES" w:eastAsia="es-ES"/>
              </w:rPr>
              <w:t>Módulo de usuarios</w:t>
            </w:r>
          </w:p>
          <w:p w14:paraId="577096DB" w14:textId="77777777" w:rsidR="00DC753C" w:rsidRPr="00DC753C" w:rsidRDefault="00DC753C" w:rsidP="00DC753C">
            <w:pPr>
              <w:spacing w:line="240" w:lineRule="auto"/>
              <w:rPr>
                <w:rFonts w:ascii="Times New Roman" w:eastAsia="Times New Roman" w:hAnsi="Times New Roman" w:cs="Times New Roman"/>
                <w:sz w:val="24"/>
                <w:szCs w:val="24"/>
                <w:lang w:val="es-ES" w:eastAsia="es-ES"/>
              </w:rPr>
            </w:pPr>
            <w:r w:rsidRPr="00DC753C">
              <w:rPr>
                <w:rFonts w:ascii="Arial" w:eastAsia="Times New Roman" w:hAnsi="Arial" w:cs="Arial"/>
                <w:color w:val="000000"/>
                <w:lang w:val="es-ES" w:eastAsia="es-ES"/>
              </w:rPr>
              <w:t>Módulo de compras</w:t>
            </w:r>
          </w:p>
          <w:p w14:paraId="15584559" w14:textId="77777777" w:rsidR="00DC753C" w:rsidRPr="00DC753C" w:rsidRDefault="00DC753C" w:rsidP="00DC753C">
            <w:pPr>
              <w:spacing w:line="240" w:lineRule="auto"/>
              <w:rPr>
                <w:rFonts w:ascii="Times New Roman" w:eastAsia="Times New Roman" w:hAnsi="Times New Roman" w:cs="Times New Roman"/>
                <w:sz w:val="24"/>
                <w:szCs w:val="24"/>
                <w:lang w:val="es-ES" w:eastAsia="es-ES"/>
              </w:rPr>
            </w:pPr>
            <w:r w:rsidRPr="00DC753C">
              <w:rPr>
                <w:rFonts w:ascii="Arial" w:eastAsia="Times New Roman" w:hAnsi="Arial" w:cs="Arial"/>
                <w:color w:val="000000"/>
                <w:lang w:val="es-ES" w:eastAsia="es-ES"/>
              </w:rPr>
              <w:t>Módulo de panel de administración</w:t>
            </w:r>
          </w:p>
          <w:p w14:paraId="76692F7C" w14:textId="77777777" w:rsidR="00DC753C" w:rsidRPr="00DC753C" w:rsidRDefault="00DC753C" w:rsidP="00DC753C">
            <w:pPr>
              <w:spacing w:line="240" w:lineRule="auto"/>
              <w:rPr>
                <w:rFonts w:ascii="Times New Roman" w:eastAsia="Times New Roman" w:hAnsi="Times New Roman" w:cs="Times New Roman"/>
                <w:sz w:val="24"/>
                <w:szCs w:val="24"/>
                <w:lang w:val="es-ES" w:eastAsia="es-ES"/>
              </w:rPr>
            </w:pPr>
            <w:r w:rsidRPr="00DC753C">
              <w:rPr>
                <w:rFonts w:ascii="Arial" w:eastAsia="Times New Roman" w:hAnsi="Arial" w:cs="Arial"/>
                <w:color w:val="000000"/>
                <w:lang w:val="es-ES" w:eastAsia="es-ES"/>
              </w:rPr>
              <w:t>Reporte del tercer sprint</w:t>
            </w:r>
          </w:p>
        </w:tc>
      </w:tr>
      <w:tr w:rsidR="00DC753C" w:rsidRPr="00DC753C" w14:paraId="320B891E" w14:textId="77777777" w:rsidTr="00DC753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80965F" w14:textId="77777777" w:rsidR="00DC753C" w:rsidRPr="00DC753C" w:rsidRDefault="00DC753C" w:rsidP="00DC753C">
            <w:pPr>
              <w:spacing w:line="240" w:lineRule="auto"/>
              <w:rPr>
                <w:rFonts w:ascii="Times New Roman" w:eastAsia="Times New Roman" w:hAnsi="Times New Roman" w:cs="Times New Roman"/>
                <w:sz w:val="24"/>
                <w:szCs w:val="24"/>
                <w:lang w:val="es-ES" w:eastAsia="es-ES"/>
              </w:rPr>
            </w:pPr>
            <w:r w:rsidRPr="00DC753C">
              <w:rPr>
                <w:rFonts w:ascii="Arial" w:eastAsia="Times New Roman" w:hAnsi="Arial" w:cs="Arial"/>
                <w:color w:val="000000"/>
                <w:lang w:val="es-ES" w:eastAsia="es-ES"/>
              </w:rPr>
              <w:t>Línea Base 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15B15A" w14:textId="77777777" w:rsidR="00DC753C" w:rsidRPr="00DC753C" w:rsidRDefault="00DC753C" w:rsidP="00DC753C">
            <w:pPr>
              <w:spacing w:line="240" w:lineRule="auto"/>
              <w:rPr>
                <w:rFonts w:ascii="Times New Roman" w:eastAsia="Times New Roman" w:hAnsi="Times New Roman" w:cs="Times New Roman"/>
                <w:sz w:val="24"/>
                <w:szCs w:val="24"/>
                <w:lang w:val="es-ES" w:eastAsia="es-ES"/>
              </w:rPr>
            </w:pPr>
            <w:proofErr w:type="spellStart"/>
            <w:r w:rsidRPr="00DC753C">
              <w:rPr>
                <w:rFonts w:ascii="Arial" w:eastAsia="Times New Roman" w:hAnsi="Arial" w:cs="Arial"/>
                <w:color w:val="000000"/>
                <w:lang w:val="es-ES" w:eastAsia="es-ES"/>
              </w:rPr>
              <w:t>Product</w:t>
            </w:r>
            <w:proofErr w:type="spellEnd"/>
            <w:r w:rsidRPr="00DC753C">
              <w:rPr>
                <w:rFonts w:ascii="Arial" w:eastAsia="Times New Roman" w:hAnsi="Arial" w:cs="Arial"/>
                <w:color w:val="000000"/>
                <w:lang w:val="es-ES" w:eastAsia="es-ES"/>
              </w:rPr>
              <w:t xml:space="preserve"> Backlog</w:t>
            </w:r>
          </w:p>
          <w:p w14:paraId="41418051" w14:textId="77777777" w:rsidR="00DC753C" w:rsidRPr="00DC753C" w:rsidRDefault="00DC753C" w:rsidP="00DC753C">
            <w:pPr>
              <w:spacing w:line="240" w:lineRule="auto"/>
              <w:rPr>
                <w:rFonts w:ascii="Times New Roman" w:eastAsia="Times New Roman" w:hAnsi="Times New Roman" w:cs="Times New Roman"/>
                <w:sz w:val="24"/>
                <w:szCs w:val="24"/>
                <w:lang w:val="es-ES" w:eastAsia="es-ES"/>
              </w:rPr>
            </w:pPr>
            <w:r w:rsidRPr="00DC753C">
              <w:rPr>
                <w:rFonts w:ascii="Arial" w:eastAsia="Times New Roman" w:hAnsi="Arial" w:cs="Arial"/>
                <w:color w:val="000000"/>
                <w:lang w:val="es-ES" w:eastAsia="es-ES"/>
              </w:rPr>
              <w:t>Documento de Plan de Pruebas de Software</w:t>
            </w:r>
          </w:p>
          <w:p w14:paraId="08E48D3A" w14:textId="77777777" w:rsidR="00DC753C" w:rsidRPr="00DC753C" w:rsidRDefault="00DC753C" w:rsidP="00DC753C">
            <w:pPr>
              <w:spacing w:line="240" w:lineRule="auto"/>
              <w:rPr>
                <w:rFonts w:ascii="Times New Roman" w:eastAsia="Times New Roman" w:hAnsi="Times New Roman" w:cs="Times New Roman"/>
                <w:sz w:val="24"/>
                <w:szCs w:val="24"/>
                <w:lang w:val="es-ES" w:eastAsia="es-ES"/>
              </w:rPr>
            </w:pPr>
            <w:r w:rsidRPr="00DC753C">
              <w:rPr>
                <w:rFonts w:ascii="Arial" w:eastAsia="Times New Roman" w:hAnsi="Arial" w:cs="Arial"/>
                <w:color w:val="000000"/>
                <w:lang w:val="es-ES" w:eastAsia="es-ES"/>
              </w:rPr>
              <w:t>Documento de Plan de Pruebas de Software</w:t>
            </w:r>
          </w:p>
          <w:p w14:paraId="430AAFD4" w14:textId="77777777" w:rsidR="00DC753C" w:rsidRPr="00DC753C" w:rsidRDefault="00DC753C" w:rsidP="00DC753C">
            <w:pPr>
              <w:spacing w:line="240" w:lineRule="auto"/>
              <w:rPr>
                <w:rFonts w:ascii="Times New Roman" w:eastAsia="Times New Roman" w:hAnsi="Times New Roman" w:cs="Times New Roman"/>
                <w:sz w:val="24"/>
                <w:szCs w:val="24"/>
                <w:lang w:val="es-ES" w:eastAsia="es-ES"/>
              </w:rPr>
            </w:pPr>
            <w:r w:rsidRPr="00DC753C">
              <w:rPr>
                <w:rFonts w:ascii="Arial" w:eastAsia="Times New Roman" w:hAnsi="Arial" w:cs="Arial"/>
                <w:color w:val="000000"/>
                <w:lang w:val="es-ES" w:eastAsia="es-ES"/>
              </w:rPr>
              <w:t>Documento de Plan de Pruebas de Software</w:t>
            </w:r>
          </w:p>
          <w:p w14:paraId="0C0835FB" w14:textId="77777777" w:rsidR="00DC753C" w:rsidRPr="00DC753C" w:rsidRDefault="00DC753C" w:rsidP="00DC753C">
            <w:pPr>
              <w:spacing w:line="240" w:lineRule="auto"/>
              <w:rPr>
                <w:rFonts w:ascii="Times New Roman" w:eastAsia="Times New Roman" w:hAnsi="Times New Roman" w:cs="Times New Roman"/>
                <w:sz w:val="24"/>
                <w:szCs w:val="24"/>
                <w:lang w:val="es-ES" w:eastAsia="es-ES"/>
              </w:rPr>
            </w:pPr>
            <w:r w:rsidRPr="00DC753C">
              <w:rPr>
                <w:rFonts w:ascii="Arial" w:eastAsia="Times New Roman" w:hAnsi="Arial" w:cs="Arial"/>
                <w:color w:val="000000"/>
                <w:lang w:val="es-ES" w:eastAsia="es-ES"/>
              </w:rPr>
              <w:t>Reporte del cuarto sprint</w:t>
            </w:r>
          </w:p>
        </w:tc>
      </w:tr>
      <w:tr w:rsidR="00DC753C" w:rsidRPr="00DC753C" w14:paraId="21779526" w14:textId="77777777" w:rsidTr="00DC753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9820CE" w14:textId="77777777" w:rsidR="00DC753C" w:rsidRPr="00DC753C" w:rsidRDefault="00DC753C" w:rsidP="00DC753C">
            <w:pPr>
              <w:spacing w:line="240" w:lineRule="auto"/>
              <w:rPr>
                <w:rFonts w:ascii="Times New Roman" w:eastAsia="Times New Roman" w:hAnsi="Times New Roman" w:cs="Times New Roman"/>
                <w:sz w:val="24"/>
                <w:szCs w:val="24"/>
                <w:lang w:val="es-ES" w:eastAsia="es-ES"/>
              </w:rPr>
            </w:pPr>
            <w:r w:rsidRPr="00DC753C">
              <w:rPr>
                <w:rFonts w:ascii="Arial" w:eastAsia="Times New Roman" w:hAnsi="Arial" w:cs="Arial"/>
                <w:color w:val="000000"/>
                <w:lang w:val="es-ES" w:eastAsia="es-ES"/>
              </w:rPr>
              <w:t>Línea Base 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2F8809" w14:textId="77777777" w:rsidR="00DC753C" w:rsidRPr="00DC753C" w:rsidRDefault="00DC753C" w:rsidP="00DC753C">
            <w:pPr>
              <w:spacing w:line="240" w:lineRule="auto"/>
              <w:rPr>
                <w:rFonts w:ascii="Times New Roman" w:eastAsia="Times New Roman" w:hAnsi="Times New Roman" w:cs="Times New Roman"/>
                <w:sz w:val="24"/>
                <w:szCs w:val="24"/>
                <w:lang w:val="es-ES" w:eastAsia="es-ES"/>
              </w:rPr>
            </w:pPr>
            <w:proofErr w:type="spellStart"/>
            <w:r w:rsidRPr="00DC753C">
              <w:rPr>
                <w:rFonts w:ascii="Arial" w:eastAsia="Times New Roman" w:hAnsi="Arial" w:cs="Arial"/>
                <w:color w:val="000000"/>
                <w:lang w:val="es-ES" w:eastAsia="es-ES"/>
              </w:rPr>
              <w:t>Product</w:t>
            </w:r>
            <w:proofErr w:type="spellEnd"/>
            <w:r w:rsidRPr="00DC753C">
              <w:rPr>
                <w:rFonts w:ascii="Arial" w:eastAsia="Times New Roman" w:hAnsi="Arial" w:cs="Arial"/>
                <w:color w:val="000000"/>
                <w:lang w:val="es-ES" w:eastAsia="es-ES"/>
              </w:rPr>
              <w:t xml:space="preserve"> Backlog</w:t>
            </w:r>
          </w:p>
          <w:p w14:paraId="5C8264DC" w14:textId="77777777" w:rsidR="00DC753C" w:rsidRPr="00DC753C" w:rsidRDefault="00DC753C" w:rsidP="00DC753C">
            <w:pPr>
              <w:spacing w:line="240" w:lineRule="auto"/>
              <w:rPr>
                <w:rFonts w:ascii="Times New Roman" w:eastAsia="Times New Roman" w:hAnsi="Times New Roman" w:cs="Times New Roman"/>
                <w:sz w:val="24"/>
                <w:szCs w:val="24"/>
                <w:lang w:val="es-ES" w:eastAsia="es-ES"/>
              </w:rPr>
            </w:pPr>
            <w:r w:rsidRPr="00DC753C">
              <w:rPr>
                <w:rFonts w:ascii="Arial" w:eastAsia="Times New Roman" w:hAnsi="Arial" w:cs="Arial"/>
                <w:color w:val="000000"/>
                <w:lang w:val="es-ES" w:eastAsia="es-ES"/>
              </w:rPr>
              <w:t>Documento de Especificación de la Base de Datos</w:t>
            </w:r>
          </w:p>
          <w:p w14:paraId="1164307B" w14:textId="77777777" w:rsidR="00DC753C" w:rsidRPr="00DC753C" w:rsidRDefault="00DC753C" w:rsidP="00DC753C">
            <w:pPr>
              <w:spacing w:line="240" w:lineRule="auto"/>
              <w:rPr>
                <w:rFonts w:ascii="Times New Roman" w:eastAsia="Times New Roman" w:hAnsi="Times New Roman" w:cs="Times New Roman"/>
                <w:sz w:val="24"/>
                <w:szCs w:val="24"/>
                <w:lang w:val="es-ES" w:eastAsia="es-ES"/>
              </w:rPr>
            </w:pPr>
            <w:r w:rsidRPr="00DC753C">
              <w:rPr>
                <w:rFonts w:ascii="Arial" w:eastAsia="Times New Roman" w:hAnsi="Arial" w:cs="Arial"/>
                <w:color w:val="000000"/>
                <w:lang w:val="es-ES" w:eastAsia="es-ES"/>
              </w:rPr>
              <w:lastRenderedPageBreak/>
              <w:t>Documento de Arquitectura del Software</w:t>
            </w:r>
          </w:p>
          <w:p w14:paraId="4BA48905" w14:textId="77777777" w:rsidR="00DC753C" w:rsidRPr="00DC753C" w:rsidRDefault="00DC753C" w:rsidP="00DC753C">
            <w:pPr>
              <w:spacing w:line="240" w:lineRule="auto"/>
              <w:rPr>
                <w:rFonts w:ascii="Times New Roman" w:eastAsia="Times New Roman" w:hAnsi="Times New Roman" w:cs="Times New Roman"/>
                <w:sz w:val="24"/>
                <w:szCs w:val="24"/>
                <w:lang w:val="es-ES" w:eastAsia="es-ES"/>
              </w:rPr>
            </w:pPr>
            <w:r w:rsidRPr="00DC753C">
              <w:rPr>
                <w:rFonts w:ascii="Arial" w:eastAsia="Times New Roman" w:hAnsi="Arial" w:cs="Arial"/>
                <w:color w:val="000000"/>
                <w:lang w:val="es-ES" w:eastAsia="es-ES"/>
              </w:rPr>
              <w:t>Documento de Plan de Despliegue</w:t>
            </w:r>
          </w:p>
          <w:p w14:paraId="02295059" w14:textId="77777777" w:rsidR="00DC753C" w:rsidRPr="00DC753C" w:rsidRDefault="00DC753C" w:rsidP="00DC753C">
            <w:pPr>
              <w:spacing w:line="240" w:lineRule="auto"/>
              <w:rPr>
                <w:rFonts w:ascii="Times New Roman" w:eastAsia="Times New Roman" w:hAnsi="Times New Roman" w:cs="Times New Roman"/>
                <w:sz w:val="24"/>
                <w:szCs w:val="24"/>
                <w:lang w:val="es-ES" w:eastAsia="es-ES"/>
              </w:rPr>
            </w:pPr>
            <w:r w:rsidRPr="00DC753C">
              <w:rPr>
                <w:rFonts w:ascii="Arial" w:eastAsia="Times New Roman" w:hAnsi="Arial" w:cs="Arial"/>
                <w:color w:val="000000"/>
                <w:lang w:val="es-ES" w:eastAsia="es-ES"/>
              </w:rPr>
              <w:t>Manual de usuario</w:t>
            </w:r>
          </w:p>
          <w:p w14:paraId="05FC1D68" w14:textId="77777777" w:rsidR="00DC753C" w:rsidRPr="00DC753C" w:rsidRDefault="00DC753C" w:rsidP="00DC753C">
            <w:pPr>
              <w:spacing w:line="240" w:lineRule="auto"/>
              <w:rPr>
                <w:rFonts w:ascii="Times New Roman" w:eastAsia="Times New Roman" w:hAnsi="Times New Roman" w:cs="Times New Roman"/>
                <w:sz w:val="24"/>
                <w:szCs w:val="24"/>
                <w:lang w:val="es-ES" w:eastAsia="es-ES"/>
              </w:rPr>
            </w:pPr>
            <w:r w:rsidRPr="00DC753C">
              <w:rPr>
                <w:rFonts w:ascii="Arial" w:eastAsia="Times New Roman" w:hAnsi="Arial" w:cs="Arial"/>
                <w:color w:val="000000"/>
                <w:lang w:val="es-ES" w:eastAsia="es-ES"/>
              </w:rPr>
              <w:t>Reporte del quinto sprint</w:t>
            </w:r>
          </w:p>
          <w:p w14:paraId="3400E5AB" w14:textId="77777777" w:rsidR="00DC753C" w:rsidRPr="00DC753C" w:rsidRDefault="00DC753C" w:rsidP="00DC753C">
            <w:pPr>
              <w:spacing w:line="240" w:lineRule="auto"/>
              <w:rPr>
                <w:rFonts w:ascii="Times New Roman" w:eastAsia="Times New Roman" w:hAnsi="Times New Roman" w:cs="Times New Roman"/>
                <w:sz w:val="24"/>
                <w:szCs w:val="24"/>
                <w:lang w:val="es-ES" w:eastAsia="es-ES"/>
              </w:rPr>
            </w:pPr>
            <w:r w:rsidRPr="00DC753C">
              <w:rPr>
                <w:rFonts w:ascii="Arial" w:eastAsia="Times New Roman" w:hAnsi="Arial" w:cs="Arial"/>
                <w:color w:val="000000"/>
                <w:lang w:val="es-ES" w:eastAsia="es-ES"/>
              </w:rPr>
              <w:t>Acta de conformidad del cliente</w:t>
            </w:r>
          </w:p>
        </w:tc>
      </w:tr>
    </w:tbl>
    <w:p w14:paraId="498C59E0" w14:textId="77777777" w:rsidR="00DC753C" w:rsidRPr="00352802" w:rsidRDefault="00DC753C" w:rsidP="00D220A5">
      <w:pPr>
        <w:rPr>
          <w:rFonts w:ascii="Arial" w:eastAsia="Arial" w:hAnsi="Arial" w:cs="Arial"/>
          <w:b/>
          <w:color w:val="000000"/>
          <w:sz w:val="28"/>
          <w:szCs w:val="28"/>
          <w:lang w:val="es-ES"/>
        </w:rPr>
      </w:pPr>
    </w:p>
    <w:p w14:paraId="17F8A576" w14:textId="76683878" w:rsidR="00430BE7" w:rsidRDefault="007B51CD">
      <w:pPr>
        <w:numPr>
          <w:ilvl w:val="1"/>
          <w:numId w:val="2"/>
        </w:numPr>
        <w:pBdr>
          <w:top w:val="nil"/>
          <w:left w:val="nil"/>
          <w:bottom w:val="nil"/>
          <w:right w:val="nil"/>
          <w:between w:val="nil"/>
        </w:pBdr>
        <w:spacing w:after="0"/>
        <w:rPr>
          <w:rFonts w:ascii="Arial" w:eastAsia="Arial" w:hAnsi="Arial" w:cs="Arial"/>
          <w:b/>
          <w:color w:val="000000"/>
          <w:sz w:val="28"/>
          <w:szCs w:val="28"/>
        </w:rPr>
      </w:pPr>
      <w:r>
        <w:rPr>
          <w:rFonts w:ascii="Arial" w:eastAsia="Arial" w:hAnsi="Arial" w:cs="Arial"/>
          <w:b/>
          <w:color w:val="000000"/>
          <w:sz w:val="28"/>
          <w:szCs w:val="28"/>
        </w:rPr>
        <w:t>Control de la Configuración</w:t>
      </w:r>
    </w:p>
    <w:p w14:paraId="38F06B52" w14:textId="77777777" w:rsidR="00430BE7" w:rsidRDefault="007B51CD">
      <w:pPr>
        <w:numPr>
          <w:ilvl w:val="1"/>
          <w:numId w:val="2"/>
        </w:numPr>
        <w:pBdr>
          <w:top w:val="nil"/>
          <w:left w:val="nil"/>
          <w:bottom w:val="nil"/>
          <w:right w:val="nil"/>
          <w:between w:val="nil"/>
        </w:pBdr>
        <w:spacing w:after="0"/>
        <w:rPr>
          <w:rFonts w:ascii="Arial" w:eastAsia="Arial" w:hAnsi="Arial" w:cs="Arial"/>
          <w:b/>
          <w:color w:val="000000"/>
          <w:sz w:val="28"/>
          <w:szCs w:val="28"/>
        </w:rPr>
      </w:pPr>
      <w:r>
        <w:rPr>
          <w:rFonts w:ascii="Arial" w:eastAsia="Arial" w:hAnsi="Arial" w:cs="Arial"/>
          <w:b/>
          <w:color w:val="000000"/>
          <w:sz w:val="28"/>
          <w:szCs w:val="28"/>
        </w:rPr>
        <w:t xml:space="preserve">Estado de la Configuración </w:t>
      </w:r>
    </w:p>
    <w:p w14:paraId="7A51FF41" w14:textId="77777777" w:rsidR="00430BE7" w:rsidRDefault="007B51CD">
      <w:pPr>
        <w:numPr>
          <w:ilvl w:val="1"/>
          <w:numId w:val="2"/>
        </w:numPr>
        <w:pBdr>
          <w:top w:val="nil"/>
          <w:left w:val="nil"/>
          <w:bottom w:val="nil"/>
          <w:right w:val="nil"/>
          <w:between w:val="nil"/>
        </w:pBdr>
        <w:spacing w:after="0"/>
        <w:rPr>
          <w:rFonts w:ascii="Arial" w:eastAsia="Arial" w:hAnsi="Arial" w:cs="Arial"/>
          <w:b/>
          <w:color w:val="000000"/>
          <w:sz w:val="28"/>
          <w:szCs w:val="28"/>
        </w:rPr>
      </w:pPr>
      <w:r>
        <w:rPr>
          <w:rFonts w:ascii="Arial" w:eastAsia="Arial" w:hAnsi="Arial" w:cs="Arial"/>
          <w:b/>
          <w:sz w:val="28"/>
          <w:szCs w:val="28"/>
        </w:rPr>
        <w:t>Auditoría</w:t>
      </w:r>
      <w:r>
        <w:rPr>
          <w:rFonts w:ascii="Arial" w:eastAsia="Arial" w:hAnsi="Arial" w:cs="Arial"/>
          <w:b/>
          <w:color w:val="000000"/>
          <w:sz w:val="28"/>
          <w:szCs w:val="28"/>
        </w:rPr>
        <w:t xml:space="preserve"> de la Configuración </w:t>
      </w:r>
    </w:p>
    <w:p w14:paraId="36BA51FB" w14:textId="77777777" w:rsidR="00430BE7" w:rsidRDefault="007B51CD">
      <w:pPr>
        <w:numPr>
          <w:ilvl w:val="1"/>
          <w:numId w:val="2"/>
        </w:numPr>
        <w:pBdr>
          <w:top w:val="nil"/>
          <w:left w:val="nil"/>
          <w:bottom w:val="nil"/>
          <w:right w:val="nil"/>
          <w:between w:val="nil"/>
        </w:pBdr>
        <w:rPr>
          <w:rFonts w:ascii="Arial" w:eastAsia="Arial" w:hAnsi="Arial" w:cs="Arial"/>
          <w:b/>
          <w:color w:val="000000"/>
          <w:sz w:val="28"/>
          <w:szCs w:val="28"/>
        </w:rPr>
      </w:pPr>
      <w:r>
        <w:rPr>
          <w:rFonts w:ascii="Arial" w:eastAsia="Arial" w:hAnsi="Arial" w:cs="Arial"/>
          <w:b/>
          <w:color w:val="000000"/>
          <w:sz w:val="28"/>
          <w:szCs w:val="28"/>
        </w:rPr>
        <w:t xml:space="preserve">Entrega y Gestión de </w:t>
      </w:r>
      <w:proofErr w:type="spellStart"/>
      <w:r>
        <w:rPr>
          <w:rFonts w:ascii="Arial" w:eastAsia="Arial" w:hAnsi="Arial" w:cs="Arial"/>
          <w:b/>
          <w:color w:val="000000"/>
          <w:sz w:val="28"/>
          <w:szCs w:val="28"/>
        </w:rPr>
        <w:t>Release</w:t>
      </w:r>
      <w:proofErr w:type="spellEnd"/>
      <w:r>
        <w:rPr>
          <w:rFonts w:ascii="Arial" w:eastAsia="Arial" w:hAnsi="Arial" w:cs="Arial"/>
          <w:b/>
          <w:color w:val="000000"/>
          <w:sz w:val="28"/>
          <w:szCs w:val="28"/>
        </w:rPr>
        <w:t xml:space="preserve"> de Software</w:t>
      </w:r>
    </w:p>
    <w:sectPr w:rsidR="00430BE7">
      <w:pgSz w:w="11906" w:h="16838"/>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D25E17"/>
    <w:multiLevelType w:val="multilevel"/>
    <w:tmpl w:val="A1467160"/>
    <w:lvl w:ilvl="0">
      <w:start w:val="1"/>
      <w:numFmt w:val="decimal"/>
      <w:lvlText w:val="%1."/>
      <w:lvlJc w:val="left"/>
      <w:pPr>
        <w:ind w:left="540" w:hanging="54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3F1F5758"/>
    <w:multiLevelType w:val="multilevel"/>
    <w:tmpl w:val="00A28A2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43C061CC"/>
    <w:multiLevelType w:val="multilevel"/>
    <w:tmpl w:val="3D321CC8"/>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BFB2CB5"/>
    <w:multiLevelType w:val="multilevel"/>
    <w:tmpl w:val="B17A266C"/>
    <w:lvl w:ilvl="0">
      <w:start w:val="1"/>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4" w15:restartNumberingAfterBreak="0">
    <w:nsid w:val="59677D44"/>
    <w:multiLevelType w:val="multilevel"/>
    <w:tmpl w:val="E544DFA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63852A4C"/>
    <w:multiLevelType w:val="multilevel"/>
    <w:tmpl w:val="E056EDB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67AD2F61"/>
    <w:multiLevelType w:val="multilevel"/>
    <w:tmpl w:val="CB14635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abstractNumId w:val="2"/>
  </w:num>
  <w:num w:numId="2">
    <w:abstractNumId w:val="3"/>
  </w:num>
  <w:num w:numId="3">
    <w:abstractNumId w:val="1"/>
  </w:num>
  <w:num w:numId="4">
    <w:abstractNumId w:val="4"/>
  </w:num>
  <w:num w:numId="5">
    <w:abstractNumId w:val="5"/>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0BE7"/>
    <w:rsid w:val="00016FF6"/>
    <w:rsid w:val="000B0461"/>
    <w:rsid w:val="001B596E"/>
    <w:rsid w:val="002430B5"/>
    <w:rsid w:val="00352802"/>
    <w:rsid w:val="00430BE7"/>
    <w:rsid w:val="006E1A04"/>
    <w:rsid w:val="007B51CD"/>
    <w:rsid w:val="009651EC"/>
    <w:rsid w:val="00C9418D"/>
    <w:rsid w:val="00D220A5"/>
    <w:rsid w:val="00D40974"/>
    <w:rsid w:val="00DC753C"/>
    <w:rsid w:val="00EE730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83ABE"/>
  <w15:docId w15:val="{F179D2F3-CB28-4EFE-AD8F-7999C1835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PE" w:eastAsia="es-P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24E8C"/>
    <w:pPr>
      <w:keepNext/>
      <w:spacing w:after="0" w:line="240" w:lineRule="auto"/>
      <w:jc w:val="right"/>
      <w:outlineLvl w:val="0"/>
    </w:pPr>
    <w:rPr>
      <w:rFonts w:ascii="Times New Roman" w:eastAsia="Times New Roman" w:hAnsi="Times New Roman" w:cs="Times New Roman"/>
      <w:b/>
      <w:bCs/>
      <w:sz w:val="28"/>
      <w:szCs w:val="24"/>
      <w:lang w:val="es-MX" w:eastAsia="es-ES"/>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styleId="Tablaconcuadrcula">
    <w:name w:val="Table Grid"/>
    <w:basedOn w:val="Tablanormal"/>
    <w:uiPriority w:val="39"/>
    <w:rsid w:val="00324E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rsid w:val="00324E8C"/>
    <w:rPr>
      <w:rFonts w:ascii="Times New Roman" w:eastAsia="Times New Roman" w:hAnsi="Times New Roman" w:cs="Times New Roman"/>
      <w:b/>
      <w:bCs/>
      <w:sz w:val="28"/>
      <w:szCs w:val="24"/>
      <w:lang w:val="es-MX" w:eastAsia="es-ES"/>
    </w:rPr>
  </w:style>
  <w:style w:type="paragraph" w:styleId="Prrafodelista">
    <w:name w:val="List Paragraph"/>
    <w:basedOn w:val="Normal"/>
    <w:uiPriority w:val="34"/>
    <w:qFormat/>
    <w:rsid w:val="00EC463C"/>
    <w:pPr>
      <w:ind w:left="720"/>
      <w:contextualSpacing/>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7B51C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2479">
      <w:bodyDiv w:val="1"/>
      <w:marLeft w:val="0"/>
      <w:marRight w:val="0"/>
      <w:marTop w:val="0"/>
      <w:marBottom w:val="0"/>
      <w:divBdr>
        <w:top w:val="none" w:sz="0" w:space="0" w:color="auto"/>
        <w:left w:val="none" w:sz="0" w:space="0" w:color="auto"/>
        <w:bottom w:val="none" w:sz="0" w:space="0" w:color="auto"/>
        <w:right w:val="none" w:sz="0" w:space="0" w:color="auto"/>
      </w:divBdr>
      <w:divsChild>
        <w:div w:id="202520773">
          <w:marLeft w:val="252"/>
          <w:marRight w:val="0"/>
          <w:marTop w:val="0"/>
          <w:marBottom w:val="0"/>
          <w:divBdr>
            <w:top w:val="none" w:sz="0" w:space="0" w:color="auto"/>
            <w:left w:val="none" w:sz="0" w:space="0" w:color="auto"/>
            <w:bottom w:val="none" w:sz="0" w:space="0" w:color="auto"/>
            <w:right w:val="none" w:sz="0" w:space="0" w:color="auto"/>
          </w:divBdr>
        </w:div>
      </w:divsChild>
    </w:div>
    <w:div w:id="883372131">
      <w:bodyDiv w:val="1"/>
      <w:marLeft w:val="0"/>
      <w:marRight w:val="0"/>
      <w:marTop w:val="0"/>
      <w:marBottom w:val="0"/>
      <w:divBdr>
        <w:top w:val="none" w:sz="0" w:space="0" w:color="auto"/>
        <w:left w:val="none" w:sz="0" w:space="0" w:color="auto"/>
        <w:bottom w:val="none" w:sz="0" w:space="0" w:color="auto"/>
        <w:right w:val="none" w:sz="0" w:space="0" w:color="auto"/>
      </w:divBdr>
    </w:div>
    <w:div w:id="992026277">
      <w:bodyDiv w:val="1"/>
      <w:marLeft w:val="0"/>
      <w:marRight w:val="0"/>
      <w:marTop w:val="0"/>
      <w:marBottom w:val="0"/>
      <w:divBdr>
        <w:top w:val="none" w:sz="0" w:space="0" w:color="auto"/>
        <w:left w:val="none" w:sz="0" w:space="0" w:color="auto"/>
        <w:bottom w:val="none" w:sz="0" w:space="0" w:color="auto"/>
        <w:right w:val="none" w:sz="0" w:space="0" w:color="auto"/>
      </w:divBdr>
    </w:div>
    <w:div w:id="1075055777">
      <w:bodyDiv w:val="1"/>
      <w:marLeft w:val="0"/>
      <w:marRight w:val="0"/>
      <w:marTop w:val="0"/>
      <w:marBottom w:val="0"/>
      <w:divBdr>
        <w:top w:val="none" w:sz="0" w:space="0" w:color="auto"/>
        <w:left w:val="none" w:sz="0" w:space="0" w:color="auto"/>
        <w:bottom w:val="none" w:sz="0" w:space="0" w:color="auto"/>
        <w:right w:val="none" w:sz="0" w:space="0" w:color="auto"/>
      </w:divBdr>
      <w:divsChild>
        <w:div w:id="1342929450">
          <w:marLeft w:val="252"/>
          <w:marRight w:val="0"/>
          <w:marTop w:val="0"/>
          <w:marBottom w:val="0"/>
          <w:divBdr>
            <w:top w:val="none" w:sz="0" w:space="0" w:color="auto"/>
            <w:left w:val="none" w:sz="0" w:space="0" w:color="auto"/>
            <w:bottom w:val="none" w:sz="0" w:space="0" w:color="auto"/>
            <w:right w:val="none" w:sz="0" w:space="0" w:color="auto"/>
          </w:divBdr>
        </w:div>
      </w:divsChild>
    </w:div>
    <w:div w:id="1093818586">
      <w:bodyDiv w:val="1"/>
      <w:marLeft w:val="0"/>
      <w:marRight w:val="0"/>
      <w:marTop w:val="0"/>
      <w:marBottom w:val="0"/>
      <w:divBdr>
        <w:top w:val="none" w:sz="0" w:space="0" w:color="auto"/>
        <w:left w:val="none" w:sz="0" w:space="0" w:color="auto"/>
        <w:bottom w:val="none" w:sz="0" w:space="0" w:color="auto"/>
        <w:right w:val="none" w:sz="0" w:space="0" w:color="auto"/>
      </w:divBdr>
    </w:div>
    <w:div w:id="1095322118">
      <w:bodyDiv w:val="1"/>
      <w:marLeft w:val="0"/>
      <w:marRight w:val="0"/>
      <w:marTop w:val="0"/>
      <w:marBottom w:val="0"/>
      <w:divBdr>
        <w:top w:val="none" w:sz="0" w:space="0" w:color="auto"/>
        <w:left w:val="none" w:sz="0" w:space="0" w:color="auto"/>
        <w:bottom w:val="none" w:sz="0" w:space="0" w:color="auto"/>
        <w:right w:val="none" w:sz="0" w:space="0" w:color="auto"/>
      </w:divBdr>
    </w:div>
    <w:div w:id="1296525258">
      <w:bodyDiv w:val="1"/>
      <w:marLeft w:val="0"/>
      <w:marRight w:val="0"/>
      <w:marTop w:val="0"/>
      <w:marBottom w:val="0"/>
      <w:divBdr>
        <w:top w:val="none" w:sz="0" w:space="0" w:color="auto"/>
        <w:left w:val="none" w:sz="0" w:space="0" w:color="auto"/>
        <w:bottom w:val="none" w:sz="0" w:space="0" w:color="auto"/>
        <w:right w:val="none" w:sz="0" w:space="0" w:color="auto"/>
      </w:divBdr>
    </w:div>
    <w:div w:id="1310138037">
      <w:bodyDiv w:val="1"/>
      <w:marLeft w:val="0"/>
      <w:marRight w:val="0"/>
      <w:marTop w:val="0"/>
      <w:marBottom w:val="0"/>
      <w:divBdr>
        <w:top w:val="none" w:sz="0" w:space="0" w:color="auto"/>
        <w:left w:val="none" w:sz="0" w:space="0" w:color="auto"/>
        <w:bottom w:val="none" w:sz="0" w:space="0" w:color="auto"/>
        <w:right w:val="none" w:sz="0" w:space="0" w:color="auto"/>
      </w:divBdr>
      <w:divsChild>
        <w:div w:id="1588492702">
          <w:marLeft w:val="252"/>
          <w:marRight w:val="0"/>
          <w:marTop w:val="0"/>
          <w:marBottom w:val="0"/>
          <w:divBdr>
            <w:top w:val="none" w:sz="0" w:space="0" w:color="auto"/>
            <w:left w:val="none" w:sz="0" w:space="0" w:color="auto"/>
            <w:bottom w:val="none" w:sz="0" w:space="0" w:color="auto"/>
            <w:right w:val="none" w:sz="0" w:space="0" w:color="auto"/>
          </w:divBdr>
        </w:div>
      </w:divsChild>
    </w:div>
    <w:div w:id="1344867781">
      <w:bodyDiv w:val="1"/>
      <w:marLeft w:val="0"/>
      <w:marRight w:val="0"/>
      <w:marTop w:val="0"/>
      <w:marBottom w:val="0"/>
      <w:divBdr>
        <w:top w:val="none" w:sz="0" w:space="0" w:color="auto"/>
        <w:left w:val="none" w:sz="0" w:space="0" w:color="auto"/>
        <w:bottom w:val="none" w:sz="0" w:space="0" w:color="auto"/>
        <w:right w:val="none" w:sz="0" w:space="0" w:color="auto"/>
      </w:divBdr>
      <w:divsChild>
        <w:div w:id="282620468">
          <w:marLeft w:val="252"/>
          <w:marRight w:val="0"/>
          <w:marTop w:val="0"/>
          <w:marBottom w:val="0"/>
          <w:divBdr>
            <w:top w:val="none" w:sz="0" w:space="0" w:color="auto"/>
            <w:left w:val="none" w:sz="0" w:space="0" w:color="auto"/>
            <w:bottom w:val="none" w:sz="0" w:space="0" w:color="auto"/>
            <w:right w:val="none" w:sz="0" w:space="0" w:color="auto"/>
          </w:divBdr>
        </w:div>
      </w:divsChild>
    </w:div>
    <w:div w:id="1522891742">
      <w:bodyDiv w:val="1"/>
      <w:marLeft w:val="0"/>
      <w:marRight w:val="0"/>
      <w:marTop w:val="0"/>
      <w:marBottom w:val="0"/>
      <w:divBdr>
        <w:top w:val="none" w:sz="0" w:space="0" w:color="auto"/>
        <w:left w:val="none" w:sz="0" w:space="0" w:color="auto"/>
        <w:bottom w:val="none" w:sz="0" w:space="0" w:color="auto"/>
        <w:right w:val="none" w:sz="0" w:space="0" w:color="auto"/>
      </w:divBdr>
    </w:div>
    <w:div w:id="1609656275">
      <w:bodyDiv w:val="1"/>
      <w:marLeft w:val="0"/>
      <w:marRight w:val="0"/>
      <w:marTop w:val="0"/>
      <w:marBottom w:val="0"/>
      <w:divBdr>
        <w:top w:val="none" w:sz="0" w:space="0" w:color="auto"/>
        <w:left w:val="none" w:sz="0" w:space="0" w:color="auto"/>
        <w:bottom w:val="none" w:sz="0" w:space="0" w:color="auto"/>
        <w:right w:val="none" w:sz="0" w:space="0" w:color="auto"/>
      </w:divBdr>
      <w:divsChild>
        <w:div w:id="1366104712">
          <w:marLeft w:val="252"/>
          <w:marRight w:val="0"/>
          <w:marTop w:val="0"/>
          <w:marBottom w:val="0"/>
          <w:divBdr>
            <w:top w:val="none" w:sz="0" w:space="0" w:color="auto"/>
            <w:left w:val="none" w:sz="0" w:space="0" w:color="auto"/>
            <w:bottom w:val="none" w:sz="0" w:space="0" w:color="auto"/>
            <w:right w:val="none" w:sz="0" w:space="0" w:color="auto"/>
          </w:divBdr>
        </w:div>
      </w:divsChild>
    </w:div>
    <w:div w:id="2007128643">
      <w:bodyDiv w:val="1"/>
      <w:marLeft w:val="0"/>
      <w:marRight w:val="0"/>
      <w:marTop w:val="0"/>
      <w:marBottom w:val="0"/>
      <w:divBdr>
        <w:top w:val="none" w:sz="0" w:space="0" w:color="auto"/>
        <w:left w:val="none" w:sz="0" w:space="0" w:color="auto"/>
        <w:bottom w:val="none" w:sz="0" w:space="0" w:color="auto"/>
        <w:right w:val="none" w:sz="0" w:space="0" w:color="auto"/>
      </w:divBdr>
      <w:divsChild>
        <w:div w:id="395401485">
          <w:marLeft w:val="252"/>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8uc2VtoQDK27IWr/FxpCF/xgrg==">AMUW2mUN861bnJWMcqu13AKiPXmoIfQlbd5mShFJJB6BancNv5Ts1Ra+sELKLe2oAj1aTRpTyJxR6oqy1oFTHFVUtOj8l98tKojzPkf77R/Uhkv1gYeLy1M=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10</Pages>
  <Words>1056</Words>
  <Characters>5809</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Lenis</dc:creator>
  <cp:lastModifiedBy>ASUS</cp:lastModifiedBy>
  <cp:revision>4</cp:revision>
  <dcterms:created xsi:type="dcterms:W3CDTF">2022-06-10T16:15:00Z</dcterms:created>
  <dcterms:modified xsi:type="dcterms:W3CDTF">2022-06-10T16:21:00Z</dcterms:modified>
</cp:coreProperties>
</file>