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8351" w14:textId="77777777" w:rsidR="00CB2D5A" w:rsidRDefault="00D26C8E">
      <w:pPr>
        <w:spacing w:before="3600" w:after="1800"/>
        <w:jc w:val="center"/>
        <w:rPr>
          <w:rFonts w:ascii="Arial" w:eastAsia="Arial" w:hAnsi="Arial" w:cs="Arial"/>
          <w:b/>
          <w:sz w:val="52"/>
          <w:szCs w:val="52"/>
        </w:rPr>
      </w:pPr>
      <w:r>
        <w:rPr>
          <w:rFonts w:ascii="Arial" w:eastAsia="Arial" w:hAnsi="Arial" w:cs="Arial"/>
          <w:b/>
          <w:sz w:val="52"/>
          <w:szCs w:val="52"/>
        </w:rPr>
        <w:t>PLAN DE GESTIÓN DE LA CONFIGURACIÓN</w:t>
      </w:r>
    </w:p>
    <w:p w14:paraId="22417B3E" w14:textId="77777777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Grupo:</w:t>
      </w:r>
    </w:p>
    <w:p w14:paraId="4521B192" w14:textId="77777777" w:rsidR="00CB2D5A" w:rsidRDefault="00D26C8E">
      <w:pPr>
        <w:spacing w:after="4440"/>
        <w:jc w:val="center"/>
        <w:rPr>
          <w:rFonts w:ascii="Arial" w:eastAsia="Arial" w:hAnsi="Arial" w:cs="Arial"/>
          <w:b/>
          <w:color w:val="A6A6A6"/>
          <w:sz w:val="36"/>
          <w:szCs w:val="36"/>
        </w:rPr>
      </w:pPr>
      <w:r>
        <w:rPr>
          <w:rFonts w:ascii="Arial" w:eastAsia="Arial" w:hAnsi="Arial" w:cs="Arial"/>
          <w:b/>
          <w:color w:val="A6A6A6"/>
          <w:sz w:val="36"/>
          <w:szCs w:val="36"/>
        </w:rPr>
        <w:t>Bakati Group</w:t>
      </w:r>
    </w:p>
    <w:p w14:paraId="38A602C9" w14:textId="7CEB9AAE" w:rsidR="00CB2D5A" w:rsidRDefault="00D26C8E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</w:t>
      </w:r>
      <w:r w:rsidR="00796625">
        <w:rPr>
          <w:rFonts w:ascii="Arial" w:eastAsia="Arial" w:hAnsi="Arial" w:cs="Arial"/>
          <w:b/>
          <w:sz w:val="36"/>
          <w:szCs w:val="36"/>
        </w:rPr>
        <w:t>7</w:t>
      </w:r>
      <w:r>
        <w:rPr>
          <w:rFonts w:ascii="Arial" w:eastAsia="Arial" w:hAnsi="Arial" w:cs="Arial"/>
          <w:b/>
          <w:sz w:val="36"/>
          <w:szCs w:val="36"/>
        </w:rPr>
        <w:t>.0</w:t>
      </w:r>
    </w:p>
    <w:p w14:paraId="53C59D34" w14:textId="77777777" w:rsidR="00CB2D5A" w:rsidRDefault="00D26C8E">
      <w:pPr>
        <w:rPr>
          <w:rFonts w:ascii="Arial" w:eastAsia="Arial" w:hAnsi="Arial" w:cs="Arial"/>
          <w:b/>
          <w:sz w:val="36"/>
          <w:szCs w:val="36"/>
        </w:rPr>
      </w:pPr>
      <w:r>
        <w:br w:type="page"/>
      </w:r>
    </w:p>
    <w:p w14:paraId="5F2CB8F8" w14:textId="77777777" w:rsidR="00CB2D5A" w:rsidRDefault="00CB2D5A">
      <w:pPr>
        <w:jc w:val="center"/>
        <w:rPr>
          <w:rFonts w:ascii="Arial" w:eastAsia="Arial" w:hAnsi="Arial" w:cs="Arial"/>
          <w:b/>
          <w:sz w:val="36"/>
          <w:szCs w:val="36"/>
        </w:rPr>
      </w:pPr>
    </w:p>
    <w:p w14:paraId="51C0DD35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Introducción</w:t>
      </w:r>
    </w:p>
    <w:p w14:paraId="6EF30F4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sz w:val="28"/>
          <w:szCs w:val="28"/>
        </w:rPr>
      </w:pPr>
    </w:p>
    <w:p w14:paraId="7D9EB6A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1.1 </w:t>
      </w:r>
      <w:r>
        <w:rPr>
          <w:rFonts w:ascii="Arial" w:eastAsia="Arial" w:hAnsi="Arial" w:cs="Arial"/>
          <w:b/>
          <w:color w:val="000000"/>
          <w:sz w:val="28"/>
          <w:szCs w:val="28"/>
        </w:rPr>
        <w:t>Situación de la empresa</w:t>
      </w:r>
    </w:p>
    <w:p w14:paraId="4CD292DD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Bakati Group es una empresa que brinda soluciones tecnológicas a medida de acuerdo a la necesidad de sus múltiples clientes, actualmente tenemos 2 proyectos en desarrollo y un proyecto en mantenimiento.</w:t>
      </w:r>
    </w:p>
    <w:p w14:paraId="455912E8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Nuestro objetivo es el de satisfacer las necesidades que el cambiante y competitivo mercado demanda en la actualidad, aportando soluciones que no se circunscriben únicamente al desarrollo del software, sino que, con un enfoque más amplio, permitan a nuestros clientes optimizar su gestión de procesos, punto clave de la competitividad.</w:t>
      </w:r>
    </w:p>
    <w:p w14:paraId="05373A55" w14:textId="77777777" w:rsidR="00CB2D5A" w:rsidRDefault="00CB2D5A">
      <w:pPr>
        <w:rPr>
          <w:rFonts w:ascii="Open Sans" w:eastAsia="Open Sans" w:hAnsi="Open Sans" w:cs="Open Sans"/>
        </w:rPr>
      </w:pPr>
    </w:p>
    <w:p w14:paraId="32C57F82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Arial" w:eastAsia="Arial" w:hAnsi="Arial" w:cs="Arial"/>
          <w:b/>
          <w:sz w:val="28"/>
          <w:szCs w:val="28"/>
        </w:rPr>
        <w:t>1.2. Propósito del plan</w:t>
      </w:r>
    </w:p>
    <w:p w14:paraId="5DB973A5" w14:textId="77777777" w:rsidR="00CB2D5A" w:rsidRDefault="00D26C8E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El propósito de este plan es buscar que la gestión de la configuración se realice durante todas las actividades asociadas al desarrollo del sistema, y continúe registrando los cambios hasta que éste deje de utilizarse. Además de mantener la integridad de los productos que se obtienen a lo largo de los sistemas de información, garantizando que no se realizan cambios incontrolados y que todos los participantes en el desarrollo del sistema disponen de la versión adecuada de los productos que maneja Bakati Group. Y finalmente, permitir que la gestión de configuración facilite el desarrollo y mantenimiento de nuestros productos, aportando información precisa para valorar el impacto de los cambios solicitados y reduciendo el tiempo de implementación de un cambio, tanto evolutivo como correctivo.</w:t>
      </w:r>
    </w:p>
    <w:p w14:paraId="2E965D7B" w14:textId="77777777" w:rsidR="00CB2D5A" w:rsidRDefault="00CB2D5A">
      <w:pPr>
        <w:rPr>
          <w:rFonts w:ascii="Open Sans" w:eastAsia="Open Sans" w:hAnsi="Open Sans" w:cs="Open Sans"/>
        </w:rPr>
      </w:pPr>
    </w:p>
    <w:p w14:paraId="598CF7AC" w14:textId="77777777" w:rsidR="00CB2D5A" w:rsidRDefault="00D26C8E">
      <w:pPr>
        <w:rPr>
          <w:rFonts w:ascii="Open Sans" w:eastAsia="Open Sans" w:hAnsi="Open Sans" w:cs="Open Sans"/>
        </w:rPr>
      </w:pPr>
      <w:r>
        <w:br w:type="page"/>
      </w:r>
    </w:p>
    <w:p w14:paraId="10065FF9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Gestión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SCM</w:t>
      </w:r>
    </w:p>
    <w:p w14:paraId="5F9C88CE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3392D44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Roles o responsabilidades</w:t>
      </w:r>
    </w:p>
    <w:p w14:paraId="138A48CC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tbl>
      <w:tblPr>
        <w:tblStyle w:val="a"/>
        <w:tblW w:w="8498" w:type="dxa"/>
        <w:tblInd w:w="0" w:type="dxa"/>
        <w:tblBorders>
          <w:top w:val="single" w:sz="6" w:space="0" w:color="888888"/>
          <w:left w:val="single" w:sz="6" w:space="0" w:color="888888"/>
          <w:bottom w:val="single" w:sz="6" w:space="0" w:color="888888"/>
          <w:right w:val="single" w:sz="6" w:space="0" w:color="888888"/>
          <w:insideH w:val="single" w:sz="6" w:space="0" w:color="888888"/>
          <w:insideV w:val="single" w:sz="6" w:space="0" w:color="888888"/>
        </w:tblBorders>
        <w:tblLayout w:type="fixed"/>
        <w:tblLook w:val="0600" w:firstRow="0" w:lastRow="0" w:firstColumn="0" w:lastColumn="0" w:noHBand="1" w:noVBand="1"/>
      </w:tblPr>
      <w:tblGrid>
        <w:gridCol w:w="1418"/>
        <w:gridCol w:w="5445"/>
        <w:gridCol w:w="1635"/>
      </w:tblGrid>
      <w:tr w:rsidR="00CB2D5A" w14:paraId="42F02972" w14:textId="77777777">
        <w:trPr>
          <w:trHeight w:val="45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B176B57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Roles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C7DA90C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Responsabilidades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BCAECED" w14:textId="77777777" w:rsidR="00CB2D5A" w:rsidRDefault="00D26C8E">
            <w:pPr>
              <w:spacing w:after="0"/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</w:pPr>
            <w:r>
              <w:rPr>
                <w:rFonts w:ascii="Georgia" w:eastAsia="Georgia" w:hAnsi="Georgia" w:cs="Georgia"/>
                <w:b/>
                <w:color w:val="3E4349"/>
                <w:sz w:val="26"/>
                <w:szCs w:val="26"/>
              </w:rPr>
              <w:t>Cantidad</w:t>
            </w:r>
          </w:p>
        </w:tc>
      </w:tr>
      <w:tr w:rsidR="00CB2D5A" w14:paraId="69628DEA" w14:textId="77777777">
        <w:trPr>
          <w:trHeight w:val="7785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1272E318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Gestor de configuración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5C7EB9A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Gestionar la planificación, identificación, control, seguimiento y auditoría de todos los elementos de configuración en la base de datos de configuración.</w:t>
            </w:r>
          </w:p>
          <w:p w14:paraId="04A6174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Desarrollar el plan de gestión de configuración.</w:t>
            </w:r>
          </w:p>
          <w:p w14:paraId="72D73104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Promover el uso efectivo de la base de datos de configuración dentro de la organización.</w:t>
            </w:r>
          </w:p>
          <w:p w14:paraId="448051D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Monitorear y reportar los cambios no autorizados sobre los elementos de configuración.</w:t>
            </w:r>
          </w:p>
          <w:p w14:paraId="09CFF0BC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a través de la ejecución de procedimientos de verificación y auditoría.</w:t>
            </w:r>
          </w:p>
          <w:p w14:paraId="0953110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Liderar las actividades de evaluación del proceso: revisar tipos de elementos de configuración, relaciones, atributos y valores asociados, estructura de la base de datos, derechos de acceso.</w:t>
            </w:r>
          </w:p>
          <w:p w14:paraId="52C1CE6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Aprobar cambios estructurales en la base de datos de configuración.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70182579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  <w:sz w:val="38"/>
                <w:szCs w:val="38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04BB5E4F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04EB26B3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Bibliotecario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C38489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los elementos de configuración de los que es responsable están registrados en la base de datos de configuración con el estado y datos de configuración apropiados.</w:t>
            </w:r>
          </w:p>
          <w:p w14:paraId="26459F1A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Verificar que los cambios sobre los elementos de configuración siguen el proceso de cambios definido.</w:t>
            </w:r>
          </w:p>
          <w:p w14:paraId="57F55E8B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idoneidad e integridad de los elementos de configuración de los que es responsable.</w:t>
            </w:r>
          </w:p>
          <w:p w14:paraId="7B38D9E0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Trabajar conjuntamente con el gestor de configuración para identificar las causas de cualquier discrepancia identificada en las auditorías e implementar las acciones correctivas.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F0B6F58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t>1</w:t>
            </w:r>
          </w:p>
        </w:tc>
      </w:tr>
      <w:tr w:rsidR="00CB2D5A" w14:paraId="39068755" w14:textId="77777777">
        <w:trPr>
          <w:trHeight w:val="5640"/>
        </w:trPr>
        <w:tc>
          <w:tcPr>
            <w:tcW w:w="1418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231DC049" w14:textId="77777777" w:rsidR="00CB2D5A" w:rsidRDefault="00D26C8E">
            <w:pPr>
              <w:spacing w:after="0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Comité del control de cambios</w:t>
            </w:r>
          </w:p>
        </w:tc>
        <w:tc>
          <w:tcPr>
            <w:tcW w:w="544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47668437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que todos los elementos de configuración están registrados de forma adecuada en la base de datos de configuración.</w:t>
            </w:r>
          </w:p>
          <w:p w14:paraId="42EB07B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Asegurar la consistencia e integridad de los datos de la base de datos de configuración y la estructura del sistema a través de la ejecución de procedimientos de verificación y auditoría.</w:t>
            </w:r>
          </w:p>
          <w:p w14:paraId="4D933013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Reportar cualquier discrepancia o no conformidad en los elementos de configuración al gestor de configuración.</w:t>
            </w:r>
          </w:p>
          <w:p w14:paraId="22A81EC6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Participar en la mejora continua del proceso de gestión de configuración.</w:t>
            </w:r>
          </w:p>
          <w:p w14:paraId="26B14B8D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t>Evaluar el impacto y riesgo de los cambios.</w:t>
            </w:r>
          </w:p>
          <w:p w14:paraId="7AAC2DD8" w14:textId="77777777" w:rsidR="00CB2D5A" w:rsidRDefault="00D26C8E">
            <w:pPr>
              <w:spacing w:line="335" w:lineRule="auto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</w:rPr>
              <w:lastRenderedPageBreak/>
              <w:t>Asegurar que los responsables de los elementos de configuración actualizan los históricos de estos elementos con los cambios implementados.</w:t>
            </w:r>
          </w:p>
        </w:tc>
        <w:tc>
          <w:tcPr>
            <w:tcW w:w="1635" w:type="dxa"/>
            <w:tcBorders>
              <w:top w:val="single" w:sz="6" w:space="0" w:color="888888"/>
              <w:left w:val="single" w:sz="6" w:space="0" w:color="888888"/>
              <w:bottom w:val="single" w:sz="6" w:space="0" w:color="888888"/>
              <w:right w:val="single" w:sz="6" w:space="0" w:color="888888"/>
            </w:tcBorders>
            <w:tcMar>
              <w:top w:w="60" w:type="dxa"/>
              <w:left w:w="180" w:type="dxa"/>
              <w:bottom w:w="60" w:type="dxa"/>
              <w:right w:w="180" w:type="dxa"/>
            </w:tcMar>
          </w:tcPr>
          <w:p w14:paraId="3A67BE91" w14:textId="77777777" w:rsidR="00CB2D5A" w:rsidRDefault="00D26C8E">
            <w:pPr>
              <w:spacing w:line="335" w:lineRule="auto"/>
              <w:jc w:val="center"/>
              <w:rPr>
                <w:rFonts w:ascii="Open Sans" w:eastAsia="Open Sans" w:hAnsi="Open Sans" w:cs="Open Sans"/>
              </w:rPr>
            </w:pPr>
            <w:r>
              <w:rPr>
                <w:rFonts w:ascii="Open Sans" w:eastAsia="Open Sans" w:hAnsi="Open Sans" w:cs="Open Sans"/>
                <w:sz w:val="38"/>
                <w:szCs w:val="38"/>
              </w:rPr>
              <w:lastRenderedPageBreak/>
              <w:t>5</w:t>
            </w:r>
          </w:p>
        </w:tc>
      </w:tr>
    </w:tbl>
    <w:p w14:paraId="4A82ACBB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sz w:val="28"/>
          <w:szCs w:val="28"/>
        </w:rPr>
      </w:pPr>
    </w:p>
    <w:p w14:paraId="12296E82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Herramientas (Benchmarking) (Mínimo 3 herramientas)</w:t>
      </w:r>
    </w:p>
    <w:p w14:paraId="5A812C45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tbl>
      <w:tblPr>
        <w:tblStyle w:val="a0"/>
        <w:tblW w:w="84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52"/>
        <w:gridCol w:w="1263"/>
        <w:gridCol w:w="1160"/>
        <w:gridCol w:w="2104"/>
        <w:gridCol w:w="1705"/>
      </w:tblGrid>
      <w:tr w:rsidR="00CB2D5A" w14:paraId="00F5AD6E" w14:textId="77777777"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43434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C320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Característica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67092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Mercurial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D737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Git Kraken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CA9E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Team Foundation Server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F85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</w:rPr>
              <w:t>SourceOffSite</w:t>
            </w:r>
          </w:p>
        </w:tc>
      </w:tr>
      <w:tr w:rsidR="00CB2D5A" w14:paraId="3E9D4B9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AF5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Curva de Aprendizaje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5633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6BD8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4EFE73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84257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07EA10A7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91E7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gratuita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C1BF4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4B62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DC7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C6276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136396B3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8D8A9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Versión de paga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BE57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34D04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6B78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5C061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C84BA4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916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Multiplataforma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0BFAFC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840A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44B5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8B13D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  <w:tr w:rsidR="00CB2D5A" w14:paraId="2A4C257E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EC19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API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2E071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88FE8E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9A6D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6A47A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33106366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7195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Administrar Grupos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A495F2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192F3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363E8F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AB00B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56053A81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C20B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lastRenderedPageBreak/>
              <w:t>Interfaz intuitiva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EB00C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C4991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30F29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943A8" w14:textId="77777777" w:rsidR="00CB2D5A" w:rsidRDefault="00CB2D5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B2D5A" w14:paraId="7939F9FD" w14:textId="77777777">
        <w:trPr>
          <w:trHeight w:val="680"/>
        </w:trPr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A242BA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Control de versiones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E6A7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B76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2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4D949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  <w:tc>
          <w:tcPr>
            <w:tcW w:w="1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A44B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B5394"/>
              </w:rPr>
              <w:t>x</w:t>
            </w:r>
          </w:p>
        </w:tc>
      </w:tr>
    </w:tbl>
    <w:p w14:paraId="403847E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4A2A955F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</w:p>
    <w:p w14:paraId="5EB1496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Diagrama de arquitectura de la herramienta elegida</w:t>
      </w:r>
    </w:p>
    <w:p w14:paraId="525A0A33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Arquitectura de GitKraken</w:t>
      </w:r>
    </w:p>
    <w:p w14:paraId="6346243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114300" distB="114300" distL="114300" distR="114300" wp14:anchorId="7EE98E38" wp14:editId="6101F347">
            <wp:extent cx="5399730" cy="6591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6591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7213A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lastRenderedPageBreak/>
        <w:drawing>
          <wp:inline distT="114300" distB="114300" distL="114300" distR="114300" wp14:anchorId="22DECB3A" wp14:editId="58274124">
            <wp:extent cx="5399730" cy="4191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F2751B" w14:textId="77777777" w:rsidR="00CB2D5A" w:rsidRDefault="00D26C8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Actividades de la SCM</w:t>
      </w:r>
    </w:p>
    <w:p w14:paraId="4D8347C7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Identificación</w:t>
      </w:r>
    </w:p>
    <w:p w14:paraId="40657543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nomenclaturas</w:t>
      </w:r>
    </w:p>
    <w:p w14:paraId="0F505F43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1963519A" w14:textId="77777777" w:rsidR="00CB2D5A" w:rsidRDefault="00D26C8E">
      <w:pPr>
        <w:spacing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Acrónimo del proyecto de Software:</w:t>
      </w:r>
      <w:r>
        <w:rPr>
          <w:rFonts w:ascii="Arial" w:eastAsia="Arial" w:hAnsi="Arial" w:cs="Arial"/>
          <w:color w:val="000000"/>
        </w:rPr>
        <w:t xml:space="preserve"> Sistema de Comercio Electrónico (SCELS)</w:t>
      </w:r>
    </w:p>
    <w:p w14:paraId="123E46A2" w14:textId="77777777" w:rsidR="00CB2D5A" w:rsidRDefault="00D26C8E">
      <w:pPr>
        <w:spacing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Nomenclatura</w:t>
      </w:r>
    </w:p>
    <w:p w14:paraId="7A28657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1: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no existe ambigüedad.</w:t>
      </w:r>
    </w:p>
    <w:tbl>
      <w:tblPr>
        <w:tblStyle w:val="a1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30CCC2FC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F51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 “-” + “ACRÓNIMO DEL ITEM” +”.” +EXTENSIÓN</w:t>
            </w:r>
          </w:p>
        </w:tc>
      </w:tr>
    </w:tbl>
    <w:p w14:paraId="3A60FD9C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SCELS-PB.xlsx</w:t>
      </w:r>
    </w:p>
    <w:p w14:paraId="35EE2F20" w14:textId="77777777" w:rsidR="00CB2D5A" w:rsidRDefault="00CB2D5A">
      <w:pPr>
        <w:spacing w:after="0" w:line="240" w:lineRule="auto"/>
        <w:rPr>
          <w:rFonts w:ascii="Arial" w:eastAsia="Arial" w:hAnsi="Arial" w:cs="Arial"/>
        </w:rPr>
      </w:pPr>
    </w:p>
    <w:p w14:paraId="0D92B63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2: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pertenece a un proyecto en particular y existe ambigüedad.</w:t>
      </w:r>
    </w:p>
    <w:tbl>
      <w:tblPr>
        <w:tblStyle w:val="a2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57BFD496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542C8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PROYECTO” + “-” + “ACRÓNIMO DEL ÍTEM EXTENDIDO (SIGUIENTE LETRA)" +”.” + EXTENSIÓN </w:t>
            </w:r>
          </w:p>
        </w:tc>
      </w:tr>
    </w:tbl>
    <w:p w14:paraId="754B67D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Ejemplo: </w:t>
      </w:r>
      <w:r>
        <w:rPr>
          <w:rFonts w:ascii="Arial" w:eastAsia="Arial" w:hAnsi="Arial" w:cs="Arial"/>
          <w:sz w:val="23"/>
          <w:szCs w:val="23"/>
          <w:highlight w:val="white"/>
        </w:rPr>
        <w:t>SCELS-DAREQ.docx</w:t>
      </w:r>
      <w:r>
        <w:rPr>
          <w:rFonts w:ascii="Arial" w:eastAsia="Arial" w:hAnsi="Arial" w:cs="Arial"/>
          <w:sz w:val="23"/>
          <w:szCs w:val="23"/>
          <w:highlight w:val="white"/>
        </w:rPr>
        <w:tab/>
        <w:t xml:space="preserve"> SCELS-DAREP.docx</w:t>
      </w:r>
    </w:p>
    <w:p w14:paraId="68DB8BC7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3: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no existe ambigüedad.</w:t>
      </w:r>
    </w:p>
    <w:tbl>
      <w:tblPr>
        <w:tblStyle w:val="a3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26F171A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E480E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ÍTEM” +”.” +EXTENSIÓN</w:t>
            </w:r>
          </w:p>
        </w:tc>
      </w:tr>
    </w:tbl>
    <w:p w14:paraId="2AD62E5E" w14:textId="77777777" w:rsidR="00CB2D5A" w:rsidRDefault="00D26C8E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PGC.docx</w:t>
      </w:r>
    </w:p>
    <w:p w14:paraId="75BD919B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 xml:space="preserve">Caso 4: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Evolución </w:t>
      </w:r>
      <w:r>
        <w:rPr>
          <w:rFonts w:ascii="Arial" w:eastAsia="Arial" w:hAnsi="Arial" w:cs="Arial"/>
        </w:rPr>
        <w:t>y no pertenece a un proyecto en particular y existe ambigüedad.</w:t>
      </w:r>
    </w:p>
    <w:tbl>
      <w:tblPr>
        <w:tblStyle w:val="a4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693A2768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7CFC3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“ACRÓNIMO DEL ÍTEM EXTENDIDO (SIGUIENTE LETRA)" +”.” + EXTENSIÓN </w:t>
            </w:r>
          </w:p>
        </w:tc>
      </w:tr>
    </w:tbl>
    <w:p w14:paraId="7706AA21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PGCONF.docx</w:t>
      </w:r>
      <w:r>
        <w:rPr>
          <w:rFonts w:ascii="Arial" w:eastAsia="Arial" w:hAnsi="Arial" w:cs="Arial"/>
        </w:rPr>
        <w:tab/>
        <w:t>PGCONT.docx</w:t>
      </w:r>
    </w:p>
    <w:p w14:paraId="55B99CAA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4CBBF628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5: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>Fuente</w:t>
      </w:r>
      <w:r>
        <w:rPr>
          <w:rFonts w:ascii="Arial" w:eastAsia="Arial" w:hAnsi="Arial" w:cs="Arial"/>
        </w:rPr>
        <w:t xml:space="preserve"> y va con el nombre trabajado en el IDE.</w:t>
      </w:r>
    </w:p>
    <w:tbl>
      <w:tblPr>
        <w:tblStyle w:val="a5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4AA312C7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F328C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“NOMBRE DEL ARCHIVO FUENTE” +”.” + EXTENSIÓN </w:t>
            </w:r>
          </w:p>
        </w:tc>
      </w:tr>
    </w:tbl>
    <w:p w14:paraId="6D14480A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Ejemplo: index.html</w:t>
      </w:r>
      <w:r>
        <w:rPr>
          <w:rFonts w:ascii="Arial" w:eastAsia="Arial" w:hAnsi="Arial" w:cs="Arial"/>
        </w:rPr>
        <w:tab/>
        <w:t>component.ts</w:t>
      </w:r>
    </w:p>
    <w:p w14:paraId="3E1C891D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p w14:paraId="67C50383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6: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no existe ambigüedad.</w:t>
      </w:r>
    </w:p>
    <w:tbl>
      <w:tblPr>
        <w:tblStyle w:val="a6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734BA989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49A99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HERRAMIENTA”</w:t>
            </w:r>
          </w:p>
        </w:tc>
      </w:tr>
    </w:tbl>
    <w:p w14:paraId="38B3D153" w14:textId="77777777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r w:rsidRPr="00A11576">
        <w:rPr>
          <w:rFonts w:ascii="Arial" w:eastAsia="Arial" w:hAnsi="Arial" w:cs="Arial"/>
          <w:lang w:val="en-US"/>
        </w:rPr>
        <w:t>Ejemplo: SCELS-S-A</w:t>
      </w:r>
      <w:r w:rsidRPr="00A11576">
        <w:rPr>
          <w:rFonts w:ascii="Arial" w:eastAsia="Arial" w:hAnsi="Arial" w:cs="Arial"/>
          <w:lang w:val="en-US"/>
        </w:rPr>
        <w:tab/>
      </w:r>
      <w:r w:rsidRPr="00A11576">
        <w:rPr>
          <w:rFonts w:ascii="Arial" w:eastAsia="Arial" w:hAnsi="Arial" w:cs="Arial"/>
          <w:lang w:val="en-US"/>
        </w:rPr>
        <w:tab/>
        <w:t>SCELS-S-VJS</w:t>
      </w:r>
    </w:p>
    <w:p w14:paraId="65722DFF" w14:textId="77777777" w:rsidR="00CB2D5A" w:rsidRDefault="00D26C8E">
      <w:pPr>
        <w:spacing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Caso 7: </w:t>
      </w:r>
      <w:r>
        <w:rPr>
          <w:rFonts w:ascii="Arial" w:eastAsia="Arial" w:hAnsi="Arial" w:cs="Arial"/>
        </w:rPr>
        <w:t xml:space="preserve">El ítem es de tipo </w:t>
      </w:r>
      <w:r>
        <w:rPr>
          <w:rFonts w:ascii="Arial" w:eastAsia="Arial" w:hAnsi="Arial" w:cs="Arial"/>
          <w:b/>
        </w:rPr>
        <w:t xml:space="preserve">Soporte </w:t>
      </w:r>
      <w:r>
        <w:rPr>
          <w:rFonts w:ascii="Arial" w:eastAsia="Arial" w:hAnsi="Arial" w:cs="Arial"/>
        </w:rPr>
        <w:t>y existe ambigüedad.</w:t>
      </w:r>
    </w:p>
    <w:tbl>
      <w:tblPr>
        <w:tblStyle w:val="a7"/>
        <w:tblW w:w="850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8504"/>
      </w:tblGrid>
      <w:tr w:rsidR="00CB2D5A" w14:paraId="1B9B9D6D" w14:textId="77777777">
        <w:tc>
          <w:tcPr>
            <w:tcW w:w="85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B8F76" w14:textId="77777777" w:rsidR="00CB2D5A" w:rsidRDefault="00D26C8E">
            <w:pPr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“ACRONIMO DEL PROYECTO” +”-S-” +” ACRONIMO DE LA HERRAMIENTA EXTENDIDO”</w:t>
            </w:r>
          </w:p>
        </w:tc>
      </w:tr>
    </w:tbl>
    <w:p w14:paraId="3BF3263B" w14:textId="15E153F0" w:rsidR="00CB2D5A" w:rsidRPr="00A11576" w:rsidRDefault="00D26C8E">
      <w:pPr>
        <w:spacing w:line="240" w:lineRule="auto"/>
        <w:rPr>
          <w:rFonts w:ascii="Arial" w:eastAsia="Arial" w:hAnsi="Arial" w:cs="Arial"/>
          <w:lang w:val="en-US"/>
        </w:rPr>
      </w:pPr>
      <w:r w:rsidRPr="00A11576">
        <w:rPr>
          <w:rFonts w:ascii="Arial" w:eastAsia="Arial" w:hAnsi="Arial" w:cs="Arial"/>
          <w:lang w:val="en-US"/>
        </w:rPr>
        <w:t>Ejemplo: SCELS-S-A</w:t>
      </w:r>
      <w:r w:rsidR="00BD71A0">
        <w:rPr>
          <w:rFonts w:ascii="Arial" w:eastAsia="Arial" w:hAnsi="Arial" w:cs="Arial"/>
          <w:lang w:val="en-US"/>
        </w:rPr>
        <w:t>P</w:t>
      </w:r>
      <w:r w:rsidRPr="00A11576">
        <w:rPr>
          <w:rFonts w:ascii="Arial" w:eastAsia="Arial" w:hAnsi="Arial" w:cs="Arial"/>
          <w:lang w:val="en-US"/>
        </w:rPr>
        <w:t xml:space="preserve"> (Apache) </w:t>
      </w:r>
      <w:r w:rsidRPr="00A11576">
        <w:rPr>
          <w:rFonts w:ascii="Arial" w:eastAsia="Arial" w:hAnsi="Arial" w:cs="Arial"/>
          <w:lang w:val="en-US"/>
        </w:rPr>
        <w:tab/>
        <w:t>SCELS-S-A</w:t>
      </w:r>
      <w:r w:rsidR="00BD71A0">
        <w:rPr>
          <w:rFonts w:ascii="Arial" w:eastAsia="Arial" w:hAnsi="Arial" w:cs="Arial"/>
          <w:lang w:val="en-US"/>
        </w:rPr>
        <w:t>N</w:t>
      </w:r>
      <w:r w:rsidRPr="00A11576">
        <w:rPr>
          <w:rFonts w:ascii="Arial" w:eastAsia="Arial" w:hAnsi="Arial" w:cs="Arial"/>
          <w:lang w:val="en-US"/>
        </w:rPr>
        <w:t xml:space="preserve"> (Angular)</w:t>
      </w:r>
    </w:p>
    <w:p w14:paraId="7A0E71C8" w14:textId="77777777" w:rsidR="00CB2D5A" w:rsidRPr="00A11576" w:rsidRDefault="00CB2D5A">
      <w:pPr>
        <w:spacing w:line="240" w:lineRule="auto"/>
        <w:rPr>
          <w:rFonts w:ascii="Arial" w:eastAsia="Arial" w:hAnsi="Arial" w:cs="Arial"/>
          <w:lang w:val="en-US"/>
        </w:rPr>
      </w:pPr>
    </w:p>
    <w:p w14:paraId="17300962" w14:textId="77777777" w:rsidR="00CB2D5A" w:rsidRPr="00A11576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lang w:val="en-US"/>
        </w:rPr>
      </w:pPr>
    </w:p>
    <w:p w14:paraId="28E4B4AB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Inventario de ítems</w:t>
      </w:r>
    </w:p>
    <w:p w14:paraId="68F3C335" w14:textId="77777777" w:rsidR="00CB2D5A" w:rsidRDefault="00D26C8E">
      <w:p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Inventario de ítems del proyecto Sistema de Comercio Electrónico para Lambda Store (SCELS).</w:t>
      </w:r>
    </w:p>
    <w:p w14:paraId="6A94C635" w14:textId="77777777" w:rsidR="00CB2D5A" w:rsidRDefault="00CB2D5A">
      <w:pPr>
        <w:spacing w:after="0"/>
        <w:rPr>
          <w:rFonts w:ascii="Arial" w:eastAsia="Arial" w:hAnsi="Arial" w:cs="Arial"/>
        </w:rPr>
      </w:pPr>
    </w:p>
    <w:tbl>
      <w:tblPr>
        <w:tblStyle w:val="a8"/>
        <w:tblW w:w="8493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1322"/>
        <w:gridCol w:w="3051"/>
        <w:gridCol w:w="1694"/>
        <w:gridCol w:w="1268"/>
        <w:gridCol w:w="1158"/>
      </w:tblGrid>
      <w:tr w:rsidR="00CB2D5A" w14:paraId="67BBDF1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84C60E" w14:textId="77777777" w:rsidR="00CB2D5A" w:rsidRDefault="00D26C8E">
            <w:pPr>
              <w:spacing w:after="0" w:line="240" w:lineRule="auto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    Tipo</w:t>
            </w:r>
          </w:p>
          <w:p w14:paraId="48AEE90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</w:t>
            </w:r>
            <w:r>
              <w:rPr>
                <w:rFonts w:ascii="Arial" w:eastAsia="Arial" w:hAnsi="Arial" w:cs="Arial"/>
                <w:color w:val="000000"/>
              </w:rPr>
              <w:t>volución</w:t>
            </w:r>
          </w:p>
          <w:p w14:paraId="792E27C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</w:t>
            </w:r>
            <w:r>
              <w:rPr>
                <w:rFonts w:ascii="Arial" w:eastAsia="Arial" w:hAnsi="Arial" w:cs="Arial"/>
                <w:color w:val="000000"/>
              </w:rPr>
              <w:t>uente</w:t>
            </w:r>
          </w:p>
          <w:p w14:paraId="7AB9CC2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</w:t>
            </w:r>
            <w:r>
              <w:rPr>
                <w:rFonts w:ascii="Arial" w:eastAsia="Arial" w:hAnsi="Arial" w:cs="Arial"/>
                <w:color w:val="000000"/>
              </w:rPr>
              <w:t>oporte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99E34" w14:textId="2D23F732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Nombre del </w:t>
            </w:r>
            <w:r w:rsidR="00BD71A0">
              <w:rPr>
                <w:rFonts w:ascii="Arial" w:eastAsia="Arial" w:hAnsi="Arial" w:cs="Arial"/>
                <w:b/>
                <w:color w:val="000000"/>
              </w:rPr>
              <w:t>Ítem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9706F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Nomenclatura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F3C013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Extensión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1C5A2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Proyecto</w:t>
            </w:r>
          </w:p>
        </w:tc>
      </w:tr>
      <w:tr w:rsidR="00CB2D5A" w14:paraId="1A65301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6B3E1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38E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F1509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7AC9DF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3618E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DD44355" w14:textId="77777777">
        <w:trPr>
          <w:trHeight w:val="238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F3306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94F34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Project Charter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4C68D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SCELS-PC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81E31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F0E6D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81587F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27F87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728B0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4C30B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F56D30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XLSX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6AB7A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7E56A7C" w14:textId="77777777">
        <w:trPr>
          <w:trHeight w:val="280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0E154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40D8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396E2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SCELS-DAS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71DF8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98399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BC38B3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32E5B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A3B96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0CA4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SCELS-DPP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0E79C5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623CC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F1852E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FC74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C6E3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2C3C9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SCELS-MU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1E6C0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23A907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8771443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0335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2E73E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2098C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SCELS-ACP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92689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C3D96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21F70AA" w14:textId="77777777">
        <w:trPr>
          <w:trHeight w:val="21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126C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48A0D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Guía de Estilos y Usabilidad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4F331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SCELS-DGEU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6700A6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90B93F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390A821B" w14:textId="77777777">
        <w:trPr>
          <w:trHeight w:val="514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20E3D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E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A5903E3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Documento de Especificación de la Base de Datos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F7117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SCELS-DEBD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66526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DOCX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734428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016E8242" w14:textId="77777777">
        <w:trPr>
          <w:trHeight w:val="249"/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E1BE6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F13B71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Angular 13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38245A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SCELS-S-A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B7DFC8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0BEA5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6B6C2858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87C7F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0E113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NodeJs 16.15.1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B8285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SCELS-S-NJS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F0654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6B10B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00B7A61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54B434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lastRenderedPageBreak/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91E8A9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MongoDB 4.0.8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776F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SCELS-S-MDB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BB6D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64688B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4625FEFD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2CBEE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S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364A7E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Visual Studio Code 1.689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D4A63B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SCELS-S-VSC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F9F2D7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EXE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E5C791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5B629949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B3FD50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609B1E4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index.html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CFA4AC6" w14:textId="3A89B66B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i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ndex.html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136AB2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HTML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F0DD32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  <w:tr w:rsidR="00CB2D5A" w14:paraId="2E09E1EB" w14:textId="77777777">
        <w:trPr>
          <w:jc w:val="center"/>
        </w:trPr>
        <w:tc>
          <w:tcPr>
            <w:tcW w:w="1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9F625A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F</w:t>
            </w:r>
          </w:p>
        </w:tc>
        <w:tc>
          <w:tcPr>
            <w:tcW w:w="30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8D18EC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app.ts</w:t>
            </w:r>
          </w:p>
        </w:tc>
        <w:tc>
          <w:tcPr>
            <w:tcW w:w="1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901E3E3" w14:textId="29347D5A" w:rsidR="00CB2D5A" w:rsidRDefault="00BD71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</w:rPr>
              <w:t>a</w:t>
            </w:r>
            <w:r w:rsidR="00D26C8E">
              <w:rPr>
                <w:rFonts w:ascii="Arial" w:eastAsia="Arial" w:hAnsi="Arial" w:cs="Arial"/>
                <w:color w:val="000000"/>
                <w:sz w:val="23"/>
                <w:szCs w:val="23"/>
              </w:rPr>
              <w:t>pp.ts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90403F" w14:textId="77777777" w:rsidR="00CB2D5A" w:rsidRDefault="00D26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3"/>
                <w:szCs w:val="23"/>
                <w:highlight w:val="white"/>
              </w:rPr>
              <w:t>TS</w:t>
            </w:r>
          </w:p>
        </w:tc>
        <w:tc>
          <w:tcPr>
            <w:tcW w:w="1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DA759" w14:textId="77777777" w:rsidR="00CB2D5A" w:rsidRDefault="00D26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SCELS</w:t>
            </w:r>
          </w:p>
        </w:tc>
      </w:tr>
    </w:tbl>
    <w:p w14:paraId="4C2CAD04" w14:textId="77777777" w:rsidR="00CB2D5A" w:rsidRDefault="00CB2D5A">
      <w:pPr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68F6589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Diseño de la estructura del repositorio</w:t>
      </w:r>
    </w:p>
    <w:p w14:paraId="4DB115B5" w14:textId="77777777" w:rsidR="00CB2D5A" w:rsidRDefault="00D26C8E">
      <w:pPr>
        <w:tabs>
          <w:tab w:val="left" w:pos="6379"/>
        </w:tabs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 wp14:anchorId="74FAF072" wp14:editId="59E7349B">
            <wp:extent cx="3909695" cy="4051935"/>
            <wp:effectExtent l="0" t="0" r="0" b="0"/>
            <wp:docPr id="3" name="image3.pn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Diagrama&#10;&#10;Descripción generada automá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9695" cy="40519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9AA8D5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Nuestro repositorio contiene 4 carpetas principales: CLIENTES, DESARROLLO, DOCUMENTOS Y LÍNEA BASE. </w:t>
      </w:r>
    </w:p>
    <w:p w14:paraId="514BB25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CLIENTES </w:t>
      </w:r>
      <w:r>
        <w:rPr>
          <w:rFonts w:ascii="Arial" w:eastAsia="Arial" w:hAnsi="Arial" w:cs="Arial"/>
        </w:rPr>
        <w:t xml:space="preserve">contiene una carpeta por cada uno de los clientes de Bakati Group. </w:t>
      </w:r>
    </w:p>
    <w:p w14:paraId="6004BD71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DESARROLLO </w:t>
      </w:r>
      <w:r>
        <w:rPr>
          <w:rFonts w:ascii="Arial" w:eastAsia="Arial" w:hAnsi="Arial" w:cs="Arial"/>
        </w:rPr>
        <w:t xml:space="preserve">tiene los proyectos SCELS; el cual contiene las carpetas 01 PLANIFICACIÓN Y ANÁLISIS, 02 DISEÑO, 03 DESARROLLO, 4 PRUEBAS y 05 DESPLIEGUE, para el cliente Lambda Store; y el proyecto SPOSR ,para el cliente Ferreterías Rokasa. </w:t>
      </w:r>
    </w:p>
    <w:p w14:paraId="30E48719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 xml:space="preserve">DOCUMENTOS </w:t>
      </w:r>
      <w:r>
        <w:rPr>
          <w:rFonts w:ascii="Arial" w:eastAsia="Arial" w:hAnsi="Arial" w:cs="Arial"/>
        </w:rPr>
        <w:t>contiene a su vez a  la subcarpeta PLAN que contiene la totalidad de los planes que no están relacionados con solo un proyecto en particular.</w:t>
      </w:r>
    </w:p>
    <w:p w14:paraId="4A1F84E7" w14:textId="77777777" w:rsidR="00CB2D5A" w:rsidRDefault="00D26C8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carpeta </w:t>
      </w:r>
      <w:r>
        <w:rPr>
          <w:rFonts w:ascii="Arial" w:eastAsia="Arial" w:hAnsi="Arial" w:cs="Arial"/>
          <w:b/>
        </w:rPr>
        <w:t>LÍNEA BASE</w:t>
      </w:r>
      <w:r>
        <w:rPr>
          <w:rFonts w:ascii="Arial" w:eastAsia="Arial" w:hAnsi="Arial" w:cs="Arial"/>
        </w:rPr>
        <w:t>, es donde encontramos la carpeta SCELS, que contiene 5 carpetas para cada una de las líneas base de nuestro proyecto, una por cada sprint.</w:t>
      </w:r>
    </w:p>
    <w:p w14:paraId="363A5BF3" w14:textId="77777777" w:rsidR="00CB2D5A" w:rsidRDefault="00CB2D5A">
      <w:pPr>
        <w:rPr>
          <w:rFonts w:ascii="Arial" w:eastAsia="Arial" w:hAnsi="Arial" w:cs="Arial"/>
        </w:rPr>
      </w:pPr>
    </w:p>
    <w:p w14:paraId="77E63E6F" w14:textId="77777777" w:rsidR="00CB2D5A" w:rsidRDefault="00D26C8E">
      <w:pPr>
        <w:numPr>
          <w:ilvl w:val="3"/>
          <w:numId w:val="4"/>
        </w:num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lastRenderedPageBreak/>
        <w:t>Librerías Controladas</w:t>
      </w:r>
    </w:p>
    <w:p w14:paraId="56F61B43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línea base</w:t>
      </w:r>
    </w:p>
    <w:p w14:paraId="3A80CBC2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</w:t>
      </w:r>
    </w:p>
    <w:p w14:paraId="7A1592F6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</w:rPr>
        <w:t>Gerente de la configuración</w:t>
      </w:r>
    </w:p>
    <w:p w14:paraId="28B3DE21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Actividades</w:t>
      </w:r>
    </w:p>
    <w:p w14:paraId="175D6E15" w14:textId="34E34132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Mantener actualizado todas las carpetas de la línea base durante el transcurso del proyecto.</w:t>
      </w:r>
    </w:p>
    <w:p w14:paraId="7654EA27" w14:textId="77777777" w:rsidR="00CB2D5A" w:rsidRDefault="00D26C8E">
      <w:pPr>
        <w:numPr>
          <w:ilvl w:val="1"/>
          <w:numId w:val="9"/>
        </w:numPr>
        <w:spacing w:after="0"/>
        <w:ind w:left="3543" w:hanging="708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Controlar las versiones de los componentes que conforman el sistema.</w:t>
      </w:r>
    </w:p>
    <w:p w14:paraId="32A7C1CC" w14:textId="77777777" w:rsidR="00CB2D5A" w:rsidRDefault="00D26C8E">
      <w:pPr>
        <w:numPr>
          <w:ilvl w:val="0"/>
          <w:numId w:val="9"/>
        </w:numPr>
        <w:spacing w:after="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Contenido</w:t>
      </w:r>
    </w:p>
    <w:p w14:paraId="68C26AA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1</w:t>
      </w:r>
    </w:p>
    <w:p w14:paraId="05835833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2</w:t>
      </w:r>
    </w:p>
    <w:p w14:paraId="1ADB5ED7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3</w:t>
      </w:r>
    </w:p>
    <w:p w14:paraId="6CD22E6D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4</w:t>
      </w:r>
    </w:p>
    <w:p w14:paraId="564C0102" w14:textId="77777777" w:rsidR="00CB2D5A" w:rsidRDefault="00D26C8E">
      <w:pPr>
        <w:numPr>
          <w:ilvl w:val="1"/>
          <w:numId w:val="9"/>
        </w:numP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 base 5</w:t>
      </w:r>
    </w:p>
    <w:p w14:paraId="3CCF9BD8" w14:textId="77777777" w:rsidR="00CB2D5A" w:rsidRDefault="00D26C8E">
      <w:pPr>
        <w:numPr>
          <w:ilvl w:val="0"/>
          <w:numId w:val="9"/>
        </w:num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Accesos</w:t>
      </w:r>
    </w:p>
    <w:tbl>
      <w:tblPr>
        <w:tblStyle w:val="a9"/>
        <w:tblW w:w="6330" w:type="dxa"/>
        <w:tblInd w:w="22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4590"/>
      </w:tblGrid>
      <w:tr w:rsidR="00CB2D5A" w14:paraId="0E1C9722" w14:textId="77777777">
        <w:trPr>
          <w:trHeight w:val="364"/>
        </w:trPr>
        <w:tc>
          <w:tcPr>
            <w:tcW w:w="174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A7973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</w:p>
        </w:tc>
        <w:tc>
          <w:tcPr>
            <w:tcW w:w="4590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EB4C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Tipo de acceso</w:t>
            </w:r>
          </w:p>
        </w:tc>
      </w:tr>
      <w:tr w:rsidR="00CB2D5A" w14:paraId="09987ECF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EA2A1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Gerente de la configuración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1EBED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394E399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61EC5233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421A64C4" w14:textId="77777777" w:rsidR="00CB2D5A" w:rsidRDefault="00D26C8E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  <w:tr w:rsidR="00CB2D5A" w14:paraId="33BEF3F7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893E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ED24A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05C60E4B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1A1F0992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1EF0F8B9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20F9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Desarrolladores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7CCEB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76DD32C0" w14:textId="77777777" w:rsidR="00CB2D5A" w:rsidRDefault="00D26C8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</w:tc>
      </w:tr>
      <w:tr w:rsidR="00CB2D5A" w14:paraId="4E908925" w14:textId="77777777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2862F" w14:textId="77777777" w:rsidR="00CB2D5A" w:rsidRDefault="00D26C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Bibliotecarios</w:t>
            </w:r>
          </w:p>
        </w:tc>
        <w:tc>
          <w:tcPr>
            <w:tcW w:w="45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27CA9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Leer</w:t>
            </w:r>
          </w:p>
          <w:p w14:paraId="64553316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Escribir</w:t>
            </w:r>
          </w:p>
          <w:p w14:paraId="3395CF13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Ejecutar</w:t>
            </w:r>
          </w:p>
          <w:p w14:paraId="1535DDF4" w14:textId="77777777" w:rsidR="00CB2D5A" w:rsidRDefault="00D26C8E">
            <w:pPr>
              <w:widowControl w:val="0"/>
              <w:numPr>
                <w:ilvl w:val="0"/>
                <w:numId w:val="5"/>
              </w:numPr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Eliminar</w:t>
            </w:r>
          </w:p>
        </w:tc>
      </w:tr>
    </w:tbl>
    <w:p w14:paraId="19EA306D" w14:textId="77777777" w:rsidR="00CB2D5A" w:rsidRDefault="00CB2D5A">
      <w:pPr>
        <w:rPr>
          <w:rFonts w:ascii="Arial" w:eastAsia="Arial" w:hAnsi="Arial" w:cs="Arial"/>
          <w:b/>
          <w:sz w:val="24"/>
          <w:szCs w:val="24"/>
        </w:rPr>
      </w:pPr>
    </w:p>
    <w:p w14:paraId="1D796FBD" w14:textId="77777777" w:rsidR="00581B57" w:rsidRDefault="00D26C8E" w:rsidP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Librerías de documentos  </w:t>
      </w:r>
    </w:p>
    <w:p w14:paraId="73D42348" w14:textId="77777777" w:rsidR="00581B57" w:rsidRPr="00581B57" w:rsidRDefault="00581B57" w:rsidP="00581B57">
      <w:pPr>
        <w:numPr>
          <w:ilvl w:val="0"/>
          <w:numId w:val="13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Responsable</w:t>
      </w:r>
    </w:p>
    <w:p w14:paraId="2C5A6EB4" w14:textId="77777777" w:rsidR="00581B57" w:rsidRPr="00581B57" w:rsidRDefault="00581B57" w:rsidP="00581B57">
      <w:pPr>
        <w:numPr>
          <w:ilvl w:val="1"/>
          <w:numId w:val="13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Jefe de proyecto</w:t>
      </w:r>
    </w:p>
    <w:p w14:paraId="2455B873" w14:textId="77777777" w:rsidR="00581B57" w:rsidRPr="00581B57" w:rsidRDefault="00581B57" w:rsidP="00581B57">
      <w:pPr>
        <w:numPr>
          <w:ilvl w:val="0"/>
          <w:numId w:val="14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Actividades</w:t>
      </w:r>
    </w:p>
    <w:p w14:paraId="0791CB14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Planificar y esquematizar las distintas fases del proyecto e hitos.</w:t>
      </w:r>
    </w:p>
    <w:p w14:paraId="7F2873B0" w14:textId="77777777" w:rsidR="00581B57" w:rsidRPr="00581B57" w:rsidRDefault="00581B57" w:rsidP="00581B57">
      <w:pPr>
        <w:numPr>
          <w:ilvl w:val="1"/>
          <w:numId w:val="14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Supervisar los diferentes documentos realizados.</w:t>
      </w:r>
    </w:p>
    <w:p w14:paraId="4DEB1455" w14:textId="77777777" w:rsidR="00581B57" w:rsidRPr="00581B57" w:rsidRDefault="00581B57" w:rsidP="00581B57">
      <w:pPr>
        <w:numPr>
          <w:ilvl w:val="0"/>
          <w:numId w:val="15"/>
        </w:numPr>
        <w:spacing w:after="0"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Contenido</w:t>
      </w:r>
    </w:p>
    <w:p w14:paraId="4E77E236" w14:textId="77777777" w:rsidR="00581B57" w:rsidRPr="00581B57" w:rsidRDefault="00581B57" w:rsidP="00581B57">
      <w:pPr>
        <w:numPr>
          <w:ilvl w:val="1"/>
          <w:numId w:val="15"/>
        </w:numPr>
        <w:spacing w:after="0" w:line="240" w:lineRule="auto"/>
        <w:ind w:left="2880"/>
        <w:textAlignment w:val="baseline"/>
        <w:rPr>
          <w:rFonts w:ascii="Arial" w:eastAsia="Times New Roman" w:hAnsi="Arial" w:cs="Arial"/>
          <w:color w:val="000000"/>
        </w:rPr>
      </w:pPr>
      <w:r w:rsidRPr="00581B57">
        <w:rPr>
          <w:rFonts w:ascii="Arial" w:eastAsia="Times New Roman" w:hAnsi="Arial" w:cs="Arial"/>
          <w:color w:val="000000"/>
        </w:rPr>
        <w:t>Plan</w:t>
      </w:r>
    </w:p>
    <w:p w14:paraId="682E0995" w14:textId="77777777" w:rsidR="00581B57" w:rsidRPr="00581B57" w:rsidRDefault="00581B57" w:rsidP="00581B57">
      <w:pPr>
        <w:numPr>
          <w:ilvl w:val="0"/>
          <w:numId w:val="15"/>
        </w:numPr>
        <w:spacing w:line="240" w:lineRule="auto"/>
        <w:ind w:left="2160"/>
        <w:textAlignment w:val="baseline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 w:rsidRPr="00581B57">
        <w:rPr>
          <w:rFonts w:ascii="Arial" w:eastAsia="Times New Roman" w:hAnsi="Arial" w:cs="Arial"/>
          <w:b/>
          <w:bCs/>
          <w:color w:val="000000"/>
          <w:sz w:val="24"/>
          <w:szCs w:val="24"/>
        </w:rPr>
        <w:t>Accesos</w:t>
      </w:r>
    </w:p>
    <w:tbl>
      <w:tblPr>
        <w:tblW w:w="6237" w:type="dxa"/>
        <w:tblInd w:w="225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6"/>
      </w:tblGrid>
      <w:tr w:rsidR="00581B57" w:rsidRPr="00581B57" w14:paraId="730207D0" w14:textId="77777777" w:rsidTr="00581B57">
        <w:trPr>
          <w:trHeight w:val="365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27C69" w14:textId="77777777" w:rsidR="00581B57" w:rsidRPr="00581B57" w:rsidRDefault="00581B57" w:rsidP="00581B57">
            <w:pPr>
              <w:spacing w:after="0" w:line="240" w:lineRule="auto"/>
              <w:ind w:left="37" w:firstLine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Roles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B9579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Tipo de acceso</w:t>
            </w:r>
          </w:p>
        </w:tc>
      </w:tr>
      <w:tr w:rsidR="00581B57" w:rsidRPr="00581B57" w14:paraId="12FBFB88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F2B3FE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Jefe de proyecto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FF3D0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6C69328D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1AC529B6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  <w:p w14:paraId="18DDE08B" w14:textId="77777777" w:rsidR="00581B57" w:rsidRPr="00581B57" w:rsidRDefault="00581B57" w:rsidP="00581B57">
            <w:pPr>
              <w:numPr>
                <w:ilvl w:val="0"/>
                <w:numId w:val="1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Eliminar</w:t>
            </w:r>
          </w:p>
        </w:tc>
      </w:tr>
      <w:tr w:rsidR="00581B57" w:rsidRPr="00581B57" w14:paraId="0FED734B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D4B5F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Desarrolladores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7179D8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3D5C1063" w14:textId="77777777" w:rsidR="00581B57" w:rsidRPr="00581B57" w:rsidRDefault="00581B57" w:rsidP="00581B57">
            <w:pPr>
              <w:numPr>
                <w:ilvl w:val="0"/>
                <w:numId w:val="1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  <w:tr w:rsidR="00581B57" w:rsidRPr="00581B57" w14:paraId="7764E956" w14:textId="77777777" w:rsidTr="00581B57"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C91B" w14:textId="77777777" w:rsidR="00581B57" w:rsidRPr="00581B57" w:rsidRDefault="00581B57" w:rsidP="00581B5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Bibliotecarios</w:t>
            </w:r>
          </w:p>
        </w:tc>
        <w:tc>
          <w:tcPr>
            <w:tcW w:w="45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6BE7E1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Leer</w:t>
            </w:r>
          </w:p>
          <w:p w14:paraId="09AB58C4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Escribir</w:t>
            </w:r>
          </w:p>
          <w:p w14:paraId="0D790942" w14:textId="77777777" w:rsidR="00581B57" w:rsidRPr="00581B57" w:rsidRDefault="00581B57" w:rsidP="00581B57">
            <w:pPr>
              <w:numPr>
                <w:ilvl w:val="0"/>
                <w:numId w:val="1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81B5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Ejecutar</w:t>
            </w:r>
          </w:p>
        </w:tc>
      </w:tr>
    </w:tbl>
    <w:p w14:paraId="2056EFAA" w14:textId="432FD7DF" w:rsidR="00CB2D5A" w:rsidRPr="00D26C8E" w:rsidRDefault="00D26C8E" w:rsidP="00581B57">
      <w:pPr>
        <w:ind w:left="1440"/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 xml:space="preserve"> </w:t>
      </w:r>
    </w:p>
    <w:p w14:paraId="42352180" w14:textId="77777777" w:rsidR="00CB2D5A" w:rsidRDefault="00D26C8E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desarrollo</w:t>
      </w:r>
    </w:p>
    <w:p w14:paraId="433436CD" w14:textId="318A1332" w:rsidR="00CB2D5A" w:rsidRPr="00796625" w:rsidRDefault="00D26C8E" w:rsidP="00796625">
      <w:pPr>
        <w:numPr>
          <w:ilvl w:val="4"/>
          <w:numId w:val="4"/>
        </w:numPr>
        <w:rPr>
          <w:rFonts w:ascii="Arial" w:eastAsia="Arial" w:hAnsi="Arial" w:cs="Arial"/>
          <w:b/>
          <w:sz w:val="26"/>
          <w:szCs w:val="26"/>
        </w:rPr>
      </w:pPr>
      <w:r>
        <w:rPr>
          <w:rFonts w:ascii="Arial" w:eastAsia="Arial" w:hAnsi="Arial" w:cs="Arial"/>
          <w:b/>
          <w:sz w:val="26"/>
          <w:szCs w:val="26"/>
        </w:rPr>
        <w:t>Librerías de clientes</w:t>
      </w:r>
    </w:p>
    <w:p w14:paraId="45272B84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</w:rPr>
      </w:pPr>
    </w:p>
    <w:p w14:paraId="0ABD4704" w14:textId="77777777" w:rsidR="00CB2D5A" w:rsidRDefault="00D26C8E">
      <w:pPr>
        <w:numPr>
          <w:ilvl w:val="2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Definición de las Líneas Base</w:t>
      </w:r>
    </w:p>
    <w:p w14:paraId="1A5A12B0" w14:textId="77777777" w:rsidR="00CB2D5A" w:rsidRDefault="00D26C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Líneas Base del proyecto Sistema de Comercio Electrónico para Lambda Store (SCELS).</w:t>
      </w:r>
    </w:p>
    <w:p w14:paraId="0C8BA030" w14:textId="77777777" w:rsidR="00CB2D5A" w:rsidRDefault="00CB2D5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ab"/>
        <w:tblW w:w="764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91"/>
        <w:gridCol w:w="5157"/>
      </w:tblGrid>
      <w:tr w:rsidR="00CB2D5A" w14:paraId="5847B62C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8D1865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Nombre de línea base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EDB50E" w14:textId="77777777" w:rsidR="00CB2D5A" w:rsidRDefault="00D26C8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Ítems</w:t>
            </w:r>
          </w:p>
        </w:tc>
      </w:tr>
      <w:tr w:rsidR="00CB2D5A" w14:paraId="6FAE568A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2498E4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1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0A33AD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Cronograma del Proyecto</w:t>
            </w:r>
          </w:p>
          <w:p w14:paraId="5F6D4D4F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Project Charter</w:t>
            </w:r>
          </w:p>
          <w:p w14:paraId="7F3BCB41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33F16A9C" w14:textId="77777777" w:rsidR="00CB2D5A" w:rsidRDefault="00D26C8E">
            <w:pPr>
              <w:numPr>
                <w:ilvl w:val="0"/>
                <w:numId w:val="1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Repositorio GitHub</w:t>
            </w:r>
          </w:p>
          <w:p w14:paraId="4F93AF06" w14:textId="77777777" w:rsidR="00CB2D5A" w:rsidRDefault="00D26C8E">
            <w:pPr>
              <w:numPr>
                <w:ilvl w:val="0"/>
                <w:numId w:val="1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primer sprint</w:t>
            </w:r>
          </w:p>
        </w:tc>
      </w:tr>
      <w:tr w:rsidR="00CB2D5A" w14:paraId="1A141C8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E3AD26A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2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6DDBD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79955C18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Guía de Estilos y Usabilidad</w:t>
            </w:r>
          </w:p>
          <w:p w14:paraId="71FB0D03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Mockups y prototipos de las interfaces web</w:t>
            </w:r>
          </w:p>
          <w:p w14:paraId="472F210E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7613DE64" w14:textId="77777777" w:rsidR="00CB2D5A" w:rsidRDefault="00D26C8E">
            <w:pPr>
              <w:numPr>
                <w:ilvl w:val="0"/>
                <w:numId w:val="10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3478707" w14:textId="77777777" w:rsidR="00CB2D5A" w:rsidRDefault="00D26C8E">
            <w:pPr>
              <w:numPr>
                <w:ilvl w:val="0"/>
                <w:numId w:val="10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segundo sprint</w:t>
            </w:r>
          </w:p>
        </w:tc>
      </w:tr>
      <w:tr w:rsidR="00CB2D5A" w14:paraId="343841A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97C3D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3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418DB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52E6613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6B2BB273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página inicial</w:t>
            </w:r>
          </w:p>
          <w:p w14:paraId="0669C637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22E5D6C4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carrito y checkout</w:t>
            </w:r>
          </w:p>
          <w:p w14:paraId="666CEC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autenticación de usuarios</w:t>
            </w:r>
          </w:p>
          <w:p w14:paraId="7BAD656B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pagos en checkout</w:t>
            </w:r>
          </w:p>
          <w:p w14:paraId="4618A95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3B26396A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productos y categorías</w:t>
            </w:r>
          </w:p>
          <w:p w14:paraId="44756F2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usuarios</w:t>
            </w:r>
          </w:p>
          <w:p w14:paraId="6836D8C1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compras</w:t>
            </w:r>
          </w:p>
          <w:p w14:paraId="1B2641ED" w14:textId="77777777" w:rsidR="00CB2D5A" w:rsidRDefault="00D26C8E">
            <w:pPr>
              <w:numPr>
                <w:ilvl w:val="0"/>
                <w:numId w:val="3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Módulo de panel de administración</w:t>
            </w:r>
          </w:p>
          <w:p w14:paraId="25BBE476" w14:textId="77777777" w:rsidR="00CB2D5A" w:rsidRDefault="00D26C8E">
            <w:pPr>
              <w:numPr>
                <w:ilvl w:val="0"/>
                <w:numId w:val="3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tercer sprint</w:t>
            </w:r>
          </w:p>
        </w:tc>
      </w:tr>
      <w:tr w:rsidR="00CB2D5A" w14:paraId="79705B58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BAC1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Línea Base 4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46A576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224659F0" w14:textId="77777777" w:rsidR="00CB2D5A" w:rsidRDefault="00D26C8E">
            <w:pPr>
              <w:numPr>
                <w:ilvl w:val="0"/>
                <w:numId w:val="12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Pruebas de Software</w:t>
            </w:r>
          </w:p>
          <w:p w14:paraId="7FF51D42" w14:textId="77777777" w:rsidR="00CB2D5A" w:rsidRDefault="00D26C8E">
            <w:pPr>
              <w:numPr>
                <w:ilvl w:val="0"/>
                <w:numId w:val="12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cuarto sprint</w:t>
            </w:r>
          </w:p>
        </w:tc>
      </w:tr>
      <w:tr w:rsidR="00CB2D5A" w14:paraId="07ABD79B" w14:textId="77777777">
        <w:trPr>
          <w:jc w:val="center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6D2E3C" w14:textId="77777777" w:rsidR="00CB2D5A" w:rsidRDefault="00D26C8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Línea Base 5</w:t>
            </w:r>
          </w:p>
        </w:tc>
        <w:tc>
          <w:tcPr>
            <w:tcW w:w="5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3A9F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Product Backlog</w:t>
            </w:r>
          </w:p>
          <w:p w14:paraId="0CEC070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Especificación de la Base de Datos</w:t>
            </w:r>
          </w:p>
          <w:p w14:paraId="55D57386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Arquitectura del Software</w:t>
            </w:r>
          </w:p>
          <w:p w14:paraId="78BDC46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Documento de Plan de Despliegue</w:t>
            </w:r>
          </w:p>
          <w:p w14:paraId="23258741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Manual de usuario</w:t>
            </w:r>
          </w:p>
          <w:p w14:paraId="71C2939D" w14:textId="77777777" w:rsidR="00CB2D5A" w:rsidRDefault="00D26C8E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Reporte del quinto sprint</w:t>
            </w:r>
          </w:p>
          <w:p w14:paraId="50A5E76B" w14:textId="77777777" w:rsidR="00CB2D5A" w:rsidRDefault="00D26C8E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Acta de conformidad del cliente</w:t>
            </w:r>
          </w:p>
        </w:tc>
      </w:tr>
    </w:tbl>
    <w:p w14:paraId="667AFFB7" w14:textId="5DB9B079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Control de la Configuración</w:t>
      </w:r>
    </w:p>
    <w:p w14:paraId="37B3F670" w14:textId="1A8556C3" w:rsid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  <w:r w:rsidRPr="00BD71A0">
        <w:rPr>
          <w:rFonts w:ascii="Arial" w:eastAsia="Arial" w:hAnsi="Arial" w:cs="Arial"/>
          <w:color w:val="000000"/>
        </w:rPr>
        <w:t>Ejemplos de Formatos de solicitudes de Cambio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6773"/>
      </w:tblGrid>
      <w:tr w:rsidR="00796625" w:rsidRPr="00796625" w14:paraId="231EBC41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F295D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</w:rPr>
              <w:t>Campo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28CC1" w14:textId="77777777" w:rsidR="00796625" w:rsidRPr="00796625" w:rsidRDefault="00796625" w:rsidP="007966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Descripción</w:t>
            </w:r>
          </w:p>
        </w:tc>
      </w:tr>
      <w:tr w:rsidR="00796625" w:rsidRPr="00796625" w14:paraId="660AFC89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D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Fecha de creación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0A0913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23/06/2022</w:t>
            </w:r>
          </w:p>
        </w:tc>
      </w:tr>
      <w:tr w:rsidR="00796625" w:rsidRPr="00796625" w14:paraId="529E8F4A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6FD6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00"/>
              </w:rPr>
              <w:t>Id del Sistema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4D00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SCELS</w:t>
            </w:r>
          </w:p>
        </w:tc>
      </w:tr>
      <w:tr w:rsidR="00796625" w:rsidRPr="00796625" w14:paraId="6F15A3A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BDA6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Fuente (Dueño del proceso)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2791E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Gerente de Comercial de Lambda Store: Oliver Pando</w:t>
            </w:r>
          </w:p>
        </w:tc>
      </w:tr>
      <w:tr w:rsidR="00796625" w:rsidRPr="00796625" w14:paraId="3D2F3AE0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55D12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Autor (Stakeholder)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055FB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Personal de Ventas: Miguel Sifuentes</w:t>
            </w:r>
          </w:p>
        </w:tc>
      </w:tr>
      <w:tr w:rsidR="00796625" w:rsidRPr="00796625" w14:paraId="21BE530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F28228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Descripción: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8301F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El cambio solicitado consiste en:</w:t>
            </w:r>
          </w:p>
          <w:p w14:paraId="56DAC4D7" w14:textId="5C8D86A4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Crear un reporte gráfico estadístico (</w:t>
            </w: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dashboard) de</w:t>
            </w: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los productos de Lambda Store en tiempo real, el cual debe contener la cantidad de productos en stock agrupado por categorías y el histórico de ventas de la semana actual, debe ser accesible desde la vista de gestión del sistema.</w:t>
            </w:r>
          </w:p>
        </w:tc>
      </w:tr>
      <w:tr w:rsidR="00796625" w:rsidRPr="00796625" w14:paraId="652A7CCF" w14:textId="77777777" w:rsidTr="00796625">
        <w:trPr>
          <w:trHeight w:val="4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852FF5" w14:textId="77777777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eastAsia="Times New Roman"/>
                <w:b/>
                <w:bCs/>
                <w:color w:val="000000"/>
                <w:shd w:val="clear" w:color="auto" w:fill="FFFF00"/>
              </w:rPr>
              <w:t>Justificación: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D84C0" w14:textId="7DB4F309" w:rsidR="00796625" w:rsidRPr="00796625" w:rsidRDefault="00796625" w:rsidP="007966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Poder realizar un seguimiento en tiempo real sobre los productos, de esta manera el cliente podrá consultar el progreso y evolución de las ventas y el stock de sus </w:t>
            </w: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productos en</w:t>
            </w:r>
            <w:r w:rsidRPr="0079662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cualquier momento.</w:t>
            </w:r>
          </w:p>
        </w:tc>
      </w:tr>
    </w:tbl>
    <w:p w14:paraId="085E3063" w14:textId="77777777" w:rsidR="00BD71A0" w:rsidRPr="00BD71A0" w:rsidRDefault="00BD71A0" w:rsidP="00BD71A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</w:rPr>
      </w:pPr>
    </w:p>
    <w:p w14:paraId="17B10858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Estado de la Configuración </w:t>
      </w:r>
    </w:p>
    <w:p w14:paraId="7D99CAEB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Auditoría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de la Configuración </w:t>
      </w:r>
    </w:p>
    <w:p w14:paraId="100A86FF" w14:textId="77777777" w:rsidR="00CB2D5A" w:rsidRDefault="00D26C8E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Entrega y Gestión de Release de Software</w:t>
      </w:r>
    </w:p>
    <w:sectPr w:rsidR="00CB2D5A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C02F4"/>
    <w:multiLevelType w:val="multilevel"/>
    <w:tmpl w:val="02409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A11677"/>
    <w:multiLevelType w:val="multilevel"/>
    <w:tmpl w:val="058AE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90F27"/>
    <w:multiLevelType w:val="multilevel"/>
    <w:tmpl w:val="E58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312570"/>
    <w:multiLevelType w:val="multilevel"/>
    <w:tmpl w:val="F2ECD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7357D58"/>
    <w:multiLevelType w:val="multilevel"/>
    <w:tmpl w:val="F4B0A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D393F"/>
    <w:multiLevelType w:val="multilevel"/>
    <w:tmpl w:val="EA820E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7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440" w:hanging="731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800" w:hanging="180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6" w15:restartNumberingAfterBreak="0">
    <w:nsid w:val="29671266"/>
    <w:multiLevelType w:val="multilevel"/>
    <w:tmpl w:val="0E121C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48F7DDC"/>
    <w:multiLevelType w:val="multilevel"/>
    <w:tmpl w:val="4F3E6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A50D3A"/>
    <w:multiLevelType w:val="multilevel"/>
    <w:tmpl w:val="258E24D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9" w15:restartNumberingAfterBreak="0">
    <w:nsid w:val="3ABC7CB8"/>
    <w:multiLevelType w:val="multilevel"/>
    <w:tmpl w:val="CD9212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DF81BFF"/>
    <w:multiLevelType w:val="multilevel"/>
    <w:tmpl w:val="72E8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E43453"/>
    <w:multiLevelType w:val="multilevel"/>
    <w:tmpl w:val="0338B6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4F466D1E"/>
    <w:multiLevelType w:val="multilevel"/>
    <w:tmpl w:val="C4D6F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164201C"/>
    <w:multiLevelType w:val="multilevel"/>
    <w:tmpl w:val="2FC619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CE60A46"/>
    <w:multiLevelType w:val="multilevel"/>
    <w:tmpl w:val="9BF221D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724C10A9"/>
    <w:multiLevelType w:val="multilevel"/>
    <w:tmpl w:val="895E85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CD30276"/>
    <w:multiLevelType w:val="multilevel"/>
    <w:tmpl w:val="2922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CF54E6"/>
    <w:multiLevelType w:val="multilevel"/>
    <w:tmpl w:val="9E9EA488"/>
    <w:lvl w:ilvl="0">
      <w:start w:val="1"/>
      <w:numFmt w:val="bullet"/>
      <w:lvlText w:val="●"/>
      <w:lvlJc w:val="left"/>
      <w:pPr>
        <w:ind w:left="2160" w:firstLine="107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45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14"/>
  </w:num>
  <w:num w:numId="8">
    <w:abstractNumId w:val="11"/>
  </w:num>
  <w:num w:numId="9">
    <w:abstractNumId w:val="17"/>
  </w:num>
  <w:num w:numId="10">
    <w:abstractNumId w:val="15"/>
  </w:num>
  <w:num w:numId="11">
    <w:abstractNumId w:val="13"/>
  </w:num>
  <w:num w:numId="12">
    <w:abstractNumId w:val="0"/>
  </w:num>
  <w:num w:numId="13">
    <w:abstractNumId w:val="10"/>
  </w:num>
  <w:num w:numId="14">
    <w:abstractNumId w:val="4"/>
  </w:num>
  <w:num w:numId="15">
    <w:abstractNumId w:val="1"/>
  </w:num>
  <w:num w:numId="16">
    <w:abstractNumId w:val="16"/>
  </w:num>
  <w:num w:numId="17">
    <w:abstractNumId w:val="7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D5A"/>
    <w:rsid w:val="00581B57"/>
    <w:rsid w:val="006A391E"/>
    <w:rsid w:val="00796625"/>
    <w:rsid w:val="00A11576"/>
    <w:rsid w:val="00BD71A0"/>
    <w:rsid w:val="00CB2D5A"/>
    <w:rsid w:val="00D26C8E"/>
    <w:rsid w:val="00FB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1F6BF"/>
  <w15:docId w15:val="{2D1CE54A-B75A-4437-AE1D-E6DBE4AE2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after="0" w:line="240" w:lineRule="auto"/>
      <w:jc w:val="right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table" w:customStyle="1" w:styleId="a8">
    <w:basedOn w:val="TableNormal"/>
    <w:tblPr>
      <w:tblStyleRowBandSize w:val="1"/>
      <w:tblStyleColBandSize w:val="1"/>
      <w:tblCellMar>
        <w:top w:w="57" w:type="dxa"/>
        <w:left w:w="15" w:type="dxa"/>
        <w:bottom w:w="57" w:type="dxa"/>
        <w:right w:w="15" w:type="dxa"/>
      </w:tblCellMar>
    </w:tblPr>
    <w:tcPr>
      <w:shd w:val="clear" w:color="auto" w:fill="FFFFFF"/>
    </w:tc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81B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952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72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76766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12</Pages>
  <Words>1583</Words>
  <Characters>8707</Characters>
  <Application>Microsoft Office Word</Application>
  <DocSecurity>0</DocSecurity>
  <Lines>72</Lines>
  <Paragraphs>20</Paragraphs>
  <ScaleCrop>false</ScaleCrop>
  <Company/>
  <LinksUpToDate>false</LinksUpToDate>
  <CharactersWithSpaces>10270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Franco Ormeno Vasquez</dc:creator>
  <cp:lastModifiedBy>ASUS</cp:lastModifiedBy>
  <cp:revision>3</cp:revision>
  <dcterms:created xsi:type="dcterms:W3CDTF">2022-07-01T03:05:00Z</dcterms:created>
  <dcterms:modified xsi:type="dcterms:W3CDTF">2022-07-01T03:09:00Z</dcterms:modified>
</cp:coreProperties>
</file>