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03C7B938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446B5D">
        <w:rPr>
          <w:rFonts w:ascii="Arial" w:eastAsia="Arial" w:hAnsi="Arial" w:cs="Arial"/>
          <w:b/>
          <w:sz w:val="36"/>
          <w:szCs w:val="36"/>
        </w:rPr>
        <w:t>7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Aceptación de la RFC después de haberse </w:t>
            </w:r>
            <w:r>
              <w:rPr>
                <w:sz w:val="24"/>
                <w:szCs w:val="24"/>
              </w:rPr>
              <w:t>analizado por</w:t>
            </w:r>
            <w:r>
              <w:rPr>
                <w:sz w:val="24"/>
                <w:szCs w:val="24"/>
              </w:rPr>
              <w:t xml:space="preserve">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446B5D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BFE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46B5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2101</Words>
  <Characters>11557</Characters>
  <Application>Microsoft Office Word</Application>
  <DocSecurity>0</DocSecurity>
  <Lines>96</Lines>
  <Paragraphs>27</Paragraphs>
  <ScaleCrop>false</ScaleCrop>
  <Company/>
  <LinksUpToDate>false</LinksUpToDate>
  <CharactersWithSpaces>13631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Pedro Jhonny Bendezu Vargas</cp:lastModifiedBy>
  <cp:revision>2</cp:revision>
  <dcterms:created xsi:type="dcterms:W3CDTF">2022-07-08T19:35:00Z</dcterms:created>
  <dcterms:modified xsi:type="dcterms:W3CDTF">2022-07-08T19:35:00Z</dcterms:modified>
</cp:coreProperties>
</file>