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الحوالات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السريعة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محركات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البحث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عنوان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الصفحة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الحوالات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المقدمة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التسويقية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الطارئة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النبذة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التعريفية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يبحثون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ترغب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لعائلتك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عاجلة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تمنحك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تختار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الحوالات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السريعة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الانتظار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وموثوقة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مميزات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الحوالات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السريعة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دول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bidi w:val="1"/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الحوالات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العاجلة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bidi w:val="1"/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وواضحة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bidi w:val="1"/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وموثوقية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bidi w:val="1"/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الحوالات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bidi w:val="1"/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bidi w:val="1"/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المحافظات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bidi w:val="1"/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للمواطنين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والمغتربين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العملاء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المستهدفين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أبرزهم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عاجل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المغتربون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الراغبون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لأسرهم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الموظفون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الباحثون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شروط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تنفيذ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الحوالات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السريعة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للاستفادة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تنفيذ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الحوالات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السريعة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زيارة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البنكي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المستفيد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الحوالة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الأسئلة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الشائعة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للمغتربين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للمواطنين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والمغتربين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الحوالات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دعوة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لاتخاذ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الإجراء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أنجز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واستفد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تحتاجه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