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يوف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محفظتك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الذكية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بمرونة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تجربتك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الذكية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رؤيتنا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عملائنا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معيشتهم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رسالتنا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وإمكاناتنا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واقتصادي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أهدافنا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احتياجاتهم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والشفافية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أفريقيا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MENAFATF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FATF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CFT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الإرهاب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والرشوة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الإطار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القانوني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(1)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2010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الإرهاب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(17) </w:t>
      </w:r>
      <w:r w:rsidDel="00000000" w:rsidR="00000000" w:rsidRPr="00000000">
        <w:rPr>
          <w:rtl w:val="1"/>
        </w:rPr>
        <w:t xml:space="preserve">لسنة</w:t>
      </w:r>
      <w:r w:rsidDel="00000000" w:rsidR="00000000" w:rsidRPr="00000000">
        <w:rPr>
          <w:rtl w:val="1"/>
        </w:rPr>
        <w:t xml:space="preserve"> 2013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اليمني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FIU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FATCA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أجنبية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FATCA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GIIN: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6PTVIH.99999.SL.886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حوكمة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الشركات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الترشيحات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والمكافآت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المسؤولية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CSR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المجتمعية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