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 {11180220}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{Արմեն Դանիելյան} (</w:t>
      </w:r>
      <w:r>
        <w:rPr>
          <w:rFonts w:eastAsia="Tahoma" w:cs="Tahoma" w:ascii="Tahoma" w:hAnsi="Tahoma"/>
        </w:rPr>
        <w:t>Անձնագիր`AM09ggg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>”</w:t>
      </w:r>
      <w:r>
        <w:rPr>
          <w:rFonts w:eastAsia="Tahoma" w:cs="Tahoma" w:ascii="Tahoma" w:hAnsi="Tahoma"/>
          <w:sz w:val="20"/>
          <w:szCs w:val="20"/>
        </w:rPr>
        <w:t>{</w:t>
      </w:r>
      <w:r>
        <w:rPr>
          <w:rFonts w:eastAsia="Tahoma" w:cs="Tahoma" w:ascii="Tahoma" w:hAnsi="Tahoma"/>
          <w:sz w:val="20"/>
          <w:szCs w:val="20"/>
        </w:rPr>
        <w:t>JavaScript</w:t>
      </w:r>
      <w:r>
        <w:rPr>
          <w:rFonts w:eastAsia="Tahoma" w:cs="Tahoma" w:ascii="Tahoma" w:hAnsi="Tahoma"/>
          <w:sz w:val="20"/>
          <w:szCs w:val="20"/>
        </w:rPr>
        <w:t>}</w:t>
      </w:r>
      <w:r>
        <w:rPr>
          <w:rFonts w:eastAsia="Tahoma" w:cs="Tahoma" w:ascii="Tahoma" w:hAnsi="Tahoma"/>
          <w:sz w:val="20"/>
          <w:szCs w:val="20"/>
        </w:rPr>
        <w:t xml:space="preserve">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Ծառայությունների գինը կազմում է ամսական </w:t>
      </w:r>
      <w:r>
        <w:rPr>
          <w:rFonts w:eastAsia="Tahoma" w:cs="Tahoma" w:ascii="Tahoma" w:hAnsi="Tahoma"/>
          <w:color w:val="000000"/>
          <w:sz w:val="20"/>
          <w:szCs w:val="20"/>
        </w:rPr>
        <w:t>{</w:t>
      </w:r>
      <w:r>
        <w:rPr>
          <w:rFonts w:eastAsia="Tahoma" w:cs="Tahoma" w:ascii="Tahoma" w:hAnsi="Tahoma"/>
          <w:sz w:val="20"/>
          <w:szCs w:val="20"/>
        </w:rPr>
        <w:t>42.000</w:t>
      </w:r>
      <w:r>
        <w:rPr>
          <w:rFonts w:eastAsia="Tahoma" w:cs="Tahoma" w:ascii="Tahoma" w:hAnsi="Tahoma"/>
          <w:sz w:val="20"/>
          <w:szCs w:val="20"/>
        </w:rPr>
        <w:t>}</w:t>
      </w:r>
      <w:r>
        <w:rPr>
          <w:rFonts w:eastAsia="Tahoma" w:cs="Tahoma" w:ascii="Tahoma" w:hAnsi="Tahoma"/>
          <w:sz w:val="20"/>
          <w:szCs w:val="20"/>
        </w:rPr>
        <w:t xml:space="preserve">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/>
      </w:pPr>
      <w:r>
        <w:rPr>
          <w:rFonts w:eastAsia="Tahoma" w:cs="Tahoma" w:ascii="Tahoma" w:hAnsi="Tahoma"/>
          <w:b/>
          <w:sz w:val="20"/>
          <w:szCs w:val="20"/>
        </w:rPr>
        <w:t>5.</w:t>
      </w:r>
      <w:r>
        <w:rPr>
          <w:rFonts w:eastAsia="Tahoma" w:cs="Tahoma" w:ascii="Tahoma" w:hAnsi="Tahoma"/>
          <w:b/>
          <w:sz w:val="20"/>
          <w:szCs w:val="20"/>
        </w:rPr>
        <w:t>{</w:t>
      </w:r>
      <w:r>
        <w:rPr>
          <w:rFonts w:eastAsia="Tahoma" w:cs="Tahoma" w:ascii="Tahoma" w:hAnsi="Tahoma"/>
          <w:b/>
          <w:sz w:val="20"/>
          <w:szCs w:val="20"/>
        </w:rPr>
        <w:t>Այլ պայմաններ</w:t>
      </w:r>
      <w:r>
        <w:rPr>
          <w:rFonts w:eastAsia="Tahoma" w:cs="Tahoma" w:ascii="Tahoma" w:hAnsi="Tahoma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/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2</Pages>
  <Words>575</Words>
  <Characters>4084</Characters>
  <CharactersWithSpaces>4744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2019-01-10T18:57:44Z</dcterms:modified>
  <cp:revision>10</cp:revision>
  <dc:subject/>
  <dc:title/>
</cp:coreProperties>
</file>