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CAHIER DES CHARGES</w:t>
      </w:r>
    </w:p>
    <w:p>
      <w:pPr>
        <w:jc w:val="center"/>
      </w:pPr>
      <w:r>
        <w:rPr>
          <w:b/>
          <w:sz w:val="24"/>
        </w:rPr>
        <w:t>Développement d’une plateforme Web et mobile de gestion des urgences, d’orientation des patients et de suivi en temps réel de la disponibilité des lits du SAMU Niger</w:t>
      </w:r>
    </w:p>
    <w:p/>
    <w:p>
      <w:pPr>
        <w:jc w:val="center"/>
      </w:pPr>
      <w:r>
        <w:rPr>
          <w:b/>
          <w:sz w:val="28"/>
        </w:rPr>
        <w:t>SAMU NIGER</w:t>
      </w:r>
    </w:p>
    <w:p>
      <w:r>
        <w:br w:type="page"/>
      </w:r>
    </w:p>
    <w:p>
      <w:pPr>
        <w:pStyle w:val="Heading1"/>
      </w:pPr>
      <w:r>
        <w:t>1. CONTEXTE ET JUSTIFICATION</w:t>
      </w:r>
    </w:p>
    <w:p>
      <w:pPr>
        <w:spacing w:after="100"/>
      </w:pPr>
      <w:r>
        <w:t>Le Service d’Aide Médicale d’Urgence (SAMU) est un service mobile chargé notamment de la prise en charge et du transport des patients en situation d’urgence vers une formation sanitaire adaptée à leur état de santé.</w:t>
      </w:r>
    </w:p>
    <w:p>
      <w:pPr>
        <w:spacing w:after="100"/>
      </w:pPr>
      <w:r>
        <w:t>Dans le cadre de ses interventions, le SAMU Niger intervient dans plusieurs régions du pays et collabore avec différentes formations sanitaires, notamment les hôpitaux nationaux, les hôpitaux de district et les Centres de Santé Intégrés (CSI).</w:t>
      </w:r>
    </w:p>
    <w:p>
      <w:pPr>
        <w:spacing w:after="100"/>
      </w:pPr>
      <w:r>
        <w:t>L’orientation d’un patient en situation d’urgence nécessite de disposer rapidement d’informations fiables sur les capacités d’accueil des différentes structures sanitaires. Cependant, le SAMU ne dispose actuellement pas d’un mécanisme centralisé permettant de connaître en temps réel la disponibilité des lits dans les services d’urgence des formations sanitaires.</w:t>
      </w:r>
    </w:p>
    <w:p>
      <w:pPr>
        <w:spacing w:after="100"/>
      </w:pPr>
      <w:r>
        <w:t>Cette situation peut entraîner plusieurs difficultés :</w:t>
      </w:r>
    </w:p>
    <w:p>
      <w:pPr>
        <w:pStyle w:val="ListBullet"/>
        <w:spacing w:after="40"/>
      </w:pPr>
      <w:r>
        <w:t>orientation d’un patient vers une structure dont la capacité d’accueil est déjà saturée ;</w:t>
      </w:r>
    </w:p>
    <w:p>
      <w:pPr>
        <w:pStyle w:val="ListBullet"/>
        <w:spacing w:after="40"/>
      </w:pPr>
      <w:r>
        <w:t>absence de visibilité sur le nombre de lits disponibles ;</w:t>
      </w:r>
    </w:p>
    <w:p>
      <w:pPr>
        <w:pStyle w:val="ListBullet"/>
        <w:spacing w:after="40"/>
      </w:pPr>
      <w:r>
        <w:t>surcharge de certaines structures sanitaires ;</w:t>
      </w:r>
    </w:p>
    <w:p>
      <w:pPr>
        <w:pStyle w:val="ListBullet"/>
        <w:spacing w:after="40"/>
      </w:pPr>
      <w:r>
        <w:t>augmentation du nombre de patients pris en charge dans des conditions difficiles ;</w:t>
      </w:r>
    </w:p>
    <w:p>
      <w:pPr>
        <w:pStyle w:val="ListBullet"/>
        <w:spacing w:after="40"/>
      </w:pPr>
      <w:r>
        <w:t>difficultés de coordination entre les équipes mobiles du SAMU et les formations sanitaires ;</w:t>
      </w:r>
    </w:p>
    <w:p>
      <w:pPr>
        <w:pStyle w:val="ListBullet"/>
        <w:spacing w:after="40"/>
      </w:pPr>
      <w:r>
        <w:t>perte de temps dans la recherche d’une structure capable d’accueillir un patient ;</w:t>
      </w:r>
    </w:p>
    <w:p>
      <w:pPr>
        <w:pStyle w:val="ListBullet"/>
        <w:spacing w:after="40"/>
      </w:pPr>
      <w:r>
        <w:t>difficulté pour les responsables du SAMU à disposer d’une vision globale et actualisée des patients orientés.</w:t>
      </w:r>
    </w:p>
    <w:p>
      <w:pPr>
        <w:spacing w:after="100"/>
      </w:pPr>
      <w:r>
        <w:t>Afin d’améliorer la coordination des urgences et de faciliter l’orientation des patients vers les structures sanitaires disposant des capacités nécessaires, le SAMU Niger souhaite mettre en place une plateforme numérique accessible à travers une application Web et une application mobile.</w:t>
      </w:r>
    </w:p>
    <w:p>
      <w:pPr>
        <w:spacing w:after="100"/>
      </w:pPr>
      <w:r>
        <w:t>Les formations sanitaires pourront renseigner et mettre à jour leur situation en matière de capacité d’accueil, notamment la disponibilité des lits dans les services d’urgence. Les équipes mobiles du SAMU disposeront quant à elles d’une application mobile permettant de consulter les disponibilités, d’enregistrer les interventions et d’orienter les patients vers les structures appropriées.</w:t>
      </w:r>
    </w:p>
    <w:p>
      <w:pPr>
        <w:spacing w:after="100"/>
      </w:pPr>
      <w:r>
        <w:t>Un tableau de bord central permettra aux responsables du SAMU de suivre en temps réel la situation des structures sanitaires, les capacités disponibles, les patients pris en charge et les orientations effectuées.</w:t>
      </w:r>
    </w:p>
    <w:p>
      <w:pPr>
        <w:pStyle w:val="Heading1"/>
      </w:pPr>
      <w:r>
        <w:t>2. OBJECTIFS DU PROJET</w:t>
      </w:r>
    </w:p>
    <w:p>
      <w:pPr>
        <w:pStyle w:val="Heading2"/>
      </w:pPr>
      <w:r>
        <w:t>2.1. Objectif général</w:t>
      </w:r>
    </w:p>
    <w:p>
      <w:pPr>
        <w:spacing w:after="100"/>
      </w:pPr>
      <w:r>
        <w:t>Mettre en place une plateforme numérique Web et mobile permettant au SAMU Niger de disposer d’une information fiable et actualisée sur les capacités d’accueil des structures sanitaires afin d’améliorer l’orientation, le transport et la prise en charge des patients en situation d’urgence.</w:t>
      </w:r>
    </w:p>
    <w:p>
      <w:pPr>
        <w:pStyle w:val="Heading2"/>
      </w:pPr>
      <w:r>
        <w:t>2.2. Objectifs spécifiques</w:t>
      </w:r>
    </w:p>
    <w:p>
      <w:pPr>
        <w:pStyle w:val="ListBullet"/>
        <w:spacing w:after="40"/>
      </w:pPr>
      <w:r>
        <w:t>centraliser les informations relatives aux formations sanitaires couvertes par le SAMU ;</w:t>
      </w:r>
    </w:p>
    <w:p>
      <w:pPr>
        <w:pStyle w:val="ListBullet"/>
        <w:spacing w:after="40"/>
      </w:pPr>
      <w:r>
        <w:t>gérer les régions d’intervention du SAMU ;</w:t>
      </w:r>
    </w:p>
    <w:p>
      <w:pPr>
        <w:pStyle w:val="ListBullet"/>
        <w:spacing w:after="40"/>
      </w:pPr>
      <w:r>
        <w:t>gérer les types de formations sanitaires ;</w:t>
      </w:r>
    </w:p>
    <w:p>
      <w:pPr>
        <w:pStyle w:val="ListBullet"/>
        <w:spacing w:after="40"/>
      </w:pPr>
      <w:r>
        <w:t>gérer les utilisateurs et leurs droits d’accès ;</w:t>
      </w:r>
    </w:p>
    <w:p>
      <w:pPr>
        <w:pStyle w:val="ListBullet"/>
        <w:spacing w:after="40"/>
      </w:pPr>
      <w:r>
        <w:t>permettre aux structures sanitaires de déclarer et mettre à jour leur capacité d’accueil ;</w:t>
      </w:r>
    </w:p>
    <w:p>
      <w:pPr>
        <w:pStyle w:val="ListBullet"/>
        <w:spacing w:after="40"/>
      </w:pPr>
      <w:r>
        <w:t>suivre en temps réel la disponibilité des lits ;</w:t>
      </w:r>
    </w:p>
    <w:p>
      <w:pPr>
        <w:pStyle w:val="ListBullet"/>
        <w:spacing w:after="40"/>
      </w:pPr>
      <w:r>
        <w:t>permettre aux équipes mobiles du SAMU de consulter les disponibilités des structures sanitaires ;</w:t>
      </w:r>
    </w:p>
    <w:p>
      <w:pPr>
        <w:pStyle w:val="ListBullet"/>
        <w:spacing w:after="40"/>
      </w:pPr>
      <w:r>
        <w:t>faciliter l’orientation d’un patient vers une structure sanitaire adaptée ;</w:t>
      </w:r>
    </w:p>
    <w:p>
      <w:pPr>
        <w:pStyle w:val="ListBullet"/>
        <w:spacing w:after="40"/>
      </w:pPr>
      <w:r>
        <w:t>enregistrer les interventions des équipes mobiles ;</w:t>
      </w:r>
    </w:p>
    <w:p>
      <w:pPr>
        <w:pStyle w:val="ListBullet"/>
        <w:spacing w:after="40"/>
      </w:pPr>
      <w:r>
        <w:t>suivre le parcours d’un patient depuis la demande d’intervention jusqu’à son arrivée dans la structure sanitaire ;</w:t>
      </w:r>
    </w:p>
    <w:p>
      <w:pPr>
        <w:pStyle w:val="ListBullet"/>
        <w:spacing w:after="40"/>
      </w:pPr>
      <w:r>
        <w:t>permettre aux responsables du SAMU de disposer d’un tableau de bord en temps réel ;</w:t>
      </w:r>
    </w:p>
    <w:p>
      <w:pPr>
        <w:pStyle w:val="ListBullet"/>
        <w:spacing w:after="40"/>
      </w:pPr>
      <w:r>
        <w:t>produire des statistiques et rapports sur les interventions et les orientations ;</w:t>
      </w:r>
    </w:p>
    <w:p>
      <w:pPr>
        <w:pStyle w:val="ListBullet"/>
        <w:spacing w:after="40"/>
      </w:pPr>
      <w:r>
        <w:t>assurer la traçabilité des opérations effectuées dans le système ;</w:t>
      </w:r>
    </w:p>
    <w:p>
      <w:pPr>
        <w:pStyle w:val="ListBullet"/>
        <w:spacing w:after="40"/>
      </w:pPr>
      <w:r>
        <w:t>garantir la confidentialité et la sécurité des données relatives aux patients.</w:t>
      </w:r>
    </w:p>
    <w:p>
      <w:pPr>
        <w:pStyle w:val="Heading1"/>
      </w:pPr>
      <w:r>
        <w:t>3. PÉRIMÈTRE DU PROJET</w:t>
      </w:r>
    </w:p>
    <w:p>
      <w:pPr>
        <w:pStyle w:val="Heading2"/>
      </w:pPr>
      <w:r>
        <w:t>3.1. Plateforme Web</w:t>
      </w:r>
    </w:p>
    <w:p>
      <w:pPr>
        <w:spacing w:after="100"/>
      </w:pPr>
      <w:r>
        <w:t>La plateforme Web sera principalement utilisée par les administrateurs du système, les responsables du SAMU, les responsables des régions, les responsables des formations sanitaires et les agents chargés de la mise à jour de la disponibilité des lits.</w:t>
      </w:r>
    </w:p>
    <w:p>
      <w:pPr>
        <w:pStyle w:val="Heading2"/>
      </w:pPr>
      <w:r>
        <w:t>3.2. Application mobile</w:t>
      </w:r>
    </w:p>
    <w:p>
      <w:pPr>
        <w:spacing w:after="100"/>
      </w:pPr>
      <w:r>
        <w:t>L’application mobile sera destinée principalement aux équipes mobiles du SAMU Niger. Elle permettra la réception et l’enregistrement des interventions, l’identification du patient, la consultation des structures sanitaires, la consultation de la disponibilité des lits, la sélection d’une structure d’orientation et le suivi de l’intervention.</w:t>
      </w:r>
    </w:p>
    <w:p>
      <w:pPr>
        <w:pStyle w:val="Heading2"/>
      </w:pPr>
      <w:r>
        <w:t>3.3. Tableau de bord décisionnel</w:t>
      </w:r>
    </w:p>
    <w:p>
      <w:pPr>
        <w:spacing w:after="100"/>
      </w:pPr>
      <w:r>
        <w:t>Un tableau de bord central sera accessible aux responsables habilités du SAMU pour visualiser les interventions, les patients en cours de prise en charge, les patients orientés, les patients arrivés à destination, les structures disponibles ou saturées et la situation par région et par structure.</w:t>
      </w:r>
    </w:p>
    <w:p>
      <w:pPr>
        <w:pStyle w:val="Heading1"/>
      </w:pPr>
      <w:r>
        <w:t>4. UTILISATEURS DU SYSTÈME</w:t>
      </w:r>
    </w:p>
    <w:p>
      <w:pPr>
        <w:pStyle w:val="Heading2"/>
      </w:pPr>
      <w:r>
        <w:t>Administrateur national</w:t>
      </w:r>
    </w:p>
    <w:p>
      <w:pPr>
        <w:pStyle w:val="ListBullet"/>
        <w:spacing w:after="40"/>
      </w:pPr>
      <w:r>
        <w:t>créer et gérer les utilisateurs</w:t>
      </w:r>
    </w:p>
    <w:p>
      <w:pPr>
        <w:pStyle w:val="ListBullet"/>
        <w:spacing w:after="40"/>
      </w:pPr>
      <w:r>
        <w:t>gérer les régions, types de structures et structures sanitaires</w:t>
      </w:r>
    </w:p>
    <w:p>
      <w:pPr>
        <w:pStyle w:val="ListBullet"/>
        <w:spacing w:after="40"/>
      </w:pPr>
      <w:r>
        <w:t>gérer les paramètres et droits d’accès</w:t>
      </w:r>
    </w:p>
    <w:p>
      <w:pPr>
        <w:pStyle w:val="ListBullet"/>
        <w:spacing w:after="40"/>
      </w:pPr>
      <w:r>
        <w:t>consulter l’ensemble des données</w:t>
      </w:r>
    </w:p>
    <w:p>
      <w:pPr>
        <w:pStyle w:val="Heading2"/>
      </w:pPr>
      <w:r>
        <w:t>Responsable SAMU</w:t>
      </w:r>
    </w:p>
    <w:p>
      <w:pPr>
        <w:pStyle w:val="ListBullet"/>
        <w:spacing w:after="40"/>
      </w:pPr>
      <w:r>
        <w:t>consulter les interventions et disponibilités</w:t>
      </w:r>
    </w:p>
    <w:p>
      <w:pPr>
        <w:pStyle w:val="ListBullet"/>
        <w:spacing w:after="40"/>
      </w:pPr>
      <w:r>
        <w:t>suivre les orientations</w:t>
      </w:r>
    </w:p>
    <w:p>
      <w:pPr>
        <w:pStyle w:val="ListBullet"/>
        <w:spacing w:after="40"/>
      </w:pPr>
      <w:r>
        <w:t>consulter les statistiques et tableaux de bord</w:t>
      </w:r>
    </w:p>
    <w:p>
      <w:pPr>
        <w:pStyle w:val="Heading2"/>
      </w:pPr>
      <w:r>
        <w:t>Responsable régional</w:t>
      </w:r>
    </w:p>
    <w:p>
      <w:pPr>
        <w:pStyle w:val="ListBullet"/>
        <w:spacing w:after="40"/>
      </w:pPr>
      <w:r>
        <w:t>consulter les données relatives à sa région et aux structures qui lui sont rattachées</w:t>
      </w:r>
    </w:p>
    <w:p>
      <w:pPr>
        <w:pStyle w:val="Heading2"/>
      </w:pPr>
      <w:r>
        <w:t>Responsable de structure sanitaire</w:t>
      </w:r>
    </w:p>
    <w:p>
      <w:pPr>
        <w:pStyle w:val="ListBullet"/>
        <w:spacing w:after="40"/>
      </w:pPr>
      <w:r>
        <w:t>gérer les utilisateurs de sa structure</w:t>
      </w:r>
    </w:p>
    <w:p>
      <w:pPr>
        <w:pStyle w:val="ListBullet"/>
        <w:spacing w:after="40"/>
      </w:pPr>
      <w:r>
        <w:t>mettre à jour la disponibilité des lits</w:t>
      </w:r>
    </w:p>
    <w:p>
      <w:pPr>
        <w:pStyle w:val="ListBullet"/>
        <w:spacing w:after="40"/>
      </w:pPr>
      <w:r>
        <w:t>confirmer l’arrivée et la prise en charge des patients</w:t>
      </w:r>
    </w:p>
    <w:p>
      <w:pPr>
        <w:pStyle w:val="ListBullet"/>
        <w:spacing w:after="40"/>
      </w:pPr>
      <w:r>
        <w:t>déclarer une situation de saturation</w:t>
      </w:r>
    </w:p>
    <w:p>
      <w:pPr>
        <w:pStyle w:val="Heading2"/>
      </w:pPr>
      <w:r>
        <w:t>Agent de structure sanitaire</w:t>
      </w:r>
    </w:p>
    <w:p>
      <w:pPr>
        <w:pStyle w:val="ListBullet"/>
        <w:spacing w:after="40"/>
      </w:pPr>
      <w:r>
        <w:t>consulter la situation de la structure</w:t>
      </w:r>
    </w:p>
    <w:p>
      <w:pPr>
        <w:pStyle w:val="ListBullet"/>
        <w:spacing w:after="40"/>
      </w:pPr>
      <w:r>
        <w:t>mettre à jour la disponibilité des lits selon ses autorisations</w:t>
      </w:r>
    </w:p>
    <w:p>
      <w:pPr>
        <w:pStyle w:val="Heading2"/>
      </w:pPr>
      <w:r>
        <w:t>Équipe mobile SAMU</w:t>
      </w:r>
    </w:p>
    <w:p>
      <w:pPr>
        <w:pStyle w:val="ListBullet"/>
        <w:spacing w:after="40"/>
      </w:pPr>
      <w:r>
        <w:t>consulter les interventions</w:t>
      </w:r>
    </w:p>
    <w:p>
      <w:pPr>
        <w:pStyle w:val="ListBullet"/>
        <w:spacing w:after="40"/>
      </w:pPr>
      <w:r>
        <w:t>enregistrer les informations du patient</w:t>
      </w:r>
    </w:p>
    <w:p>
      <w:pPr>
        <w:pStyle w:val="ListBullet"/>
        <w:spacing w:after="40"/>
      </w:pPr>
      <w:r>
        <w:t>consulter les structures et leurs disponibilités</w:t>
      </w:r>
    </w:p>
    <w:p>
      <w:pPr>
        <w:pStyle w:val="ListBullet"/>
        <w:spacing w:after="40"/>
      </w:pPr>
      <w:r>
        <w:t>enregistrer l’orientation et suivre l’intervention</w:t>
      </w:r>
    </w:p>
    <w:p>
      <w:pPr>
        <w:pStyle w:val="Heading1"/>
      </w:pPr>
      <w:r>
        <w:t>5. ORGANISATION TERRITORIALE</w:t>
      </w:r>
    </w:p>
    <w:p>
      <w:pPr>
        <w:spacing w:after="100"/>
      </w:pPr>
      <w:r>
        <w:t>La hiérarchie principale du système sera :</w:t>
      </w:r>
    </w:p>
    <w:p>
      <w:pPr>
        <w:spacing w:after="100"/>
      </w:pPr>
      <w:r>
        <w:t>Région → Formation sanitaire → Service/Unité d’urgence → Capacité d’accueil</w:t>
      </w:r>
    </w:p>
    <w:p>
      <w:pPr>
        <w:spacing w:after="100"/>
      </w:pPr>
      <w:r>
        <w:t>Chaque formation sanitaire devra être rattachée à une région. Le système devra permettre d’ajouter, modifier ou désactiver des régions et des structures sans modification du code source.</w:t>
      </w:r>
    </w:p>
    <w:p>
      <w:pPr>
        <w:pStyle w:val="Heading1"/>
      </w:pPr>
      <w:r>
        <w:t>6. GESTION DES TYPES DE STRUCTURES</w:t>
      </w:r>
    </w:p>
    <w:p>
      <w:pPr>
        <w:spacing w:after="100"/>
      </w:pPr>
      <w:r>
        <w:t>Les types initialement prévus sont :</w:t>
      </w:r>
    </w:p>
    <w:p>
      <w:pPr>
        <w:pStyle w:val="ListBullet"/>
        <w:spacing w:after="40"/>
      </w:pPr>
      <w:r>
        <w:t>Hôpital National</w:t>
      </w:r>
    </w:p>
    <w:p>
      <w:pPr>
        <w:pStyle w:val="ListBullet"/>
        <w:spacing w:after="40"/>
      </w:pPr>
      <w:r>
        <w:t>Hôpital de District</w:t>
      </w:r>
    </w:p>
    <w:p>
      <w:pPr>
        <w:pStyle w:val="ListBullet"/>
        <w:spacing w:after="40"/>
      </w:pPr>
      <w:r>
        <w:t>Centre de Santé Intégré (CSI)</w:t>
      </w:r>
    </w:p>
    <w:p>
      <w:pPr>
        <w:spacing w:after="100"/>
      </w:pPr>
      <w:r>
        <w:t>Le système devra permettre l’ajout ultérieur d’autres types de structures.</w:t>
      </w:r>
    </w:p>
    <w:p>
      <w:pPr>
        <w:pStyle w:val="Heading1"/>
      </w:pPr>
      <w:r>
        <w:t>7. GESTION DES FORMATIONS SANITAIRES</w:t>
      </w:r>
    </w:p>
    <w:p>
      <w:pPr>
        <w:pStyle w:val="ListBullet"/>
        <w:spacing w:after="40"/>
      </w:pPr>
      <w:r>
        <w:t>nom et code/identifiant de la structure</w:t>
      </w:r>
    </w:p>
    <w:p>
      <w:pPr>
        <w:pStyle w:val="ListBullet"/>
        <w:spacing w:after="40"/>
      </w:pPr>
      <w:r>
        <w:t>type de structure et région</w:t>
      </w:r>
    </w:p>
    <w:p>
      <w:pPr>
        <w:pStyle w:val="ListBullet"/>
        <w:spacing w:after="40"/>
      </w:pPr>
      <w:r>
        <w:t>département, commune et localité</w:t>
      </w:r>
    </w:p>
    <w:p>
      <w:pPr>
        <w:pStyle w:val="ListBullet"/>
        <w:spacing w:after="40"/>
      </w:pPr>
      <w:r>
        <w:t>adresse et coordonnées géographiques</w:t>
      </w:r>
    </w:p>
    <w:p>
      <w:pPr>
        <w:pStyle w:val="ListBullet"/>
        <w:spacing w:after="40"/>
      </w:pPr>
      <w:r>
        <w:t>téléphone et adresse électronique</w:t>
      </w:r>
    </w:p>
    <w:p>
      <w:pPr>
        <w:pStyle w:val="ListBullet"/>
        <w:spacing w:after="40"/>
      </w:pPr>
      <w:r>
        <w:t>responsable</w:t>
      </w:r>
    </w:p>
    <w:p>
      <w:pPr>
        <w:pStyle w:val="ListBullet"/>
        <w:spacing w:after="40"/>
      </w:pPr>
      <w:r>
        <w:t>services disponibles</w:t>
      </w:r>
    </w:p>
    <w:p>
      <w:pPr>
        <w:pStyle w:val="ListBullet"/>
        <w:spacing w:after="40"/>
      </w:pPr>
      <w:r>
        <w:t>statut de la structure</w:t>
      </w:r>
    </w:p>
    <w:p>
      <w:pPr>
        <w:pStyle w:val="ListBullet"/>
        <w:spacing w:after="40"/>
      </w:pPr>
      <w:r>
        <w:t>informations sur les services d’urgence</w:t>
      </w:r>
    </w:p>
    <w:p>
      <w:pPr>
        <w:pStyle w:val="ListBullet"/>
        <w:spacing w:after="40"/>
      </w:pPr>
      <w:r>
        <w:t>capacité d’accueil</w:t>
      </w:r>
    </w:p>
    <w:p>
      <w:pPr>
        <w:pStyle w:val="Heading1"/>
      </w:pPr>
      <w:r>
        <w:t>8. GESTION DES LITS ET DE LA CAPACITÉ D’ACCUEIL</w:t>
      </w:r>
    </w:p>
    <w:p>
      <w:pPr>
        <w:spacing w:after="100"/>
      </w:pPr>
      <w:r>
        <w:t>Cette fonctionnalité constitue le cœur du système. Chaque structure sanitaire devra pouvoir renseigner sa capacité d’accueil.</w:t>
      </w:r>
    </w:p>
    <w:p>
      <w:pPr>
        <w:pStyle w:val="ListBullet"/>
        <w:spacing w:after="40"/>
      </w:pPr>
      <w:r>
        <w:t>nombre total de lits</w:t>
      </w:r>
    </w:p>
    <w:p>
      <w:pPr>
        <w:pStyle w:val="ListBullet"/>
        <w:spacing w:after="40"/>
      </w:pPr>
      <w:r>
        <w:t>lits occupés</w:t>
      </w:r>
    </w:p>
    <w:p>
      <w:pPr>
        <w:pStyle w:val="ListBullet"/>
        <w:spacing w:after="40"/>
      </w:pPr>
      <w:r>
        <w:t>lits disponibles</w:t>
      </w:r>
    </w:p>
    <w:p>
      <w:pPr>
        <w:pStyle w:val="ListBullet"/>
        <w:spacing w:after="40"/>
      </w:pPr>
      <w:r>
        <w:t>lits réservés</w:t>
      </w:r>
    </w:p>
    <w:p>
      <w:pPr>
        <w:pStyle w:val="ListBullet"/>
        <w:spacing w:after="40"/>
      </w:pPr>
      <w:r>
        <w:t>lits temporairement indisponibles</w:t>
      </w:r>
    </w:p>
    <w:p>
      <w:pPr>
        <w:spacing w:after="100"/>
      </w:pPr>
      <w:r>
        <w:t>Le système devra calculer automatiquement : Lits disponibles = Lits totaux – Lits occupés – Lits réservés – Lits indisponibles.</w:t>
      </w:r>
    </w:p>
    <w:p>
      <w:pPr>
        <w:spacing w:after="100"/>
      </w:pPr>
      <w:r>
        <w:t>La situation pourra être classifiée selon des seuils paramétrables : Disponible, Capacité réduite, Presque saturée, Saturée.</w:t>
      </w:r>
    </w:p>
    <w:p>
      <w:pPr>
        <w:pStyle w:val="Heading2"/>
      </w:pPr>
      <w:r>
        <w:t>8.1. Mise à jour et historique</w:t>
      </w:r>
    </w:p>
    <w:p>
      <w:pPr>
        <w:spacing w:after="100"/>
      </w:pPr>
      <w:r>
        <w:t>Chaque mise à jour devra enregistrer la date, l’heure, l’utilisateur, la structure, l’ancienne valeur et la nouvelle valeur.</w:t>
      </w:r>
    </w:p>
    <w:p>
      <w:pPr>
        <w:pStyle w:val="Heading2"/>
      </w:pPr>
      <w:r>
        <w:t>8.2. Information en temps réel</w:t>
      </w:r>
    </w:p>
    <w:p>
      <w:pPr>
        <w:spacing w:after="100"/>
      </w:pPr>
      <w:r>
        <w:t>La plateforme devra afficher l’heure de la dernière mise à jour. Une donnée trop ancienne devra être signalée afin d’éviter qu’une information obsolète soit considérée comme une disponibilité actuelle.</w:t>
      </w:r>
    </w:p>
    <w:p>
      <w:pPr>
        <w:pStyle w:val="Heading1"/>
      </w:pPr>
      <w:r>
        <w:t>9. GESTION DES PATIENTS</w:t>
      </w:r>
    </w:p>
    <w:p>
      <w:pPr>
        <w:pStyle w:val="ListBullet"/>
        <w:spacing w:after="40"/>
      </w:pPr>
      <w:r>
        <w:t>identifiant du patient</w:t>
      </w:r>
    </w:p>
    <w:p>
      <w:pPr>
        <w:pStyle w:val="ListBullet"/>
        <w:spacing w:after="40"/>
      </w:pPr>
      <w:r>
        <w:t>nom et prénom lorsque disponibles</w:t>
      </w:r>
    </w:p>
    <w:p>
      <w:pPr>
        <w:pStyle w:val="ListBullet"/>
        <w:spacing w:after="40"/>
      </w:pPr>
      <w:r>
        <w:t>sexe</w:t>
      </w:r>
    </w:p>
    <w:p>
      <w:pPr>
        <w:pStyle w:val="ListBullet"/>
        <w:spacing w:after="40"/>
      </w:pPr>
      <w:r>
        <w:t>âge ou date de naissance</w:t>
      </w:r>
    </w:p>
    <w:p>
      <w:pPr>
        <w:pStyle w:val="ListBullet"/>
        <w:spacing w:after="40"/>
      </w:pPr>
      <w:r>
        <w:t>numéro de téléphone lorsque disponible</w:t>
      </w:r>
    </w:p>
    <w:p>
      <w:pPr>
        <w:pStyle w:val="ListBullet"/>
        <w:spacing w:after="40"/>
      </w:pPr>
      <w:r>
        <w:t>localisation de prise en charge</w:t>
      </w:r>
    </w:p>
    <w:p>
      <w:pPr>
        <w:pStyle w:val="ListBullet"/>
        <w:spacing w:after="40"/>
      </w:pPr>
      <w:r>
        <w:t>motif de l’intervention</w:t>
      </w:r>
    </w:p>
    <w:p>
      <w:pPr>
        <w:pStyle w:val="ListBullet"/>
        <w:spacing w:after="40"/>
      </w:pPr>
      <w:r>
        <w:t>niveau ou catégorie d’urgence</w:t>
      </w:r>
    </w:p>
    <w:p>
      <w:pPr>
        <w:pStyle w:val="ListBullet"/>
        <w:spacing w:after="40"/>
      </w:pPr>
      <w:r>
        <w:t>observations utiles</w:t>
      </w:r>
    </w:p>
    <w:p>
      <w:pPr>
        <w:pStyle w:val="ListBullet"/>
        <w:spacing w:after="40"/>
      </w:pPr>
      <w:r>
        <w:t>structure d’origine lorsque applicable</w:t>
      </w:r>
    </w:p>
    <w:p>
      <w:pPr>
        <w:pStyle w:val="ListBullet"/>
        <w:spacing w:after="40"/>
      </w:pPr>
      <w:r>
        <w:t>structure de destination</w:t>
      </w:r>
    </w:p>
    <w:p>
      <w:pPr>
        <w:pStyle w:val="ListBullet"/>
        <w:spacing w:after="40"/>
      </w:pPr>
      <w:r>
        <w:t>informations relatives à l’intervention</w:t>
      </w:r>
    </w:p>
    <w:p>
      <w:pPr>
        <w:spacing w:after="100"/>
      </w:pPr>
      <w:r>
        <w:t>Les données médicales sensibles devront faire l’objet de règles d’accès spécifiques.</w:t>
      </w:r>
    </w:p>
    <w:p>
      <w:pPr>
        <w:pStyle w:val="Heading1"/>
      </w:pPr>
      <w:r>
        <w:t>10. GESTION DES INTERVENTIONS DU SAMU</w:t>
      </w:r>
    </w:p>
    <w:p>
      <w:pPr>
        <w:pStyle w:val="ListBullet"/>
        <w:spacing w:after="40"/>
      </w:pPr>
      <w:r>
        <w:t>numéro de l’intervention</w:t>
      </w:r>
    </w:p>
    <w:p>
      <w:pPr>
        <w:pStyle w:val="ListBullet"/>
        <w:spacing w:after="40"/>
      </w:pPr>
      <w:r>
        <w:t>date et heure de la demande</w:t>
      </w:r>
    </w:p>
    <w:p>
      <w:pPr>
        <w:pStyle w:val="ListBullet"/>
        <w:spacing w:after="40"/>
      </w:pPr>
      <w:r>
        <w:t>lieu de prise en charge</w:t>
      </w:r>
    </w:p>
    <w:p>
      <w:pPr>
        <w:pStyle w:val="ListBullet"/>
        <w:spacing w:after="40"/>
      </w:pPr>
      <w:r>
        <w:t>région</w:t>
      </w:r>
    </w:p>
    <w:p>
      <w:pPr>
        <w:pStyle w:val="ListBullet"/>
        <w:spacing w:after="40"/>
      </w:pPr>
      <w:r>
        <w:t>informations du patient</w:t>
      </w:r>
    </w:p>
    <w:p>
      <w:pPr>
        <w:pStyle w:val="ListBullet"/>
        <w:spacing w:after="40"/>
      </w:pPr>
      <w:r>
        <w:t>motif de l’intervention</w:t>
      </w:r>
    </w:p>
    <w:p>
      <w:pPr>
        <w:pStyle w:val="ListBullet"/>
        <w:spacing w:after="40"/>
      </w:pPr>
      <w:r>
        <w:t>niveau d’urgence</w:t>
      </w:r>
    </w:p>
    <w:p>
      <w:pPr>
        <w:pStyle w:val="ListBullet"/>
        <w:spacing w:after="40"/>
      </w:pPr>
      <w:r>
        <w:t>équipe mobile affectée</w:t>
      </w:r>
    </w:p>
    <w:p>
      <w:pPr>
        <w:pStyle w:val="ListBullet"/>
        <w:spacing w:after="40"/>
      </w:pPr>
      <w:r>
        <w:t>véhicule/ambulance</w:t>
      </w:r>
    </w:p>
    <w:p>
      <w:pPr>
        <w:pStyle w:val="ListBullet"/>
        <w:spacing w:after="40"/>
      </w:pPr>
      <w:r>
        <w:t>structure de destination</w:t>
      </w:r>
    </w:p>
    <w:p>
      <w:pPr>
        <w:pStyle w:val="ListBullet"/>
        <w:spacing w:after="40"/>
      </w:pPr>
      <w:r>
        <w:t>heure de départ</w:t>
      </w:r>
    </w:p>
    <w:p>
      <w:pPr>
        <w:pStyle w:val="ListBullet"/>
        <w:spacing w:after="40"/>
      </w:pPr>
      <w:r>
        <w:t>heure d’arrivée auprès du patient</w:t>
      </w:r>
    </w:p>
    <w:p>
      <w:pPr>
        <w:pStyle w:val="ListBullet"/>
        <w:spacing w:after="40"/>
      </w:pPr>
      <w:r>
        <w:t>heure de départ vers la structure</w:t>
      </w:r>
    </w:p>
    <w:p>
      <w:pPr>
        <w:pStyle w:val="ListBullet"/>
        <w:spacing w:after="40"/>
      </w:pPr>
      <w:r>
        <w:t>heure d’arrivée à la structure</w:t>
      </w:r>
    </w:p>
    <w:p>
      <w:pPr>
        <w:pStyle w:val="ListBullet"/>
        <w:spacing w:after="40"/>
      </w:pPr>
      <w:r>
        <w:t>statut de l’intervention</w:t>
      </w:r>
    </w:p>
    <w:p>
      <w:pPr>
        <w:spacing w:after="100"/>
      </w:pPr>
      <w:r>
        <w:t>Statuts proposés : Demande reçue ; Intervention affectée ; Équipe en route ; Patient pris en charge ; Recherche de structure ; Structure sélectionnée ; En route vers la structure ; Patient arrivé ; Intervention terminée ; Annulée.</w:t>
      </w:r>
    </w:p>
    <w:p>
      <w:pPr>
        <w:pStyle w:val="Heading1"/>
      </w:pPr>
      <w:r>
        <w:t>11. ORIENTATION DU PATIENT</w:t>
      </w:r>
    </w:p>
    <w:p>
      <w:pPr>
        <w:spacing w:after="100"/>
      </w:pPr>
      <w:r>
        <w:t>L’application mobile devra permettre à l’équipe SAMU de consulter les structures sanitaires disponibles selon la région, le type de structure, la distance, la disponibilité des lits et les services disponibles.</w:t>
      </w:r>
    </w:p>
    <w:p>
      <w:pPr>
        <w:spacing w:after="100"/>
      </w:pPr>
      <w:r>
        <w:t>Pour chaque structure, l’équipe pourra consulter le nom, le type, la localisation, la distance approximative, le nombre de lits disponibles, la dernière mise à jour, le niveau de saturation, les services disponibles et les coordonnées de contact.</w:t>
      </w:r>
    </w:p>
    <w:p>
      <w:pPr>
        <w:pStyle w:val="Heading1"/>
      </w:pPr>
      <w:r>
        <w:t>12. CONFIRMATION DE L’ACCUEIL</w:t>
      </w:r>
    </w:p>
    <w:p>
      <w:pPr>
        <w:spacing w:after="100"/>
      </w:pPr>
      <w:r>
        <w:t>La structure sanitaire pourra recevoir une notification indiquant qu’un patient est orienté vers elle. Elle pourra confirmer « Patient accepté » ou « Patient non accepté », avec éventuellement un motif.</w:t>
      </w:r>
    </w:p>
    <w:p>
      <w:pPr>
        <w:pStyle w:val="Heading1"/>
      </w:pPr>
      <w:r>
        <w:t>13. SUIVI DU PARCOURS DU PATIENT</w:t>
      </w:r>
    </w:p>
    <w:p>
      <w:pPr>
        <w:spacing w:after="100"/>
      </w:pPr>
      <w:r>
        <w:t>Le système devra suivre les étapes : Demande → Affectation → Prise en charge → Orientation → Transport → Arrivée → Accueil → Intervention terminée.</w:t>
      </w:r>
    </w:p>
    <w:p>
      <w:pPr>
        <w:spacing w:after="100"/>
      </w:pPr>
      <w:r>
        <w:t>Chaque étape devra être horodatée afin de calculer les délais de prise en charge, de transport et d’orientation.</w:t>
      </w:r>
    </w:p>
    <w:p>
      <w:pPr>
        <w:pStyle w:val="Heading1"/>
      </w:pPr>
      <w:r>
        <w:t>14. APPLICATION MOBILE SAMU</w:t>
      </w:r>
    </w:p>
    <w:p>
      <w:pPr>
        <w:spacing w:after="100"/>
      </w:pPr>
      <w:r>
        <w:t>L’application mobile sera développée avec Flutter et devra être adaptée aux conditions d’utilisation des équipes mobiles.</w:t>
      </w:r>
    </w:p>
    <w:p>
      <w:pPr>
        <w:pStyle w:val="ListBullet"/>
        <w:spacing w:after="40"/>
      </w:pPr>
      <w:r>
        <w:t>authentification, déconnexion, changement de mot de passe</w:t>
      </w:r>
    </w:p>
    <w:p>
      <w:pPr>
        <w:pStyle w:val="ListBullet"/>
        <w:spacing w:after="40"/>
      </w:pPr>
      <w:r>
        <w:t>liste et consultation des interventions</w:t>
      </w:r>
    </w:p>
    <w:p>
      <w:pPr>
        <w:pStyle w:val="ListBullet"/>
        <w:spacing w:after="40"/>
      </w:pPr>
      <w:r>
        <w:t>mise à jour des statuts</w:t>
      </w:r>
    </w:p>
    <w:p>
      <w:pPr>
        <w:pStyle w:val="ListBullet"/>
        <w:spacing w:after="40"/>
      </w:pPr>
      <w:r>
        <w:t>enregistrement du patient</w:t>
      </w:r>
    </w:p>
    <w:p>
      <w:pPr>
        <w:pStyle w:val="ListBullet"/>
        <w:spacing w:after="40"/>
      </w:pPr>
      <w:r>
        <w:t>recherche et filtrage des structures</w:t>
      </w:r>
    </w:p>
    <w:p>
      <w:pPr>
        <w:pStyle w:val="ListBullet"/>
        <w:spacing w:after="40"/>
      </w:pPr>
      <w:r>
        <w:t>consultation de la disponibilité des lits</w:t>
      </w:r>
    </w:p>
    <w:p>
      <w:pPr>
        <w:pStyle w:val="ListBullet"/>
        <w:spacing w:after="40"/>
      </w:pPr>
      <w:r>
        <w:t>localisation et carte si retenue</w:t>
      </w:r>
    </w:p>
    <w:p>
      <w:pPr>
        <w:pStyle w:val="ListBullet"/>
        <w:spacing w:after="40"/>
      </w:pPr>
      <w:r>
        <w:t>sélection et confirmation de l’orientation</w:t>
      </w:r>
    </w:p>
    <w:p>
      <w:pPr>
        <w:pStyle w:val="ListBullet"/>
        <w:spacing w:after="40"/>
      </w:pPr>
      <w:r>
        <w:t>notifications push</w:t>
      </w:r>
    </w:p>
    <w:p>
      <w:pPr>
        <w:pStyle w:val="Heading2"/>
      </w:pPr>
      <w:r>
        <w:t>14.1. Connectivité limitée</w:t>
      </w:r>
    </w:p>
    <w:p>
      <w:pPr>
        <w:spacing w:after="100"/>
      </w:pPr>
      <w:r>
        <w:t>L’application devra pouvoir conserver temporairement les informations saisies et les synchroniser automatiquement lorsque la connexion est rétablie, avec indication claire de l’état de synchronisation.</w:t>
      </w:r>
    </w:p>
    <w:p>
      <w:pPr>
        <w:pStyle w:val="Heading1"/>
      </w:pPr>
      <w:r>
        <w:t>15. PLATEFORME WEB</w:t>
      </w:r>
    </w:p>
    <w:p>
      <w:pPr>
        <w:pStyle w:val="Heading2"/>
      </w:pPr>
      <w:r>
        <w:t>Module 1 – Authentification et utilisateurs</w:t>
      </w:r>
    </w:p>
    <w:p>
      <w:pPr>
        <w:spacing w:after="100"/>
      </w:pPr>
      <w:r>
        <w:t>utilisateurs, rôles, permissions, comptes, activation/désactivation, mots de passe, journalisation</w:t>
      </w:r>
    </w:p>
    <w:p>
      <w:pPr>
        <w:pStyle w:val="Heading2"/>
      </w:pPr>
      <w:r>
        <w:t>Module 2 – Régions</w:t>
      </w:r>
    </w:p>
    <w:p>
      <w:pPr>
        <w:spacing w:after="100"/>
      </w:pPr>
      <w:r>
        <w:t>création, modification, consultation, activation/désactivation</w:t>
      </w:r>
    </w:p>
    <w:p>
      <w:pPr>
        <w:pStyle w:val="Heading2"/>
      </w:pPr>
      <w:r>
        <w:t>Module 3 – Types de structures</w:t>
      </w:r>
    </w:p>
    <w:p>
      <w:pPr>
        <w:spacing w:after="100"/>
      </w:pPr>
      <w:r>
        <w:t>création, modification, consultation, activation/désactivation</w:t>
      </w:r>
    </w:p>
    <w:p>
      <w:pPr>
        <w:pStyle w:val="Heading2"/>
      </w:pPr>
      <w:r>
        <w:t>Module 4 – Structures sanitaires</w:t>
      </w:r>
    </w:p>
    <w:p>
      <w:pPr>
        <w:spacing w:after="100"/>
      </w:pPr>
      <w:r>
        <w:t>création, modification, consultation, rattachement régional, services, capacité</w:t>
      </w:r>
    </w:p>
    <w:p>
      <w:pPr>
        <w:pStyle w:val="Heading2"/>
      </w:pPr>
      <w:r>
        <w:t>Module 5 – Gestion des lits</w:t>
      </w:r>
    </w:p>
    <w:p>
      <w:pPr>
        <w:spacing w:after="100"/>
      </w:pPr>
      <w:r>
        <w:t>capacité, occupation, disponibilité, historique, saturation</w:t>
      </w:r>
    </w:p>
    <w:p>
      <w:pPr>
        <w:pStyle w:val="Heading2"/>
      </w:pPr>
      <w:r>
        <w:t>Module 6 – Patients</w:t>
      </w:r>
    </w:p>
    <w:p>
      <w:pPr>
        <w:spacing w:after="100"/>
      </w:pPr>
      <w:r>
        <w:t>enregistrement, consultation, recherche, historique</w:t>
      </w:r>
    </w:p>
    <w:p>
      <w:pPr>
        <w:pStyle w:val="Heading2"/>
      </w:pPr>
      <w:r>
        <w:t>Module 7 – Interventions</w:t>
      </w:r>
    </w:p>
    <w:p>
      <w:pPr>
        <w:spacing w:after="100"/>
      </w:pPr>
      <w:r>
        <w:t>création, affectation, suivi, orientation, clôture</w:t>
      </w:r>
    </w:p>
    <w:p>
      <w:pPr>
        <w:pStyle w:val="Heading2"/>
      </w:pPr>
      <w:r>
        <w:t>Module 8 – Tableau de bord</w:t>
      </w:r>
    </w:p>
    <w:p>
      <w:pPr>
        <w:spacing w:after="100"/>
      </w:pPr>
      <w:r>
        <w:t>indicateurs, graphiques, situation par région et structure, suivi des interventions</w:t>
      </w:r>
    </w:p>
    <w:p>
      <w:pPr>
        <w:pStyle w:val="Heading2"/>
      </w:pPr>
      <w:r>
        <w:t>Module 9 – Rapports</w:t>
      </w:r>
    </w:p>
    <w:p>
      <w:pPr>
        <w:spacing w:after="100"/>
      </w:pPr>
      <w:r>
        <w:t>rapports journaliers, hebdomadaires, mensuels, statistiques, exports PDF/Excel</w:t>
      </w:r>
    </w:p>
    <w:p>
      <w:pPr>
        <w:pStyle w:val="Heading2"/>
      </w:pPr>
      <w:r>
        <w:t>Module 10 – Journal d’audit</w:t>
      </w:r>
    </w:p>
    <w:p>
      <w:pPr>
        <w:spacing w:after="100"/>
      </w:pPr>
      <w:r>
        <w:t>traçabilité des opérations sensibles</w:t>
      </w:r>
    </w:p>
    <w:p>
      <w:pPr>
        <w:pStyle w:val="Heading1"/>
      </w:pPr>
      <w:r>
        <w:t>16. TABLEAU DE BORD DES RESPONSABLES DU SAMU</w:t>
      </w:r>
    </w:p>
    <w:p>
      <w:pPr>
        <w:pStyle w:val="ListBullet"/>
        <w:spacing w:after="40"/>
      </w:pPr>
      <w:r>
        <w:t>nombre d’interventions du jour</w:t>
      </w:r>
    </w:p>
    <w:p>
      <w:pPr>
        <w:pStyle w:val="ListBullet"/>
        <w:spacing w:after="40"/>
      </w:pPr>
      <w:r>
        <w:t>interventions en cours et terminées</w:t>
      </w:r>
    </w:p>
    <w:p>
      <w:pPr>
        <w:pStyle w:val="ListBullet"/>
        <w:spacing w:after="40"/>
      </w:pPr>
      <w:r>
        <w:t>patients en cours de prise en charge</w:t>
      </w:r>
    </w:p>
    <w:p>
      <w:pPr>
        <w:pStyle w:val="ListBullet"/>
        <w:spacing w:after="40"/>
      </w:pPr>
      <w:r>
        <w:t>patients en attente d’orientation</w:t>
      </w:r>
    </w:p>
    <w:p>
      <w:pPr>
        <w:pStyle w:val="ListBullet"/>
        <w:spacing w:after="40"/>
      </w:pPr>
      <w:r>
        <w:t>patients orientés et arrivés</w:t>
      </w:r>
    </w:p>
    <w:p>
      <w:pPr>
        <w:pStyle w:val="ListBullet"/>
        <w:spacing w:after="40"/>
      </w:pPr>
      <w:r>
        <w:t>nombre de structures opérationnelles</w:t>
      </w:r>
    </w:p>
    <w:p>
      <w:pPr>
        <w:pStyle w:val="ListBullet"/>
        <w:spacing w:after="40"/>
      </w:pPr>
      <w:r>
        <w:t>structures disponibles, presque saturées ou saturées</w:t>
      </w:r>
    </w:p>
    <w:p>
      <w:pPr>
        <w:pStyle w:val="ListBullet"/>
        <w:spacing w:after="40"/>
      </w:pPr>
      <w:r>
        <w:t>nombre total de lits disponibles et occupés</w:t>
      </w:r>
    </w:p>
    <w:p>
      <w:pPr>
        <w:pStyle w:val="ListBullet"/>
        <w:spacing w:after="40"/>
      </w:pPr>
      <w:r>
        <w:t>situation par région</w:t>
      </w:r>
    </w:p>
    <w:p>
      <w:pPr>
        <w:pStyle w:val="ListBullet"/>
        <w:spacing w:after="40"/>
      </w:pPr>
      <w:r>
        <w:t>situation par structure</w:t>
      </w:r>
    </w:p>
    <w:p>
      <w:pPr>
        <w:spacing w:after="100"/>
      </w:pPr>
      <w:r>
        <w:t>Une carte pourra présenter les structures sanitaires, leur position, leur niveau de disponibilité, les interventions en cours et les structures saturées.</w:t>
      </w:r>
    </w:p>
    <w:p>
      <w:pPr>
        <w:pStyle w:val="Heading1"/>
      </w:pPr>
      <w:r>
        <w:t>17. NOTIFICATIONS ET ALERTES</w:t>
      </w:r>
    </w:p>
    <w:p>
      <w:pPr>
        <w:pStyle w:val="ListBullet"/>
        <w:spacing w:after="40"/>
      </w:pPr>
      <w:r>
        <w:t>atteinte d’un niveau de saturation</w:t>
      </w:r>
    </w:p>
    <w:p>
      <w:pPr>
        <w:pStyle w:val="ListBullet"/>
        <w:spacing w:after="40"/>
      </w:pPr>
      <w:r>
        <w:t>saturation complète</w:t>
      </w:r>
    </w:p>
    <w:p>
      <w:pPr>
        <w:pStyle w:val="ListBullet"/>
        <w:spacing w:after="40"/>
      </w:pPr>
      <w:r>
        <w:t>retour à une capacité disponible</w:t>
      </w:r>
    </w:p>
    <w:p>
      <w:pPr>
        <w:pStyle w:val="ListBullet"/>
        <w:spacing w:after="40"/>
      </w:pPr>
      <w:r>
        <w:t>absence de mise à jour depuis une période définie</w:t>
      </w:r>
    </w:p>
    <w:p>
      <w:pPr>
        <w:pStyle w:val="ListBullet"/>
        <w:spacing w:after="40"/>
      </w:pPr>
      <w:r>
        <w:t>réception d’un patient orienté</w:t>
      </w:r>
    </w:p>
    <w:p>
      <w:pPr>
        <w:pStyle w:val="ListBullet"/>
        <w:spacing w:after="40"/>
      </w:pPr>
      <w:r>
        <w:t>nouvelle intervention ou modification d’intervention</w:t>
      </w:r>
    </w:p>
    <w:p>
      <w:pPr>
        <w:pStyle w:val="Heading1"/>
      </w:pPr>
      <w:r>
        <w:t>18. ARCHITECTURE TECHNIQUE</w:t>
      </w:r>
    </w:p>
    <w:tbl>
      <w:tblPr>
        <w:tblStyle w:val="TableGrid"/>
        <w:tblW w:type="auto" w:w="0"/>
        <w:jc w:val="center"/>
        <w:tblLook w:firstColumn="1" w:firstRow="1" w:lastColumn="0" w:lastRow="0" w:noHBand="0" w:noVBand="1" w:val="04A0"/>
      </w:tblPr>
      <w:tblGrid>
        <w:gridCol w:w="4703"/>
        <w:gridCol w:w="4703"/>
      </w:tblGrid>
      <w:tr>
        <w:tc>
          <w:tcPr>
            <w:tcW w:type="dxa" w:w="4703"/>
          </w:tcPr>
          <w:p>
            <w:r>
              <w:t>Composant</w:t>
            </w:r>
          </w:p>
        </w:tc>
        <w:tc>
          <w:tcPr>
            <w:tcW w:type="dxa" w:w="4703"/>
          </w:tcPr>
          <w:p>
            <w:r>
              <w:t>Technologie</w:t>
            </w:r>
          </w:p>
        </w:tc>
      </w:tr>
      <w:tr>
        <w:tc>
          <w:tcPr>
            <w:tcW w:type="dxa" w:w="4703"/>
          </w:tcPr>
          <w:p>
            <w:r>
              <w:t>Backend / API</w:t>
            </w:r>
          </w:p>
        </w:tc>
        <w:tc>
          <w:tcPr>
            <w:tcW w:type="dxa" w:w="4703"/>
          </w:tcPr>
          <w:p>
            <w:r>
              <w:t>Laravel</w:t>
            </w:r>
          </w:p>
        </w:tc>
      </w:tr>
      <w:tr>
        <w:tc>
          <w:tcPr>
            <w:tcW w:type="dxa" w:w="4703"/>
          </w:tcPr>
          <w:p>
            <w:r>
              <w:t>Application Web</w:t>
            </w:r>
          </w:p>
        </w:tc>
        <w:tc>
          <w:tcPr>
            <w:tcW w:type="dxa" w:w="4703"/>
          </w:tcPr>
          <w:p>
            <w:r>
              <w:t>Laravel / technologie frontend à préciser</w:t>
            </w:r>
          </w:p>
        </w:tc>
      </w:tr>
      <w:tr>
        <w:tc>
          <w:tcPr>
            <w:tcW w:type="dxa" w:w="4703"/>
          </w:tcPr>
          <w:p>
            <w:r>
              <w:t>Application mobile</w:t>
            </w:r>
          </w:p>
        </w:tc>
        <w:tc>
          <w:tcPr>
            <w:tcW w:type="dxa" w:w="4703"/>
          </w:tcPr>
          <w:p>
            <w:r>
              <w:t>Flutter</w:t>
            </w:r>
          </w:p>
        </w:tc>
      </w:tr>
      <w:tr>
        <w:tc>
          <w:tcPr>
            <w:tcW w:type="dxa" w:w="4703"/>
          </w:tcPr>
          <w:p>
            <w:r>
              <w:t>Base de données</w:t>
            </w:r>
          </w:p>
        </w:tc>
        <w:tc>
          <w:tcPr>
            <w:tcW w:type="dxa" w:w="4703"/>
          </w:tcPr>
          <w:p>
            <w:r>
              <w:t>PostgreSQL</w:t>
            </w:r>
          </w:p>
        </w:tc>
      </w:tr>
      <w:tr>
        <w:tc>
          <w:tcPr>
            <w:tcW w:type="dxa" w:w="4703"/>
          </w:tcPr>
          <w:p>
            <w:r>
              <w:t>API</w:t>
            </w:r>
          </w:p>
        </w:tc>
        <w:tc>
          <w:tcPr>
            <w:tcW w:type="dxa" w:w="4703"/>
          </w:tcPr>
          <w:p>
            <w:r>
              <w:t>REST API</w:t>
            </w:r>
          </w:p>
        </w:tc>
      </w:tr>
      <w:tr>
        <w:tc>
          <w:tcPr>
            <w:tcW w:type="dxa" w:w="4703"/>
          </w:tcPr>
          <w:p>
            <w:r>
              <w:t>Authentification</w:t>
            </w:r>
          </w:p>
        </w:tc>
        <w:tc>
          <w:tcPr>
            <w:tcW w:type="dxa" w:w="4703"/>
          </w:tcPr>
          <w:p>
            <w:r>
              <w:t>Mécanisme sécurisé avec rôles et permissions</w:t>
            </w:r>
          </w:p>
        </w:tc>
      </w:tr>
      <w:tr>
        <w:tc>
          <w:tcPr>
            <w:tcW w:type="dxa" w:w="4703"/>
          </w:tcPr>
          <w:p>
            <w:r>
              <w:t>Communication</w:t>
            </w:r>
          </w:p>
        </w:tc>
        <w:tc>
          <w:tcPr>
            <w:tcW w:type="dxa" w:w="4703"/>
          </w:tcPr>
          <w:p>
            <w:r>
              <w:t>HTTPS/TLS</w:t>
            </w:r>
          </w:p>
        </w:tc>
      </w:tr>
      <w:tr>
        <w:tc>
          <w:tcPr>
            <w:tcW w:type="dxa" w:w="4703"/>
          </w:tcPr>
          <w:p>
            <w:r>
              <w:t>Notifications</w:t>
            </w:r>
          </w:p>
        </w:tc>
        <w:tc>
          <w:tcPr>
            <w:tcW w:type="dxa" w:w="4703"/>
          </w:tcPr>
          <w:p>
            <w:r>
              <w:t>Push / mécanisme à définir</w:t>
            </w:r>
          </w:p>
        </w:tc>
      </w:tr>
      <w:tr>
        <w:tc>
          <w:tcPr>
            <w:tcW w:type="dxa" w:w="4703"/>
          </w:tcPr>
          <w:p>
            <w:r>
              <w:t>Cartographie</w:t>
            </w:r>
          </w:p>
        </w:tc>
        <w:tc>
          <w:tcPr>
            <w:tcW w:type="dxa" w:w="4703"/>
          </w:tcPr>
          <w:p>
            <w:r>
              <w:t>Service cartographique à définir</w:t>
            </w:r>
          </w:p>
        </w:tc>
      </w:tr>
    </w:tbl>
    <w:p>
      <w:pPr>
        <w:pStyle w:val="Heading1"/>
      </w:pPr>
      <w:r>
        <w:t>19. PRINCIPALES ENTITÉS DE LA BASE DE DONNÉES</w:t>
      </w:r>
    </w:p>
    <w:p>
      <w:pPr>
        <w:pStyle w:val="ListBullet"/>
        <w:spacing w:after="40"/>
      </w:pPr>
      <w:r>
        <w:t>User</w:t>
      </w:r>
    </w:p>
    <w:p>
      <w:pPr>
        <w:pStyle w:val="ListBullet"/>
        <w:spacing w:after="40"/>
      </w:pPr>
      <w:r>
        <w:t>Role</w:t>
      </w:r>
    </w:p>
    <w:p>
      <w:pPr>
        <w:pStyle w:val="ListBullet"/>
        <w:spacing w:after="40"/>
      </w:pPr>
      <w:r>
        <w:t>Permission</w:t>
      </w:r>
    </w:p>
    <w:p>
      <w:pPr>
        <w:pStyle w:val="ListBullet"/>
        <w:spacing w:after="40"/>
      </w:pPr>
      <w:r>
        <w:t>Region</w:t>
      </w:r>
    </w:p>
    <w:p>
      <w:pPr>
        <w:pStyle w:val="ListBullet"/>
        <w:spacing w:after="40"/>
      </w:pPr>
      <w:r>
        <w:t>TypeStructure</w:t>
      </w:r>
    </w:p>
    <w:p>
      <w:pPr>
        <w:pStyle w:val="ListBullet"/>
        <w:spacing w:after="40"/>
      </w:pPr>
      <w:r>
        <w:t>StructureSanitaire</w:t>
      </w:r>
    </w:p>
    <w:p>
      <w:pPr>
        <w:pStyle w:val="ListBullet"/>
        <w:spacing w:after="40"/>
      </w:pPr>
      <w:r>
        <w:t>Service</w:t>
      </w:r>
    </w:p>
    <w:p>
      <w:pPr>
        <w:pStyle w:val="ListBullet"/>
        <w:spacing w:after="40"/>
      </w:pPr>
      <w:r>
        <w:t>Capacite</w:t>
      </w:r>
    </w:p>
    <w:p>
      <w:pPr>
        <w:pStyle w:val="ListBullet"/>
        <w:spacing w:after="40"/>
      </w:pPr>
      <w:r>
        <w:t>HistoriqueCapacite</w:t>
      </w:r>
    </w:p>
    <w:p>
      <w:pPr>
        <w:pStyle w:val="ListBullet"/>
        <w:spacing w:after="40"/>
      </w:pPr>
      <w:r>
        <w:t>Patient</w:t>
      </w:r>
    </w:p>
    <w:p>
      <w:pPr>
        <w:pStyle w:val="ListBullet"/>
        <w:spacing w:after="40"/>
      </w:pPr>
      <w:r>
        <w:t>Intervention</w:t>
      </w:r>
    </w:p>
    <w:p>
      <w:pPr>
        <w:pStyle w:val="ListBullet"/>
        <w:spacing w:after="40"/>
      </w:pPr>
      <w:r>
        <w:t>EquipeMobile</w:t>
      </w:r>
    </w:p>
    <w:p>
      <w:pPr>
        <w:pStyle w:val="ListBullet"/>
        <w:spacing w:after="40"/>
      </w:pPr>
      <w:r>
        <w:t>Ambulance</w:t>
      </w:r>
    </w:p>
    <w:p>
      <w:pPr>
        <w:pStyle w:val="ListBullet"/>
        <w:spacing w:after="40"/>
      </w:pPr>
      <w:r>
        <w:t>Orientation</w:t>
      </w:r>
    </w:p>
    <w:p>
      <w:pPr>
        <w:pStyle w:val="ListBullet"/>
        <w:spacing w:after="40"/>
      </w:pPr>
      <w:r>
        <w:t>ConfirmationAccueil</w:t>
      </w:r>
    </w:p>
    <w:p>
      <w:pPr>
        <w:pStyle w:val="ListBullet"/>
        <w:spacing w:after="40"/>
      </w:pPr>
      <w:r>
        <w:t>Notification</w:t>
      </w:r>
    </w:p>
    <w:p>
      <w:pPr>
        <w:pStyle w:val="ListBullet"/>
        <w:spacing w:after="40"/>
      </w:pPr>
      <w:r>
        <w:t>JournalAudit</w:t>
      </w:r>
    </w:p>
    <w:p>
      <w:pPr>
        <w:pStyle w:val="Heading1"/>
      </w:pPr>
      <w:r>
        <w:t>20. GESTION DES DROITS ET DES ACCÈS</w:t>
      </w:r>
    </w:p>
    <w:p>
      <w:pPr>
        <w:spacing w:after="100"/>
      </w:pPr>
      <w:r>
        <w:t>Le système devra mettre en œuvre une gestion des accès basée sur les rôles et permissions. Un utilisateur ne devra accéder qu’aux données nécessaires à l’exercice de ses fonctions. Un responsable régional accédera principalement à sa région, une structure à ses propres données et une équipe SAMU aux interventions qui lui sont affectées et aux informations nécessaires à l’orientation.</w:t>
      </w:r>
    </w:p>
    <w:p>
      <w:pPr>
        <w:pStyle w:val="Heading1"/>
      </w:pPr>
      <w:r>
        <w:t>21. SÉCURITÉ</w:t>
      </w:r>
    </w:p>
    <w:p>
      <w:pPr>
        <w:pStyle w:val="ListBullet"/>
        <w:spacing w:after="40"/>
      </w:pPr>
      <w:r>
        <w:t>authentification sécurisée</w:t>
      </w:r>
    </w:p>
    <w:p>
      <w:pPr>
        <w:pStyle w:val="ListBullet"/>
        <w:spacing w:after="40"/>
      </w:pPr>
      <w:r>
        <w:t>stockage sécurisé des mots de passe</w:t>
      </w:r>
    </w:p>
    <w:p>
      <w:pPr>
        <w:pStyle w:val="ListBullet"/>
        <w:spacing w:after="40"/>
      </w:pPr>
      <w:r>
        <w:t>contrôle des permissions</w:t>
      </w:r>
    </w:p>
    <w:p>
      <w:pPr>
        <w:pStyle w:val="ListBullet"/>
        <w:spacing w:after="40"/>
      </w:pPr>
      <w:r>
        <w:t>HTTPS/TLS</w:t>
      </w:r>
    </w:p>
    <w:p>
      <w:pPr>
        <w:pStyle w:val="ListBullet"/>
        <w:spacing w:after="40"/>
      </w:pPr>
      <w:r>
        <w:t>protection contre les accès non autorisés</w:t>
      </w:r>
    </w:p>
    <w:p>
      <w:pPr>
        <w:pStyle w:val="ListBullet"/>
        <w:spacing w:after="40"/>
      </w:pPr>
      <w:r>
        <w:t>protection contre les attaques courantes du Web</w:t>
      </w:r>
    </w:p>
    <w:p>
      <w:pPr>
        <w:pStyle w:val="ListBullet"/>
        <w:spacing w:after="40"/>
      </w:pPr>
      <w:r>
        <w:t>journalisation des opérations sensibles</w:t>
      </w:r>
    </w:p>
    <w:p>
      <w:pPr>
        <w:pStyle w:val="ListBullet"/>
        <w:spacing w:after="40"/>
      </w:pPr>
      <w:r>
        <w:t>sauvegardes et restauration</w:t>
      </w:r>
    </w:p>
    <w:p>
      <w:pPr>
        <w:pStyle w:val="ListBullet"/>
        <w:spacing w:after="40"/>
      </w:pPr>
      <w:r>
        <w:t>gestion des sessions</w:t>
      </w:r>
    </w:p>
    <w:p>
      <w:pPr>
        <w:pStyle w:val="ListBullet"/>
        <w:spacing w:after="40"/>
      </w:pPr>
      <w:r>
        <w:t>expiration des sessions selon les politiques définies</w:t>
      </w:r>
    </w:p>
    <w:p>
      <w:pPr>
        <w:pStyle w:val="Heading1"/>
      </w:pPr>
      <w:r>
        <w:t>22. CONFIDENTIALITÉ DES DONNÉES</w:t>
      </w:r>
    </w:p>
    <w:p>
      <w:pPr>
        <w:spacing w:after="100"/>
      </w:pPr>
      <w:r>
        <w:t>La plateforme devra respecter les règles et exigences applicables au Niger en matière de protection des données personnelles et de confidentialité des informations sanitaires. La collecte des informations relatives aux patients devra respecter le principe de minimisation.</w:t>
      </w:r>
    </w:p>
    <w:p>
      <w:pPr>
        <w:pStyle w:val="Heading1"/>
      </w:pPr>
      <w:r>
        <w:t>23. SAUVEGARDE ET CONTINUITÉ DE SERVICE</w:t>
      </w:r>
    </w:p>
    <w:p>
      <w:pPr>
        <w:pStyle w:val="ListBullet"/>
        <w:spacing w:after="40"/>
      </w:pPr>
      <w:r>
        <w:t>sauvegarde régulière de la base de données</w:t>
      </w:r>
    </w:p>
    <w:p>
      <w:pPr>
        <w:pStyle w:val="ListBullet"/>
        <w:spacing w:after="40"/>
      </w:pPr>
      <w:r>
        <w:t>sauvegarde des fichiers nécessaires</w:t>
      </w:r>
    </w:p>
    <w:p>
      <w:pPr>
        <w:pStyle w:val="ListBullet"/>
        <w:spacing w:after="40"/>
      </w:pPr>
      <w:r>
        <w:t>mécanisme de restauration</w:t>
      </w:r>
    </w:p>
    <w:p>
      <w:pPr>
        <w:pStyle w:val="ListBullet"/>
        <w:spacing w:after="40"/>
      </w:pPr>
      <w:r>
        <w:t>procédure de reprise après incident</w:t>
      </w:r>
    </w:p>
    <w:p>
      <w:pPr>
        <w:pStyle w:val="ListBullet"/>
        <w:spacing w:after="40"/>
      </w:pPr>
      <w:r>
        <w:t>surveillance de la disponibilité du serveur</w:t>
      </w:r>
    </w:p>
    <w:p>
      <w:pPr>
        <w:pStyle w:val="Heading1"/>
      </w:pPr>
      <w:r>
        <w:t>24. RAPPORTS ET STATISTIQUES</w:t>
      </w:r>
    </w:p>
    <w:p>
      <w:pPr>
        <w:spacing w:after="100"/>
      </w:pPr>
      <w:r>
        <w:t>Les rapports pourront être générés par journée, semaine, mois, trimestre, année ou période personnalisée.</w:t>
      </w:r>
    </w:p>
    <w:p>
      <w:pPr>
        <w:pStyle w:val="ListBullet"/>
        <w:spacing w:after="40"/>
      </w:pPr>
      <w:r>
        <w:t>nombre d’interventions</w:t>
      </w:r>
    </w:p>
    <w:p>
      <w:pPr>
        <w:pStyle w:val="ListBullet"/>
        <w:spacing w:after="40"/>
      </w:pPr>
      <w:r>
        <w:t>nombre de patients</w:t>
      </w:r>
    </w:p>
    <w:p>
      <w:pPr>
        <w:pStyle w:val="ListBullet"/>
        <w:spacing w:after="40"/>
      </w:pPr>
      <w:r>
        <w:t>répartition par région</w:t>
      </w:r>
    </w:p>
    <w:p>
      <w:pPr>
        <w:pStyle w:val="ListBullet"/>
        <w:spacing w:after="40"/>
      </w:pPr>
      <w:r>
        <w:t>répartition par structure</w:t>
      </w:r>
    </w:p>
    <w:p>
      <w:pPr>
        <w:pStyle w:val="ListBullet"/>
        <w:spacing w:after="40"/>
      </w:pPr>
      <w:r>
        <w:t>répartition par type de structure</w:t>
      </w:r>
    </w:p>
    <w:p>
      <w:pPr>
        <w:pStyle w:val="ListBullet"/>
        <w:spacing w:after="40"/>
      </w:pPr>
      <w:r>
        <w:t>nombre d’orientations</w:t>
      </w:r>
    </w:p>
    <w:p>
      <w:pPr>
        <w:pStyle w:val="ListBullet"/>
        <w:spacing w:after="40"/>
      </w:pPr>
      <w:r>
        <w:t>patients acceptés/refusés</w:t>
      </w:r>
    </w:p>
    <w:p>
      <w:pPr>
        <w:pStyle w:val="ListBullet"/>
        <w:spacing w:after="40"/>
      </w:pPr>
      <w:r>
        <w:t>délais de prise en charge</w:t>
      </w:r>
    </w:p>
    <w:p>
      <w:pPr>
        <w:pStyle w:val="ListBullet"/>
        <w:spacing w:after="40"/>
      </w:pPr>
      <w:r>
        <w:t>temps de transport</w:t>
      </w:r>
    </w:p>
    <w:p>
      <w:pPr>
        <w:pStyle w:val="ListBullet"/>
        <w:spacing w:after="40"/>
      </w:pPr>
      <w:r>
        <w:t>évolution de la disponibilité des lits</w:t>
      </w:r>
    </w:p>
    <w:p>
      <w:pPr>
        <w:pStyle w:val="ListBullet"/>
        <w:spacing w:after="40"/>
      </w:pPr>
      <w:r>
        <w:t>taux d’occupation</w:t>
      </w:r>
    </w:p>
    <w:p>
      <w:pPr>
        <w:spacing w:after="100"/>
      </w:pPr>
      <w:r>
        <w:t>Les rapports pourront être exportés en PDF et Excel.</w:t>
      </w:r>
    </w:p>
    <w:p>
      <w:pPr>
        <w:pStyle w:val="Heading1"/>
      </w:pPr>
      <w:r>
        <w:t>25. INTEROPÉRABILITÉ</w:t>
      </w:r>
    </w:p>
    <w:p>
      <w:pPr>
        <w:spacing w:after="100"/>
      </w:pPr>
      <w:r>
        <w:t>L’architecture devra permettre une intégration future avec d’autres systèmes d’information de santé. Le backend devra exposer des API sécurisées pour l’échange de données, l’intégration avec des systèmes hospitaliers, des plateformes nationales de santé numérique, des services de cartographie et des services de notification.</w:t>
      </w:r>
    </w:p>
    <w:p>
      <w:pPr>
        <w:pStyle w:val="Heading1"/>
      </w:pPr>
      <w:r>
        <w:t>26. DÉPLOIEMENT</w:t>
      </w:r>
    </w:p>
    <w:p>
      <w:pPr>
        <w:pStyle w:val="ListBullet"/>
        <w:spacing w:after="40"/>
      </w:pPr>
      <w:r>
        <w:t>serveur applicatif</w:t>
      </w:r>
    </w:p>
    <w:p>
      <w:pPr>
        <w:pStyle w:val="ListBullet"/>
        <w:spacing w:after="40"/>
      </w:pPr>
      <w:r>
        <w:t>serveur/base de données PostgreSQL</w:t>
      </w:r>
    </w:p>
    <w:p>
      <w:pPr>
        <w:pStyle w:val="ListBullet"/>
        <w:spacing w:after="40"/>
      </w:pPr>
      <w:r>
        <w:t>certificat SSL/TLS</w:t>
      </w:r>
    </w:p>
    <w:p>
      <w:pPr>
        <w:pStyle w:val="ListBullet"/>
        <w:spacing w:after="40"/>
      </w:pPr>
      <w:r>
        <w:t>système de sauvegarde</w:t>
      </w:r>
    </w:p>
    <w:p>
      <w:pPr>
        <w:pStyle w:val="ListBullet"/>
        <w:spacing w:after="40"/>
      </w:pPr>
      <w:r>
        <w:t>système de surveillance</w:t>
      </w:r>
    </w:p>
    <w:p>
      <w:pPr>
        <w:pStyle w:val="ListBullet"/>
        <w:spacing w:after="40"/>
      </w:pPr>
      <w:r>
        <w:t>environnement de production</w:t>
      </w:r>
    </w:p>
    <w:p>
      <w:pPr>
        <w:pStyle w:val="ListBullet"/>
        <w:spacing w:after="40"/>
      </w:pPr>
      <w:r>
        <w:t>environnement de test/préproduction si nécessaire</w:t>
      </w:r>
    </w:p>
    <w:p>
      <w:pPr>
        <w:spacing w:after="100"/>
      </w:pPr>
      <w:r>
        <w:t>La solution devra permettre une extension progressive à de nouvelles régions et formations sanitaires.</w:t>
      </w:r>
    </w:p>
    <w:p>
      <w:pPr>
        <w:pStyle w:val="Heading1"/>
      </w:pPr>
      <w:r>
        <w:t>27. PHASES DE RÉALISATION</w:t>
      </w:r>
    </w:p>
    <w:p>
      <w:pPr>
        <w:spacing w:after="100"/>
      </w:pPr>
      <w:r>
        <w:t>Cadrage et analyse : réunion de lancement, collecte des besoins, identification des acteurs, analyse des processus et validation des spécifications.</w:t>
      </w:r>
    </w:p>
    <w:p>
      <w:pPr>
        <w:spacing w:after="100"/>
      </w:pPr>
      <w:r>
        <w:t>Conception : conception fonctionnelle, UX/UI, base de données, architecture, API, rôles et permissions.</w:t>
      </w:r>
    </w:p>
    <w:p>
      <w:pPr>
        <w:spacing w:after="100"/>
      </w:pPr>
      <w:r>
        <w:t>Développement : backend Laravel, Web, application Flutter, PostgreSQL, dashboards et notifications.</w:t>
      </w:r>
    </w:p>
    <w:p>
      <w:pPr>
        <w:spacing w:after="100"/>
      </w:pPr>
      <w:r>
        <w:t>Tests : tests unitaires, fonctionnels, intégration, sécurité, performance, mobiles et utilisateurs.</w:t>
      </w:r>
    </w:p>
    <w:p>
      <w:pPr>
        <w:spacing w:after="100"/>
      </w:pPr>
      <w:r>
        <w:t>Déploiement pilote : déploiement dans un nombre limité de structures et auprès d’équipes SAMU sélectionnées.</w:t>
      </w:r>
    </w:p>
    <w:p>
      <w:pPr>
        <w:spacing w:after="100"/>
      </w:pPr>
      <w:r>
        <w:t>Déploiement progressif : extension aux différentes régions et structures.</w:t>
      </w:r>
    </w:p>
    <w:p>
      <w:pPr>
        <w:spacing w:after="100"/>
      </w:pPr>
      <w:r>
        <w:t>Formation et transfert : formation des administrateurs, responsables, équipes mobiles et agents des structures.</w:t>
      </w:r>
    </w:p>
    <w:p>
      <w:pPr>
        <w:spacing w:after="100"/>
      </w:pPr>
      <w:r>
        <w:t>Maintenance et assistance : garantie, corrections, assistance et évolution.</w:t>
      </w:r>
    </w:p>
    <w:p>
      <w:pPr>
        <w:pStyle w:val="Heading1"/>
      </w:pPr>
      <w:r>
        <w:t>28. LIVRABLES ATTENDUS</w:t>
      </w:r>
    </w:p>
    <w:p>
      <w:pPr>
        <w:pStyle w:val="ListBullet"/>
        <w:spacing w:after="40"/>
      </w:pPr>
      <w:r>
        <w:t>dossier de spécifications fonctionnelles</w:t>
      </w:r>
    </w:p>
    <w:p>
      <w:pPr>
        <w:pStyle w:val="ListBullet"/>
        <w:spacing w:after="40"/>
      </w:pPr>
      <w:r>
        <w:t>dossier d’architecture technique</w:t>
      </w:r>
    </w:p>
    <w:p>
      <w:pPr>
        <w:pStyle w:val="ListBullet"/>
        <w:spacing w:after="40"/>
      </w:pPr>
      <w:r>
        <w:t>maquettes UX/UI</w:t>
      </w:r>
    </w:p>
    <w:p>
      <w:pPr>
        <w:pStyle w:val="ListBullet"/>
        <w:spacing w:after="40"/>
      </w:pPr>
      <w:r>
        <w:t>code source du backend</w:t>
      </w:r>
    </w:p>
    <w:p>
      <w:pPr>
        <w:pStyle w:val="ListBullet"/>
        <w:spacing w:after="40"/>
      </w:pPr>
      <w:r>
        <w:t>code source de l’application Web</w:t>
      </w:r>
    </w:p>
    <w:p>
      <w:pPr>
        <w:pStyle w:val="ListBullet"/>
        <w:spacing w:after="40"/>
      </w:pPr>
      <w:r>
        <w:t>code source de l’application mobile Flutter</w:t>
      </w:r>
    </w:p>
    <w:p>
      <w:pPr>
        <w:pStyle w:val="ListBullet"/>
        <w:spacing w:after="40"/>
      </w:pPr>
      <w:r>
        <w:t>scripts de création de la base PostgreSQL</w:t>
      </w:r>
    </w:p>
    <w:p>
      <w:pPr>
        <w:pStyle w:val="ListBullet"/>
        <w:spacing w:after="40"/>
      </w:pPr>
      <w:r>
        <w:t>documentation des API</w:t>
      </w:r>
    </w:p>
    <w:p>
      <w:pPr>
        <w:pStyle w:val="ListBullet"/>
        <w:spacing w:after="40"/>
      </w:pPr>
      <w:r>
        <w:t>documentation technique</w:t>
      </w:r>
    </w:p>
    <w:p>
      <w:pPr>
        <w:pStyle w:val="ListBullet"/>
        <w:spacing w:after="40"/>
      </w:pPr>
      <w:r>
        <w:t>manuel administrateur</w:t>
      </w:r>
    </w:p>
    <w:p>
      <w:pPr>
        <w:pStyle w:val="ListBullet"/>
        <w:spacing w:after="40"/>
      </w:pPr>
      <w:r>
        <w:t>manuel utilisateur Web</w:t>
      </w:r>
    </w:p>
    <w:p>
      <w:pPr>
        <w:pStyle w:val="ListBullet"/>
        <w:spacing w:after="40"/>
      </w:pPr>
      <w:r>
        <w:t>manuel utilisateur mobile</w:t>
      </w:r>
    </w:p>
    <w:p>
      <w:pPr>
        <w:pStyle w:val="ListBullet"/>
        <w:spacing w:after="40"/>
      </w:pPr>
      <w:r>
        <w:t>supports de formation</w:t>
      </w:r>
    </w:p>
    <w:p>
      <w:pPr>
        <w:pStyle w:val="ListBullet"/>
        <w:spacing w:after="40"/>
      </w:pPr>
      <w:r>
        <w:t>rapports de tests</w:t>
      </w:r>
    </w:p>
    <w:p>
      <w:pPr>
        <w:pStyle w:val="ListBullet"/>
        <w:spacing w:after="40"/>
      </w:pPr>
      <w:r>
        <w:t>solution déployée en production</w:t>
      </w:r>
    </w:p>
    <w:p>
      <w:pPr>
        <w:pStyle w:val="ListBullet"/>
        <w:spacing w:after="40"/>
      </w:pPr>
      <w:r>
        <w:t>documentation de déploiement</w:t>
      </w:r>
    </w:p>
    <w:p>
      <w:pPr>
        <w:pStyle w:val="ListBullet"/>
        <w:spacing w:after="40"/>
      </w:pPr>
      <w:r>
        <w:t>documentation de sauvegarde et restauration</w:t>
      </w:r>
    </w:p>
    <w:p>
      <w:pPr>
        <w:pStyle w:val="ListBullet"/>
        <w:spacing w:after="40"/>
      </w:pPr>
      <w:r>
        <w:t>code source et éléments nécessaires à la maintenance et à l’évolution</w:t>
      </w:r>
    </w:p>
    <w:p>
      <w:pPr>
        <w:pStyle w:val="Heading1"/>
      </w:pPr>
      <w:r>
        <w:t>29. CRITÈRES DE RECETTE</w:t>
      </w:r>
    </w:p>
    <w:p>
      <w:pPr>
        <w:spacing w:after="100"/>
      </w:pPr>
      <w:r>
        <w:t>Scénario 1 – Mise à jour d’une capacité : la structure modifie le nombre de lits disponibles et la modification est enregistrée et répercutée.</w:t>
      </w:r>
    </w:p>
    <w:p>
      <w:pPr>
        <w:spacing w:after="100"/>
      </w:pPr>
      <w:r>
        <w:t>Scénario 2 – Recherche d’une structure : une équipe mobile recherche une structure adaptée et obtient les structures correspondant aux critères.</w:t>
      </w:r>
    </w:p>
    <w:p>
      <w:pPr>
        <w:spacing w:after="100"/>
      </w:pPr>
      <w:r>
        <w:t>Scénario 3 – Orientation : l’équipe sélectionne une structure et l’orientation est enregistrée.</w:t>
      </w:r>
    </w:p>
    <w:p>
      <w:pPr>
        <w:spacing w:after="100"/>
      </w:pPr>
      <w:r>
        <w:t>Scénario 4 – Confirmation : la structure confirme ou refuse l’accueil et le statut est actualisé.</w:t>
      </w:r>
    </w:p>
    <w:p>
      <w:pPr>
        <w:spacing w:after="100"/>
      </w:pPr>
      <w:r>
        <w:t>Scénario 5 – Tableau de bord : les données affichées correspondent aux données opérationnelles enregistrées.</w:t>
      </w:r>
    </w:p>
    <w:p>
      <w:pPr>
        <w:pStyle w:val="Heading1"/>
      </w:pPr>
      <w:r>
        <w:t>30. INDICATEURS DE PERFORMANCE DU SYSTÈME</w:t>
      </w:r>
    </w:p>
    <w:p>
      <w:pPr>
        <w:pStyle w:val="ListBullet"/>
        <w:spacing w:after="40"/>
      </w:pPr>
      <w:r>
        <w:t>taux de mise à jour des capacités</w:t>
      </w:r>
    </w:p>
    <w:p>
      <w:pPr>
        <w:pStyle w:val="ListBullet"/>
        <w:spacing w:after="40"/>
      </w:pPr>
      <w:r>
        <w:t>délai moyen de mise à jour des lits</w:t>
      </w:r>
    </w:p>
    <w:p>
      <w:pPr>
        <w:pStyle w:val="ListBullet"/>
        <w:spacing w:after="40"/>
      </w:pPr>
      <w:r>
        <w:t>nombre d’interventions par région</w:t>
      </w:r>
    </w:p>
    <w:p>
      <w:pPr>
        <w:pStyle w:val="ListBullet"/>
        <w:spacing w:after="40"/>
      </w:pPr>
      <w:r>
        <w:t>délai moyen de prise en charge</w:t>
      </w:r>
    </w:p>
    <w:p>
      <w:pPr>
        <w:pStyle w:val="ListBullet"/>
        <w:spacing w:after="40"/>
      </w:pPr>
      <w:r>
        <w:t>délai moyen d’orientation</w:t>
      </w:r>
    </w:p>
    <w:p>
      <w:pPr>
        <w:pStyle w:val="ListBullet"/>
        <w:spacing w:after="40"/>
      </w:pPr>
      <w:r>
        <w:t>délai moyen de transport</w:t>
      </w:r>
    </w:p>
    <w:p>
      <w:pPr>
        <w:pStyle w:val="ListBullet"/>
        <w:spacing w:after="40"/>
      </w:pPr>
      <w:r>
        <w:t>taux d’acceptation des orientations</w:t>
      </w:r>
    </w:p>
    <w:p>
      <w:pPr>
        <w:pStyle w:val="ListBullet"/>
        <w:spacing w:after="40"/>
      </w:pPr>
      <w:r>
        <w:t>nombre de structures saturées</w:t>
      </w:r>
    </w:p>
    <w:p>
      <w:pPr>
        <w:pStyle w:val="ListBullet"/>
        <w:spacing w:after="40"/>
      </w:pPr>
      <w:r>
        <w:t>évolution de la capacité d’accueil</w:t>
      </w:r>
    </w:p>
    <w:p>
      <w:pPr>
        <w:pStyle w:val="ListBullet"/>
        <w:spacing w:after="40"/>
      </w:pPr>
      <w:r>
        <w:t>nombre de patients orientés par structure</w:t>
      </w:r>
    </w:p>
    <w:p>
      <w:pPr>
        <w:pStyle w:val="Heading1"/>
      </w:pPr>
      <w:r>
        <w:t>31. ÉVOLUTIVITÉ</w:t>
      </w:r>
    </w:p>
    <w:p>
      <w:pPr>
        <w:spacing w:after="100"/>
      </w:pPr>
      <w:r>
        <w:t>La plateforme devra être conçue selon une architecture permettant son évolution. Des extensions pourront notamment porter sur la gestion des ambulances, la géolocalisation des équipes mobiles, le suivi GPS des ambulances, la cartographie dynamique, les notifications SMS, la gestion des équipements médicaux, la gestion des services spécialisés et l’interconnexion avec les systèmes nationaux de santé numérique.</w:t>
      </w:r>
    </w:p>
    <w:p>
      <w:pPr>
        <w:pStyle w:val="Heading1"/>
      </w:pPr>
      <w:r>
        <w:t>32. RÉSULTATS ATTENDUS</w:t>
      </w:r>
    </w:p>
    <w:p>
      <w:pPr>
        <w:pStyle w:val="ListBullet"/>
        <w:spacing w:after="40"/>
      </w:pPr>
      <w:r>
        <w:t>vision centralisée de la capacité d’accueil des structures</w:t>
      </w:r>
    </w:p>
    <w:p>
      <w:pPr>
        <w:pStyle w:val="ListBullet"/>
        <w:spacing w:after="40"/>
      </w:pPr>
      <w:r>
        <w:t>connaissance rapide de la disponibilité des lits</w:t>
      </w:r>
    </w:p>
    <w:p>
      <w:pPr>
        <w:pStyle w:val="ListBullet"/>
        <w:spacing w:after="40"/>
      </w:pPr>
      <w:r>
        <w:t>réduction des orientations vers les structures saturées</w:t>
      </w:r>
    </w:p>
    <w:p>
      <w:pPr>
        <w:pStyle w:val="ListBullet"/>
        <w:spacing w:after="40"/>
      </w:pPr>
      <w:r>
        <w:t>amélioration de la coordination SAMU–formations sanitaires</w:t>
      </w:r>
    </w:p>
    <w:p>
      <w:pPr>
        <w:pStyle w:val="ListBullet"/>
        <w:spacing w:after="40"/>
      </w:pPr>
      <w:r>
        <w:t>traçabilité des interventions</w:t>
      </w:r>
    </w:p>
    <w:p>
      <w:pPr>
        <w:pStyle w:val="ListBullet"/>
        <w:spacing w:after="40"/>
      </w:pPr>
      <w:r>
        <w:t>suivi du parcours des patients orientés</w:t>
      </w:r>
    </w:p>
    <w:p>
      <w:pPr>
        <w:pStyle w:val="ListBullet"/>
        <w:spacing w:after="40"/>
      </w:pPr>
      <w:r>
        <w:t>statistiques fiables</w:t>
      </w:r>
    </w:p>
    <w:p>
      <w:pPr>
        <w:pStyle w:val="ListBullet"/>
        <w:spacing w:after="40"/>
      </w:pPr>
      <w:r>
        <w:t>aide à la décision pour les responsables</w:t>
      </w:r>
    </w:p>
    <w:p>
      <w:pPr>
        <w:pStyle w:val="ListBullet"/>
        <w:spacing w:after="40"/>
      </w:pPr>
      <w:r>
        <w:t>base technologique évolutive pour la digitalisation des urgences</w:t>
      </w:r>
    </w:p>
    <w:p>
      <w:pPr>
        <w:pStyle w:val="Heading1"/>
      </w:pPr>
      <w:r>
        <w:t>33. SYNTHÈSE DU PROCESSUS OPÉRATIONNEL</w:t>
      </w:r>
    </w:p>
    <w:p>
      <w:pPr>
        <w:spacing w:after="100"/>
      </w:pPr>
      <w:r>
        <w:t>Demande d’urgence → Enregistrement du patient → Affectation d’une équipe SAMU → Prise en charge → Consultation des structures disponibles → Sélection d’une structure adaptée → Confirmation de l’accueil → Transport → Arrivée → Confirmation de l’accueil → Clôture de l’intervention → Mise à jour des statistiques et du tableau de bord.</w:t>
      </w:r>
    </w:p>
    <w:p>
      <w:pPr>
        <w:pStyle w:val="Heading1"/>
      </w:pPr>
      <w:r>
        <w:t>34. RECOMMANDATION FONCTIONNELLE SUR LA GESTION DES LITS</w:t>
      </w:r>
    </w:p>
    <w:p>
      <w:pPr>
        <w:spacing w:after="100"/>
      </w:pPr>
      <w:r>
        <w:t>La notion de « lit disponible » ne devrait pas être limitée à un chiffre global par structure. Pour une utilisation opérationnelle par le SAMU, le système devrait progressivement gérer la capacité selon la structure, le service ou unité, le type de capacité et les lits disponibles.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t>Structure</w:t>
            </w:r>
          </w:p>
        </w:tc>
        <w:tc>
          <w:tcPr>
            <w:tcW w:type="dxa" w:w="1568"/>
          </w:tcPr>
          <w:p>
            <w:r>
              <w:t>Service</w:t>
            </w:r>
          </w:p>
        </w:tc>
        <w:tc>
          <w:tcPr>
            <w:tcW w:type="dxa" w:w="1568"/>
          </w:tcPr>
          <w:p>
            <w:r>
              <w:t>Lits totaux</w:t>
            </w:r>
          </w:p>
        </w:tc>
        <w:tc>
          <w:tcPr>
            <w:tcW w:type="dxa" w:w="1568"/>
          </w:tcPr>
          <w:p>
            <w:r>
              <w:t>Occupés</w:t>
            </w:r>
          </w:p>
        </w:tc>
        <w:tc>
          <w:tcPr>
            <w:tcW w:type="dxa" w:w="1568"/>
          </w:tcPr>
          <w:p>
            <w:r>
              <w:t>Disponibles</w:t>
            </w:r>
          </w:p>
        </w:tc>
        <w:tc>
          <w:tcPr>
            <w:tcW w:type="dxa" w:w="1568"/>
          </w:tcPr>
          <w:p>
            <w:r>
              <w:t>Statut</w:t>
            </w:r>
          </w:p>
        </w:tc>
      </w:tr>
      <w:tr>
        <w:tc>
          <w:tcPr>
            <w:tcW w:type="dxa" w:w="1568"/>
          </w:tcPr>
          <w:p>
            <w:r>
              <w:t>Hôpital National X</w:t>
            </w:r>
          </w:p>
        </w:tc>
        <w:tc>
          <w:tcPr>
            <w:tcW w:type="dxa" w:w="1568"/>
          </w:tcPr>
          <w:p>
            <w:r>
              <w:t>Urgences adultes</w:t>
            </w:r>
          </w:p>
        </w:tc>
        <w:tc>
          <w:tcPr>
            <w:tcW w:type="dxa" w:w="1568"/>
          </w:tcPr>
          <w:p>
            <w:r>
              <w:t>20</w:t>
            </w:r>
          </w:p>
        </w:tc>
        <w:tc>
          <w:tcPr>
            <w:tcW w:type="dxa" w:w="1568"/>
          </w:tcPr>
          <w:p>
            <w:r>
              <w:t>16</w:t>
            </w:r>
          </w:p>
        </w:tc>
        <w:tc>
          <w:tcPr>
            <w:tcW w:type="dxa" w:w="1568"/>
          </w:tcPr>
          <w:p>
            <w:r>
              <w:t>4</w:t>
            </w:r>
          </w:p>
        </w:tc>
        <w:tc>
          <w:tcPr>
            <w:tcW w:type="dxa" w:w="1568"/>
          </w:tcPr>
          <w:p>
            <w:r>
              <w:t>Capacité réduite</w:t>
            </w:r>
          </w:p>
        </w:tc>
      </w:tr>
      <w:tr>
        <w:tc>
          <w:tcPr>
            <w:tcW w:type="dxa" w:w="1568"/>
          </w:tcPr>
          <w:p>
            <w:r>
              <w:t>Hôpital National X</w:t>
            </w:r>
          </w:p>
        </w:tc>
        <w:tc>
          <w:tcPr>
            <w:tcW w:type="dxa" w:w="1568"/>
          </w:tcPr>
          <w:p>
            <w:r>
              <w:t>Urgences pédiatriques</w:t>
            </w:r>
          </w:p>
        </w:tc>
        <w:tc>
          <w:tcPr>
            <w:tcW w:type="dxa" w:w="1568"/>
          </w:tcPr>
          <w:p>
            <w:r>
              <w:t>10</w:t>
            </w:r>
          </w:p>
        </w:tc>
        <w:tc>
          <w:tcPr>
            <w:tcW w:type="dxa" w:w="1568"/>
          </w:tcPr>
          <w:p>
            <w:r>
              <w:t>4</w:t>
            </w:r>
          </w:p>
        </w:tc>
        <w:tc>
          <w:tcPr>
            <w:tcW w:type="dxa" w:w="1568"/>
          </w:tcPr>
          <w:p>
            <w:r>
              <w:t>6</w:t>
            </w:r>
          </w:p>
        </w:tc>
        <w:tc>
          <w:tcPr>
            <w:tcW w:type="dxa" w:w="1568"/>
          </w:tcPr>
          <w:p>
            <w:r>
              <w:t>Disponible</w:t>
            </w:r>
          </w:p>
        </w:tc>
      </w:tr>
      <w:tr>
        <w:tc>
          <w:tcPr>
            <w:tcW w:type="dxa" w:w="1568"/>
          </w:tcPr>
          <w:p>
            <w:r>
              <w:t>Hôpital de District Y</w:t>
            </w:r>
          </w:p>
        </w:tc>
        <w:tc>
          <w:tcPr>
            <w:tcW w:type="dxa" w:w="1568"/>
          </w:tcPr>
          <w:p>
            <w:r>
              <w:t>Urgences</w:t>
            </w:r>
          </w:p>
        </w:tc>
        <w:tc>
          <w:tcPr>
            <w:tcW w:type="dxa" w:w="1568"/>
          </w:tcPr>
          <w:p>
            <w:r>
              <w:t>8</w:t>
            </w:r>
          </w:p>
        </w:tc>
        <w:tc>
          <w:tcPr>
            <w:tcW w:type="dxa" w:w="1568"/>
          </w:tcPr>
          <w:p>
            <w:r>
              <w:t>8</w:t>
            </w:r>
          </w:p>
        </w:tc>
        <w:tc>
          <w:tcPr>
            <w:tcW w:type="dxa" w:w="1568"/>
          </w:tcPr>
          <w:p>
            <w:r>
              <w:t>0</w:t>
            </w:r>
          </w:p>
        </w:tc>
        <w:tc>
          <w:tcPr>
            <w:tcW w:type="dxa" w:w="1568"/>
          </w:tcPr>
          <w:p>
            <w:r>
              <w:t>Saturée</w:t>
            </w:r>
          </w:p>
        </w:tc>
      </w:tr>
    </w:tbl>
    <w:p>
      <w:pPr>
        <w:spacing w:after="100"/>
      </w:pPr>
      <w:r>
        <w:t>Cette approche permettra au SAMU de connaître non seulement le nombre de lits disponibles dans une structure, mais également le service concerné et, lorsque les données sont disponibles, le type de prise en charge correspondant.</w:t>
      </w:r>
    </w:p>
    <w:p>
      <w:pPr>
        <w:pStyle w:val="Heading1"/>
      </w:pPr>
      <w:r>
        <w:t>35. CONCLUSION</w:t>
      </w:r>
    </w:p>
    <w:p>
      <w:pPr>
        <w:spacing w:after="100"/>
      </w:pPr>
      <w:r>
        <w:t>La mise en place de cette plateforme permettra au SAMU Niger de disposer d’un outil centralisé pour améliorer la coordination des interventions d’urgence et l’orientation des patients vers les formations sanitaires. L’application Web permettra aux structures sanitaires de maintenir à jour leur capacité d’accueil, tandis que l’application mobile donnera aux équipes SAMU un accès rapide aux informations nécessaires lors des interventions.</w:t>
      </w:r>
    </w:p>
    <w:p>
      <w:pPr>
        <w:spacing w:after="100"/>
      </w:pPr>
      <w:r>
        <w:t>Le système devra être conçu comme une plateforme évolutive, sécurisée et interopérable, capable d’accompagner progressivement la digitalisation de la gestion des urgences et de s’intégrer, à terme, à l’écosystème national de santé numérique.</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SAMU Niger – Cahier des charges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