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New CNN Architectures After 2017</w:t>
      </w:r>
    </w:p>
    <w:p>
      <w:r>
        <w:rPr>
          <w:sz w:val="24"/>
        </w:rPr>
        <w:t>With advancements in deep learning, several CNN architectures have emerged after 2017, focusing on efficiency, performance, and interpretability. Below are some notable architectures:</w:t>
      </w:r>
    </w:p>
    <w:p>
      <w:pPr>
        <w:pStyle w:val="Heading2"/>
      </w:pPr>
      <w:r>
        <w:rPr>
          <w:sz w:val="28"/>
        </w:rPr>
        <w:t>EfficientNet (2019)</w:t>
      </w:r>
    </w:p>
    <w:p>
      <w:r>
        <w:rPr>
          <w:sz w:val="24"/>
        </w:rPr>
        <w:t>- Developed by Google AI, EfficientNet uses a compound scaling method to balance depth, width, and resolution.</w:t>
      </w:r>
    </w:p>
    <w:p>
      <w:r>
        <w:rPr>
          <w:sz w:val="24"/>
        </w:rPr>
        <w:t>- EfficientNet-B0 to B7 models outperform previous CNNs with fewer parameters.</w:t>
      </w:r>
    </w:p>
    <w:p>
      <w:r>
        <w:rPr>
          <w:sz w:val="24"/>
        </w:rPr>
        <w:t>- Uses Mobile Inverted Bottleneck Convolution (MBConv).</w:t>
      </w:r>
    </w:p>
    <w:p>
      <w:pPr>
        <w:pStyle w:val="Heading2"/>
      </w:pPr>
      <w:r>
        <w:rPr>
          <w:sz w:val="28"/>
        </w:rPr>
        <w:t>RegNet (2020)</w:t>
      </w:r>
    </w:p>
    <w:p>
      <w:r>
        <w:rPr>
          <w:sz w:val="24"/>
        </w:rPr>
        <w:t>- Proposed by Facebook AI, RegNet (Regularized Network) is designed to generate optimized architectures automatically.</w:t>
      </w:r>
    </w:p>
    <w:p>
      <w:r>
        <w:rPr>
          <w:sz w:val="24"/>
        </w:rPr>
        <w:t>- Provides a balance between accuracy and computational cost.</w:t>
      </w:r>
    </w:p>
    <w:p>
      <w:r>
        <w:rPr>
          <w:sz w:val="24"/>
        </w:rPr>
        <w:t>- Uses a structured design space for model scaling.</w:t>
      </w:r>
    </w:p>
    <w:p>
      <w:pPr>
        <w:pStyle w:val="Heading2"/>
      </w:pPr>
      <w:r>
        <w:rPr>
          <w:sz w:val="28"/>
        </w:rPr>
        <w:t>NFNet (2021)</w:t>
      </w:r>
    </w:p>
    <w:p>
      <w:r>
        <w:rPr>
          <w:sz w:val="24"/>
        </w:rPr>
        <w:t>- Normalizer-Free Networks (NFNet) remove batch normalization to improve training stability.</w:t>
      </w:r>
    </w:p>
    <w:p>
      <w:r>
        <w:rPr>
          <w:sz w:val="24"/>
        </w:rPr>
        <w:t>- Achieves state-of-the-art performance on ImageNet without batch normalization.</w:t>
      </w:r>
    </w:p>
    <w:p>
      <w:pPr>
        <w:pStyle w:val="Heading2"/>
      </w:pPr>
      <w:r>
        <w:rPr>
          <w:sz w:val="28"/>
        </w:rPr>
        <w:t>ConvNeXt (2022)</w:t>
      </w:r>
    </w:p>
    <w:p>
      <w:r>
        <w:rPr>
          <w:sz w:val="24"/>
        </w:rPr>
        <w:t>- Inspired by Vision Transformers (ViTs), ConvNeXt reintroduces CNNs with modern design techniques.</w:t>
      </w:r>
    </w:p>
    <w:p>
      <w:r>
        <w:rPr>
          <w:sz w:val="24"/>
        </w:rPr>
        <w:t>- Employs large kernel convolutions and depthwise separable convolutions.</w:t>
      </w:r>
    </w:p>
    <w:p>
      <w:r>
        <w:rPr>
          <w:sz w:val="24"/>
        </w:rPr>
        <w:t>- Achieves competitive performance with ViTs while maintaining CNN efficiency.</w:t>
      </w:r>
    </w:p>
    <w:p>
      <w:pPr>
        <w:pStyle w:val="Heading2"/>
      </w:pPr>
      <w:r>
        <w:rPr>
          <w:sz w:val="28"/>
        </w:rPr>
        <w:t>MaxViT (2022)</w:t>
      </w:r>
    </w:p>
    <w:p>
      <w:r>
        <w:rPr>
          <w:sz w:val="24"/>
        </w:rPr>
        <w:t>- Combines CNNs with Vision Transformer mechanisms to improve long-range dependencies.</w:t>
      </w:r>
    </w:p>
    <w:p>
      <w:r>
        <w:rPr>
          <w:sz w:val="24"/>
        </w:rPr>
        <w:t>- Uses both convolutional and attention-based mechanisms for feature extraction.</w:t>
      </w:r>
    </w:p>
    <w:p>
      <w:pPr>
        <w:pStyle w:val="Heading2"/>
      </w:pPr>
      <w:r>
        <w:rPr>
          <w:sz w:val="28"/>
        </w:rPr>
        <w:t>HorNet (2023)</w:t>
      </w:r>
    </w:p>
    <w:p>
      <w:r>
        <w:rPr>
          <w:sz w:val="24"/>
        </w:rPr>
        <w:t>- Introduces Hybrid Orthogonal Convolutional Networks (HorNet), which improve efficiency by incorporating structured convolutions.</w:t>
      </w:r>
    </w:p>
    <w:p>
      <w:r>
        <w:rPr>
          <w:sz w:val="24"/>
        </w:rPr>
        <w:t>- Optimized for large-scale image recognition and vision tasks.</w:t>
      </w:r>
    </w:p>
    <w:p>
      <w:r>
        <w:rPr>
          <w:sz w:val="24"/>
        </w:rPr>
        <w:t>These architectures have significantly improved CNN-based vision models, reducing computational costs while achieving high accuracy. Further research continues to bridge the gap between CNNs and transformer-based architectures.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