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BPharm (Bachelor of Pharmacy)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Tell me about BPharm (Bachelor of Pharmacy)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BPharm (Bachelor of Pharmacy) is a four-year undergraduate degree focused on pharmaceutical sciences, including drug formulation, chemistry, pharmacology, and healthcare. It prepares students for careers in the pharmaceutical industry, research, clinical practice, and regulatory affairs. In a post-pandemic nation, the need for pharmacy workers has grown manifold. If you wish to pursue a Bachelor of Pharmacy, look no further as Teerthanker Mahaveer University(TMU) is your destination. In this guide, we will explore the programme details, admission process, career opportunities, and more.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What is the duration of BPharm (Bachelor of Pharmacy)?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4.0 Years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What is the page URL of BPharm (Bachelor of Pharmacy)?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https://www.tmu.ac.in/programme/bachelor-of-pharmacy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What scholarships are available for BPharm (Bachelor of Pharmacy)?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Mode Of Scholarship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Programme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Eligibility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Scholarship Percentage (Scholarship amount equivalent to 1st yr tuition fee)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Entry level Scholarship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B.Pharm, D.Pharm &amp; Pharm.D.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Between 70% to 79.9%between 80% &amp; Above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10%15%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Madan Swarup Inter College, Harayana (U.P.)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For all UG, PG &amp; Collaborative programmes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Marks in qualifying examBetween 60% to 69.9%Between 70% to 79.9%Between 80% to 89.9%90% &amp; above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15%20%30%50%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Which college offers BPharm (Bachelor of Pharmacy)?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College of Pharmacy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Is BPharm (Bachelor of Pharmacy) a UG or PG programme?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UG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What is the fee structure for BPharm (Bachelor of Pharmacy)?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Tuition Fee (Semester): Rs. 72000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Examination Fee (Semester): Rs. 5500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Charges (Year): Rs. 1000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Enrolment Fee (One Time): Rs. 1000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Admission Registration Fee (One Time): Rs. 5000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Admission Processing Fee (One Time): Rs. 2500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Fee (One Time): Rs. 1000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What is the eligibility for BPharm (Bachelor of Pharmacy)?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10+2 in Science stream with PCB/M and minimum 50% marks in aggregate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Frequently Asked Questions about BPharm (Bachelor of Pharmacy)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Highlights of B.Pharm Programme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A: The Bachelor of Pharmacy program is designed to provide students with a strong foundation in pharmaceutical science. It is a 4-year programme that combines classroom learning with practical training, making graduates highly sought after in the industry.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Why Choose Bachelor of Pharmacy?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A: There are several compelling reasons to choose B.Pharm. Graduates have the opportunity to work in various fields, including community and hospital pharmacy, pharmaceutical research and development, regulatory affairs, and more.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Skills Required for Bachelor of Pharmacy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A: To excel in this field, students need a blend of scientific, technical, and interpersonal skills. The programme at TMU Moradabad hones their abilities in drug formulation, patient counselling, and drug dispensing.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BPharm Admission Open 2025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A: B.Pharm Admission Open 2025 at Teerthanker Mahaveer University (TMU). This four-year program offers in-depth pharmaceutical education with expert faculty and modern labs. Eligible candidates (10+2 with PCB/PCM) can apply. Limited seats available! For details, visit the TMU website or contact the admissions office.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Top Entrance Exams for Bachelor of Pharmacy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A: For those looking to secure admission to other reputable institutions offering B.Pharm, there are various entrance exams, such as GPAT (Graduate Pharmacy Aptitude Test) and state-level pharmacy entrance tests.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