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BTech (AICTE Approved) in Computer Science &amp; Engineering</w:t>
      </w:r>
    </w:p>
    <w:p w:rsidR="00000000" w:rsidDel="00000000" w:rsidP="00000000" w:rsidRDefault="00000000" w:rsidRPr="00000000" w14:paraId="00000002">
      <w:pPr>
        <w:pStyle w:val="Heading2"/>
        <w:rPr/>
      </w:pPr>
      <w:r w:rsidDel="00000000" w:rsidR="00000000" w:rsidRPr="00000000">
        <w:rPr>
          <w:rtl w:val="0"/>
        </w:rPr>
        <w:t xml:space="preserve">Tell me about BTech (AICTE Approved) in Computer Science &amp; Engineering</w:t>
      </w:r>
    </w:p>
    <w:p w:rsidR="00000000" w:rsidDel="00000000" w:rsidP="00000000" w:rsidRDefault="00000000" w:rsidRPr="00000000" w14:paraId="00000003">
      <w:pPr>
        <w:rPr/>
      </w:pPr>
      <w:r w:rsidDel="00000000" w:rsidR="00000000" w:rsidRPr="00000000">
        <w:rPr>
          <w:rtl w:val="0"/>
        </w:rPr>
        <w:t xml:space="preserve">BTech CSE programme is a 4-year undergraduate programme that equips students with core knowledge in computer systems, algorithms, programming languages, software engineering, and emerging technologies like AI and blockchain. Through hands-on labs, project-based learning, and internship opportunities, students gain the skills necessary for thriving in the competitive tech industry.BTech in Computer Science and Engineering at Teerthanker Mahaveer University (TMU) is designed to create industry-ready computer engineers with strong theoretical foundations and practical experience. With an AICTE-approved curriculum, industry-relevant training, and a vibrant academic environment, TMU prepares students to meet the evolving demands of the tech-driven world</w:t>
      </w:r>
    </w:p>
    <w:p w:rsidR="00000000" w:rsidDel="00000000" w:rsidP="00000000" w:rsidRDefault="00000000" w:rsidRPr="00000000" w14:paraId="00000004">
      <w:pPr>
        <w:pStyle w:val="Heading2"/>
        <w:rPr/>
      </w:pPr>
      <w:r w:rsidDel="00000000" w:rsidR="00000000" w:rsidRPr="00000000">
        <w:rPr>
          <w:rtl w:val="0"/>
        </w:rPr>
        <w:t xml:space="preserve">What is the duration of BTech (AICTE Approved) in Computer Science &amp; Engineering?</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BTech (AICTE Approved) in Computer Science &amp; Engineering?</w:t>
      </w:r>
    </w:p>
    <w:p w:rsidR="00000000" w:rsidDel="00000000" w:rsidP="00000000" w:rsidRDefault="00000000" w:rsidRPr="00000000" w14:paraId="00000007">
      <w:pPr>
        <w:rPr/>
      </w:pPr>
      <w:r w:rsidDel="00000000" w:rsidR="00000000" w:rsidRPr="00000000">
        <w:rPr>
          <w:rtl w:val="0"/>
        </w:rPr>
        <w:t xml:space="preserve">https://www.tmu.ac.in/programme/btech-cse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BTech (AICTE Approved) in Computer Science &amp; Engineering?</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BTech (AICTE Approved) in Computer Science &amp; Engineering?</w:t>
      </w:r>
    </w:p>
    <w:p w:rsidR="00000000" w:rsidDel="00000000" w:rsidP="00000000" w:rsidRDefault="00000000" w:rsidRPr="00000000" w14:paraId="0000001E">
      <w:pPr>
        <w:rPr/>
      </w:pPr>
      <w:r w:rsidDel="00000000" w:rsidR="00000000" w:rsidRPr="00000000">
        <w:rPr>
          <w:rtl w:val="0"/>
        </w:rPr>
        <w:t xml:space="preserve">Teerthanker Mahaveer University College of Engineering</w:t>
      </w:r>
    </w:p>
    <w:p w:rsidR="00000000" w:rsidDel="00000000" w:rsidP="00000000" w:rsidRDefault="00000000" w:rsidRPr="00000000" w14:paraId="0000001F">
      <w:pPr>
        <w:pStyle w:val="Heading2"/>
        <w:rPr/>
      </w:pPr>
      <w:r w:rsidDel="00000000" w:rsidR="00000000" w:rsidRPr="00000000">
        <w:rPr>
          <w:rtl w:val="0"/>
        </w:rPr>
        <w:t xml:space="preserve">Is BTech (AICTE Approved) in Computer Science &amp; Engineering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BTech (AICTE Approved) in Computer Science &amp; Engineering?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61200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BTech (AICTE Approved) in Computer Science &amp; Engineering?</w:t>
      </w:r>
    </w:p>
    <w:p w:rsidR="00000000" w:rsidDel="00000000" w:rsidP="00000000" w:rsidRDefault="00000000" w:rsidRPr="00000000" w14:paraId="0000002A">
      <w:pPr>
        <w:rPr/>
      </w:pPr>
      <w:r w:rsidDel="00000000" w:rsidR="00000000" w:rsidRPr="00000000">
        <w:rPr>
          <w:rtl w:val="0"/>
        </w:rPr>
        <w:t xml:space="preserve">10+2 with Physics, Maths &amp; Chemistry (or Computer Science) with minimum 50% marks and passing marks in English</w:t>
      </w:r>
    </w:p>
    <w:p w:rsidR="00000000" w:rsidDel="00000000" w:rsidP="00000000" w:rsidRDefault="00000000" w:rsidRPr="00000000" w14:paraId="0000002B">
      <w:pPr>
        <w:pStyle w:val="Heading2"/>
        <w:rPr/>
      </w:pPr>
      <w:r w:rsidDel="00000000" w:rsidR="00000000" w:rsidRPr="00000000">
        <w:rPr>
          <w:rtl w:val="0"/>
        </w:rPr>
        <w:t xml:space="preserve">Frequently Asked Questions about BTech (AICTE Approved) in Computer Science &amp; Engineering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What is the Full Form of BTech CSE?</w:t>
      </w:r>
    </w:p>
    <w:p w:rsidR="00000000" w:rsidDel="00000000" w:rsidP="00000000" w:rsidRDefault="00000000" w:rsidRPr="00000000" w14:paraId="0000002D">
      <w:pPr>
        <w:rPr/>
      </w:pPr>
      <w:r w:rsidDel="00000000" w:rsidR="00000000" w:rsidRPr="00000000">
        <w:rPr>
          <w:rtl w:val="0"/>
        </w:rPr>
        <w:t xml:space="preserve">A: The full form of BTech CSE is Bachelor of Technology in Computer Science and Engineering. It is a four-year undergraduate degree programme that focuses on the theoretical foundations and practical applications of computing, programming, software development, algorithms, data structures, computer networks, databases, and emerging technologies like AI, machine learning, and cybersecurity.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Eligibility Criteria.</w:t>
      </w:r>
    </w:p>
    <w:p w:rsidR="00000000" w:rsidDel="00000000" w:rsidP="00000000" w:rsidRDefault="00000000" w:rsidRPr="00000000" w14:paraId="0000002F">
      <w:pPr>
        <w:rPr/>
      </w:pPr>
      <w:r w:rsidDel="00000000" w:rsidR="00000000" w:rsidRPr="00000000">
        <w:rPr>
          <w:rtl w:val="0"/>
        </w:rPr>
        <w:t xml:space="preserve">A: To be eligible for admission to the BTech in Computer Science and Engineering (CSE) programme in India, candidates must generally meet the following criteria:Qualification: 10+2 with Physics and Mathematics as compulsory subjects, along with Chemistry/Computer Science/IT or equivalent.Minimum Marks: 45%–50% aggregate generally (5% relaxation for reserved categories).Entrance Exam: JEE Main/state-level/university-level exam (as applicable).Age: Minimum 17 years; no upper age limit in most cases.Lateral Entry: Diploma holders in engineering may apply for direct admission to 2nd year.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Admission Process</w:t>
      </w:r>
    </w:p>
    <w:p w:rsidR="00000000" w:rsidDel="00000000" w:rsidP="00000000" w:rsidRDefault="00000000" w:rsidRPr="00000000" w14:paraId="00000031">
      <w:pPr>
        <w:rPr/>
      </w:pPr>
      <w:r w:rsidDel="00000000" w:rsidR="00000000" w:rsidRPr="00000000">
        <w:rPr>
          <w:rtl w:val="0"/>
        </w:rPr>
        <w:t xml:space="preserve">A: The admission process for the BTech in Computer Science and Engineering at Teerthanker Mahaveer University is simple, transparent, and merit-based. Interested candidates can apply through online or offline modes. Here's a step-by-step breakdown of the process:Eligibility Criteria: 10+2 with Physics, Mathematics, and Chemistry/Computer Science, with a minimum of 50% aggregate marks.Application Mode: Available both online via the official TMU website and offline at the university campus.Shortlisting: Based on academic merit and entrance exam scores.Counselling &amp; Document Verification: Candidates must participate in the counselling session and verify all required documents.Provisional Admission: Offered upon successful verification and selection.Fee Submission: The Final step to confirm the admission.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Admission in BTech CSE at TMU</w:t>
      </w:r>
    </w:p>
    <w:p w:rsidR="00000000" w:rsidDel="00000000" w:rsidP="00000000" w:rsidRDefault="00000000" w:rsidRPr="00000000" w14:paraId="00000033">
      <w:pPr>
        <w:rPr/>
      </w:pPr>
      <w:r w:rsidDel="00000000" w:rsidR="00000000" w:rsidRPr="00000000">
        <w:rPr>
          <w:rtl w:val="0"/>
        </w:rPr>
        <w:t xml:space="preserve">A: Admission to the B.Tech Computer Science and Engineering (CSE) programme at Teerthanker Mahaveer University (TMU) for the academic year 2025 is currently open. To begin the admission process, prospective students should first ensure they meet the eligibility criteria, which generally include having passed their 10+2 level examination with physics, mathematics, and either chemistry or computer science as core subjects, securing a minimum of 50% aggregate marks, and passing marks in English from a recognised board.Admission to the BTech CSE programme at TMU is primarily based on the scores obtained in national-level entrance examinations, such as JEE Main or the Common University Entrance Test (CUET). Alternatively, candidates may also be shortlisted based on their merit in the qualifying 10+2 examination.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Scope</w:t>
      </w:r>
    </w:p>
    <w:p w:rsidR="00000000" w:rsidDel="00000000" w:rsidP="00000000" w:rsidRDefault="00000000" w:rsidRPr="00000000" w14:paraId="00000035">
      <w:pPr>
        <w:rPr/>
      </w:pPr>
      <w:r w:rsidDel="00000000" w:rsidR="00000000" w:rsidRPr="00000000">
        <w:rPr>
          <w:rtl w:val="0"/>
        </w:rPr>
        <w:t xml:space="preserve">A: A BTech in Computer Science and Engineering offers vast career potential, both in India and globally. With rapid digital transformation across industries, CSE graduates are in high demand for roles in IT, software development, data analysis, cybersecurity, and emerging technologies like artificial intelligence and blockchain.Key Areas of Scope:Software Development: Design and develop software applications for various sectors.Data Science &amp; AI: Work in machine learning, data analytics, and AI-based solutions.Cybersecurity: Secure digital infrastructure and prevent cyber threats.Cloud Computing: Develop and manage cloud-based services and platforms.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