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Microbiology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Microbiology</w:t>
      </w:r>
    </w:p>
    <w:p w:rsidR="00000000" w:rsidDel="00000000" w:rsidP="00000000" w:rsidRDefault="00000000" w:rsidRPr="00000000" w14:paraId="00000003">
      <w:pPr>
        <w:rPr/>
      </w:pPr>
      <w:r w:rsidDel="00000000" w:rsidR="00000000" w:rsidRPr="00000000">
        <w:rPr>
          <w:rtl w:val="0"/>
        </w:rPr>
        <w:t xml:space="preserve">MD (Doctor of Medicine) in Microbiology is a Non Clinical Speciality course offered by the Medical College &amp; Research Centre, Teerthanker Mahaveer University. Doctor of Medicine in Microbiology is a three-year postgraduation course. The aim of this course is to train the students of Medicine in the field of Medical Microbiology. Knowledge and practical skills shall be acquired by the candidates in the sub-specialties of Bacteriology including Mycobacteriology, Virology, Parasitology, Immunology and Mycology so as to be able to deal with diagnosis and prevention of infectious diseases in the community. They are trained in basic research methodology so that they are able to conduct fundamental and applied research. They are also trained in teaching methods so that they can take up teaching assignments.</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Microbiology?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Microbiology?</w:t>
      </w:r>
    </w:p>
    <w:p w:rsidR="00000000" w:rsidDel="00000000" w:rsidP="00000000" w:rsidRDefault="00000000" w:rsidRPr="00000000" w14:paraId="00000007">
      <w:pPr>
        <w:rPr/>
      </w:pPr>
      <w:r w:rsidDel="00000000" w:rsidR="00000000" w:rsidRPr="00000000">
        <w:rPr>
          <w:rtl w:val="0"/>
        </w:rPr>
        <w:t xml:space="preserve">https://www.tmu.ac.in/programme/md-microbiology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Microbiology?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Microbiology?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Microbiology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Microbiology?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Microbiology?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Microbiology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