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3nselke9s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Course Overview – MD Paediatrics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 Paediatrics?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does the course cover?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me kya-kya sikhaya jata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a clinical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clinical programme hai?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Paediatrics is a 3-year clinical postgraduate programme focused on the healthcare of infants, children, and adolescents. It trains students in diagnosis, treatment, and child health management from birth to 18 years.</w:t>
        <w:br w:type="textWrapping"/>
        <w:t xml:space="preserve"> For more information,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For admission help,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mqs9clh82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and Selection – MD Paediatrics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can apply for MD Paediatrics?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ke liye kaun eligible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is the minimum qualification?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Minimum qualification kya honi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MBBS required?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MBBS zaruri hai iske liye?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To apply for MD Paediatrics, candidates must have an MBBS degree and permanent registration with the Medical Council of India or a State Medical Council.</w:t>
        <w:br w:type="textWrapping"/>
        <w:t xml:space="preserve"> Course details: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Admission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f3jvs8gs9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– MD Paediatrics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duration of the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kitne saal ka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How long is the MD Paediatrics course?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Course ka duration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Does it include practical exposure?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course me practical bhi hota hai?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Paediatrics is a 3-year full-time programme that includes both academic instruction and hands-on clinical training in pediatric wards.</w:t>
        <w:br w:type="textWrapping"/>
        <w:t xml:space="preserve"> Duration and course info: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For queries,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fmrsc37m9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– MD Paediatrics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structure?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ki fees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any additional charges?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koi extra charge bhi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What about lab and alumni fees?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Lab aur alumni charges kya hain?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 components include:</w:t>
        <w:br w:type="textWrapping"/>
        <w:t xml:space="preserve"> • Lab Charges: ₹1000 per year</w:t>
        <w:br w:type="textWrapping"/>
        <w:t xml:space="preserve"> • Convocation Fee: ₹2500 (one-time)</w:t>
        <w:br w:type="textWrapping"/>
        <w:t xml:space="preserve"> • Alumni Fee: ₹500 (one-time)</w:t>
        <w:br w:type="textWrapping"/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Contact: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bvzknnx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– MD Paediatrics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do I apply for MD Paediatrics?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ke liye apply kaise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there an entrance exam?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entrance test dena padega?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Where do I submit my application?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Form bharne ka process kya hai?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at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. Admission is based on NEET PG scores. For support, speak to the admission team.</w:t>
        <w:br w:type="textWrapping"/>
        <w:t xml:space="preserve"> Programme details: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Admission helpline: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1hn31tm8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– MD Paediatrics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career options after MD Paediatrics?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ke baad kya scope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become a Pediatrician?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Pediatric Doctor ban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Government ya private jobs milengi?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sarkari ya private job mil sakti hai?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After MD Paediatrics, you can work as a Pediatrician, Neonatologist, or Child Specialist in hospitals, clinics, or government health sectors. Private practice is also a strong career path.</w:t>
        <w:br w:type="textWrapping"/>
        <w:t xml:space="preserve"> Explore more: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Get guidance at: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2ysh42o1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Why Choose This MD Programme – MD Paediatrics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should I choose MD Paediatrics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 MD Paediatrics hi kyun karna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makes this course stand out?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Yeh course dusre se alag kyun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it a good option for pediatric careers?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career ke liye achha option hai?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programme provides exposure to NICU, PICU, and pediatric emergency care, along with experienced faculty and research facilities. TMU’s strong clinical setup enhances learning and practice.</w:t>
        <w:br w:type="textWrapping"/>
        <w:t xml:space="preserve"> Course page: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Call for insights: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krefhs20c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Teaching Methods – MD Paediatrics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teaching methods are used?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me kaise padhaaya jaata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Are there seminars and case studies?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seminar aur case study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Does it include clinical rotations?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course me clinical postings hoti hain?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course includes lectures, bedside learning, pediatric ward rounds, case discussions, simulations, and seminars. TMU also emphasizes evidence-based learning and clinical exposure.</w:t>
        <w:br w:type="textWrapping"/>
        <w:t xml:space="preserve"> Visit: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Call: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l3a5ltp0l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Contact and Support – MD Paediatrics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Whom can I contact for admission help?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ke liye kis se baat karni hogi?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What’s the official contact number?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Admission ka contact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email or portal support available?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admission portal bhi hai?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any queries, call the TMU admission helpline at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 or visit the portal at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rtl w:val="0"/>
        </w:rPr>
        <w:t xml:space="preserve"> Programme page: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0mft2dv1q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Higher Studies and Scope – MD Paediatrics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Can I pursue super-speciality after MD Paediatrics?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 Paediatrics ke baad super-specialisation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are the next study options?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Aage kaun se courses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Can I enter research or academics?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teaching ya research ka scope hai?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pursue DM in Neonatology, Pediatric Cardiology, or Pediatric Neurology. There’s also opportunity for teaching positions, fellowships, and research-based careers in pediatrics.</w:t>
        <w:br w:type="textWrapping"/>
        <w:t xml:space="preserve"> Learn more at: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https://www.tmu.ac.in/programme/md-paediatrics</w:t>
          <w:br w:type="textWrapping"/>
        </w:r>
      </w:hyperlink>
      <w:r w:rsidDel="00000000" w:rsidR="00000000" w:rsidRPr="00000000">
        <w:rPr>
          <w:rtl w:val="0"/>
        </w:rPr>
        <w:t xml:space="preserve"> For guidance, dial: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paediatrics" TargetMode="External"/><Relationship Id="rId22" Type="http://schemas.openxmlformats.org/officeDocument/2006/relationships/hyperlink" Target="https://www.tmu.ac.in/programme/md-paediatrics" TargetMode="External"/><Relationship Id="rId21" Type="http://schemas.openxmlformats.org/officeDocument/2006/relationships/hyperlink" Target="https://www.tmu.ac.in/programme/md-paediatrics" TargetMode="External"/><Relationship Id="rId24" Type="http://schemas.openxmlformats.org/officeDocument/2006/relationships/hyperlink" Target="https://admissions.tmu.ac.in" TargetMode="External"/><Relationship Id="rId23" Type="http://schemas.openxmlformats.org/officeDocument/2006/relationships/hyperlink" Target="https://www.tmu.ac.in/programme/md-paediatr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paediatrics" TargetMode="External"/><Relationship Id="rId26" Type="http://schemas.openxmlformats.org/officeDocument/2006/relationships/hyperlink" Target="https://www.tmu.ac.in/programme/md-paediatrics" TargetMode="External"/><Relationship Id="rId25" Type="http://schemas.openxmlformats.org/officeDocument/2006/relationships/hyperlink" Target="https://admissions.tmu.ac.in" TargetMode="External"/><Relationship Id="rId28" Type="http://schemas.openxmlformats.org/officeDocument/2006/relationships/hyperlink" Target="https://www.tmu.ac.in/programme/md-paediatrics" TargetMode="External"/><Relationship Id="rId27" Type="http://schemas.openxmlformats.org/officeDocument/2006/relationships/hyperlink" Target="https://www.tmu.ac.in/programme/md-paediatric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programme/md-paediatrics" TargetMode="External"/><Relationship Id="rId29" Type="http://schemas.openxmlformats.org/officeDocument/2006/relationships/hyperlink" Target="https://www.tmu.ac.in/programme/md-paediatrics" TargetMode="External"/><Relationship Id="rId7" Type="http://schemas.openxmlformats.org/officeDocument/2006/relationships/hyperlink" Target="https://www.tmu.ac.in/programme/md-paediatrics" TargetMode="External"/><Relationship Id="rId8" Type="http://schemas.openxmlformats.org/officeDocument/2006/relationships/hyperlink" Target="https://www.tmu.ac.in/programme/md-paediatrics" TargetMode="External"/><Relationship Id="rId11" Type="http://schemas.openxmlformats.org/officeDocument/2006/relationships/hyperlink" Target="https://www.tmu.ac.in/programme/md-paediatrics" TargetMode="External"/><Relationship Id="rId10" Type="http://schemas.openxmlformats.org/officeDocument/2006/relationships/hyperlink" Target="https://www.tmu.ac.in/programme/md-paediatrics" TargetMode="External"/><Relationship Id="rId13" Type="http://schemas.openxmlformats.org/officeDocument/2006/relationships/hyperlink" Target="https://www.tmu.ac.in/programme/md-paediatrics" TargetMode="External"/><Relationship Id="rId12" Type="http://schemas.openxmlformats.org/officeDocument/2006/relationships/hyperlink" Target="https://www.tmu.ac.in/programme/md-paediatrics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www.tmu.ac.in/programme/md-paediatrics" TargetMode="External"/><Relationship Id="rId16" Type="http://schemas.openxmlformats.org/officeDocument/2006/relationships/hyperlink" Target="https://www.tmu.ac.in/programme/md-paediatrics" TargetMode="External"/><Relationship Id="rId19" Type="http://schemas.openxmlformats.org/officeDocument/2006/relationships/hyperlink" Target="https://www.tmu.ac.in/programme/md-paediatrics" TargetMode="External"/><Relationship Id="rId18" Type="http://schemas.openxmlformats.org/officeDocument/2006/relationships/hyperlink" Target="https://www.tmu.ac.in/programme/md-paediat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