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0dglhjms5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Pharm D PB (Post Baccalaureate)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📝 Programme Page URL: https://www.tmu.ac.in/programme/pharm-d-pb-post-baccalaureate</w:t>
        <w:br w:type="textWrapping"/>
        <w:t xml:space="preserve"> 📞 Contact: 9568918000 / 9568917000</w:t>
        <w:br w:type="textWrapping"/>
        <w:t xml:space="preserve"> 📄 Brochure: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7yqj6h7sk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Course Overview – Pharm D PB (Post Baccalaureate)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Pharm D PB?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Pharm D Post Baccalaureate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DPharm ke baad Pharm D PB kar sakte hain kya?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Pharm D PB is a 3-year doctoral-level pharmacy programme (2 years of academics + 1-year internship) designed for students who have already completed a Diploma in Pharmacy. It focuses on clinical pharmacy, patient care, drug interaction management, and advanced therapeutic practices.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https://www.tmu.ac.in/programme/pharm-d-pb-post-baccalaureate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4kvy212sd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Eligibility and Selection – Pharm D PB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Who is eligible for Pharm D PB?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Pharm D PB ke liye kya qualification chahiye?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DPharm wale isme admission le sakte hain kya?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Students must have completed Diploma in Pharmacy (DPharm) from a recognised institution. Selection is merit-based, following the norms of TMU and PCI.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https://www.tmu.ac.in/programme/pharm-d-pb-post-baccalaureate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mk8nzf0ja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Duration – Pharm D PB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duration of Pharm D PB?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Pharm D PB kitne saal ka course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Kya internship bhi hoti hai isme?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duration of Pharm D PB is 3 years — 2 years of study followed by 1 year of internship in a hospital setting.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https://www.tmu.ac.in/programme/pharm-d-pb-post-baccalaureate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sv2619myg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Fee Structure – Pharm D PB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fee for Pharm D PB?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Pharm D PB ka fee structure kya hai?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fee includes tuition, lab charges, and hospital training costs. Hostel and examination fees are extra. Detailed breakdown is available in the TMU brochure.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https://www.tmu.ac.in/programme/pharm-d-pb-post-baccalaureate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ybiyfgw6q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Admission Process – Pharm D PB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How to apply for Pharm D PB?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Pharm D PB ke liye admission kaise milega?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You can apply online through the TMU website or visit the university campus directly. Admission is based on merit and document verification.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https://www.tmu.ac.in/programme/pharm-d-pb-post-baccalaureate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2jmnx2t5n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👔 Career Opportunities – Pharm D PB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can I do after Pharm D PB?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Pharm D PB ke baad career options kya hain?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You can work as a Clinical Pharmacist, Drug Inspector, Hospital Pharmacist, Clinical Research Associate, or pursue international licensing exams like NAPLEX.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https://www.tmu.ac.in/programme/pharm-d-pb-post-baccalaureate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cga4ofafb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Why Choose This Programme – Pharm D PB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Why choose TMU for Pharm D PB?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TMU mein Pharm D PB kyu best hai?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 offers advanced lab facilities, expert faculty, direct clinical exposure in TMU Hospital, and a dedicated Drug Information Centre — ideal for practical, real-world pharmacy training.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https://www.tmu.ac.in/programme/pharm-d-pb-post-baccalaureate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oef36mnxo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Teaching Methods – Pharm D PB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How is Pharm D PB taught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Kya training hospital based hoti hai?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Pharm D PB students benefit from CTLD-guided teaching, case-based learning, live hospital rounds, seminars, simulation labs, and digital classrooms.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https://www.tmu.ac.in/programme/pharm-d-pb-post-baccalaureate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hu9dblv1h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Contact &amp; Support – Pharm D PB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Who to contact for Pharm D PB information?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For any queries regarding the Pharm D PB programme at TMU, you can call the College of Pharmacy.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https://www.tmu.ac.in/programme/pharm-d-pb-post-baccalaureate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q3baeydi3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Higher Studies and Scope – Pharm D PB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Can I pursue higher education after Pharm D PB?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Pharm D PB ke baad kya further scope hai?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Yes, students can pursue PhD in Clinical Pharmacy or Pharmacology, research fellowships, or go abroad for licensing exams like FPGEE and NAPLEX for international practice.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https://www.tmu.ac.in/programme/pharm-d-pb-post-baccalaureate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brand.ly/TMU-brochure" TargetMode="External"/><Relationship Id="rId22" Type="http://schemas.openxmlformats.org/officeDocument/2006/relationships/hyperlink" Target="https://rebrand.ly/TMU-brochure" TargetMode="External"/><Relationship Id="rId21" Type="http://schemas.openxmlformats.org/officeDocument/2006/relationships/hyperlink" Target="https://rebrand.ly/TMU-brochure" TargetMode="External"/><Relationship Id="rId24" Type="http://schemas.openxmlformats.org/officeDocument/2006/relationships/hyperlink" Target="https://rebrand.ly/TMU-brochure" TargetMode="External"/><Relationship Id="rId23" Type="http://schemas.openxmlformats.org/officeDocument/2006/relationships/hyperlink" Target="https://rebrand.ly/TMU-broch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brand.ly/TMU-brochure" TargetMode="External"/><Relationship Id="rId26" Type="http://schemas.openxmlformats.org/officeDocument/2006/relationships/hyperlink" Target="https://rebrand.ly/TMU-brochure" TargetMode="External"/><Relationship Id="rId25" Type="http://schemas.openxmlformats.org/officeDocument/2006/relationships/hyperlink" Target="https://rebrand.ly/TMU-brochure" TargetMode="External"/><Relationship Id="rId27" Type="http://schemas.openxmlformats.org/officeDocument/2006/relationships/hyperlink" Target="https://rebrand.ly/TMU-brochure" TargetMode="External"/><Relationship Id="rId5" Type="http://schemas.openxmlformats.org/officeDocument/2006/relationships/styles" Target="styles.xml"/><Relationship Id="rId6" Type="http://schemas.openxmlformats.org/officeDocument/2006/relationships/hyperlink" Target="https://rebrand.ly/TMU-brochure" TargetMode="External"/><Relationship Id="rId7" Type="http://schemas.openxmlformats.org/officeDocument/2006/relationships/hyperlink" Target="https://rebrand.ly/TMU-brochure" TargetMode="External"/><Relationship Id="rId8" Type="http://schemas.openxmlformats.org/officeDocument/2006/relationships/hyperlink" Target="https://rebrand.ly/TMU-brochure" TargetMode="External"/><Relationship Id="rId11" Type="http://schemas.openxmlformats.org/officeDocument/2006/relationships/hyperlink" Target="https://rebrand.ly/TMU-brochure" TargetMode="External"/><Relationship Id="rId10" Type="http://schemas.openxmlformats.org/officeDocument/2006/relationships/hyperlink" Target="https://rebrand.ly/TMU-brochure" TargetMode="External"/><Relationship Id="rId13" Type="http://schemas.openxmlformats.org/officeDocument/2006/relationships/hyperlink" Target="https://rebrand.ly/TMU-brochure" TargetMode="External"/><Relationship Id="rId12" Type="http://schemas.openxmlformats.org/officeDocument/2006/relationships/hyperlink" Target="https://rebrand.ly/TMU-brochure" TargetMode="External"/><Relationship Id="rId15" Type="http://schemas.openxmlformats.org/officeDocument/2006/relationships/hyperlink" Target="https://rebrand.ly/TMU-brochure" TargetMode="External"/><Relationship Id="rId14" Type="http://schemas.openxmlformats.org/officeDocument/2006/relationships/hyperlink" Target="https://rebrand.ly/TMU-brochure" TargetMode="External"/><Relationship Id="rId17" Type="http://schemas.openxmlformats.org/officeDocument/2006/relationships/hyperlink" Target="https://rebrand.ly/TMU-brochure" TargetMode="External"/><Relationship Id="rId16" Type="http://schemas.openxmlformats.org/officeDocument/2006/relationships/hyperlink" Target="https://rebrand.ly/TMU-brochure" TargetMode="External"/><Relationship Id="rId19" Type="http://schemas.openxmlformats.org/officeDocument/2006/relationships/hyperlink" Target="https://rebrand.ly/TMU-brochure" TargetMode="External"/><Relationship Id="rId18" Type="http://schemas.openxmlformats.org/officeDocument/2006/relationships/hyperlink" Target="https://rebrand.ly/TMU-broch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