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5130" w14:textId="6B5556DB" w:rsidR="00263801" w:rsidRPr="00263801" w:rsidRDefault="00263801" w:rsidP="00263801">
      <w:pPr>
        <w:pStyle w:val="NormalWeb"/>
        <w:jc w:val="center"/>
        <w:rPr>
          <w:color w:val="EE0000"/>
          <w:sz w:val="36"/>
          <w:szCs w:val="36"/>
        </w:rPr>
      </w:pPr>
      <w:r w:rsidRPr="00263801">
        <w:rPr>
          <w:rStyle w:val="Strong"/>
          <w:rFonts w:eastAsiaTheme="majorEastAsia"/>
          <w:color w:val="EE0000"/>
          <w:sz w:val="36"/>
          <w:szCs w:val="36"/>
        </w:rPr>
        <w:t>Dr. Ratnesh Kumar Jain</w:t>
      </w:r>
    </w:p>
    <w:p w14:paraId="5F953013" w14:textId="1B39E296" w:rsidR="00263801" w:rsidRPr="006F216F" w:rsidRDefault="00263801" w:rsidP="00263801">
      <w:pPr>
        <w:pStyle w:val="NormalWeb"/>
        <w:jc w:val="both"/>
        <w:rPr>
          <w:b/>
          <w:bCs/>
          <w:sz w:val="22"/>
          <w:szCs w:val="22"/>
        </w:rPr>
      </w:pPr>
      <w:r w:rsidRPr="006F216F">
        <w:rPr>
          <w:rStyle w:val="Strong"/>
          <w:rFonts w:eastAsiaTheme="majorEastAsia"/>
          <w:sz w:val="22"/>
          <w:szCs w:val="22"/>
        </w:rPr>
        <w:t>Dr. Ratnesh Kumar Jain</w:t>
      </w:r>
      <w:r w:rsidRPr="00263801">
        <w:rPr>
          <w:sz w:val="22"/>
          <w:szCs w:val="22"/>
        </w:rPr>
        <w:t xml:space="preserve"> is currently serving at </w:t>
      </w:r>
      <w:r w:rsidRPr="006F216F">
        <w:rPr>
          <w:rStyle w:val="Strong"/>
          <w:rFonts w:eastAsiaTheme="majorEastAsia"/>
          <w:sz w:val="22"/>
          <w:szCs w:val="22"/>
        </w:rPr>
        <w:t>Teerthanker Mahaveer University, Moradabad (U.P.)</w:t>
      </w:r>
      <w:r w:rsidRPr="00263801">
        <w:rPr>
          <w:sz w:val="22"/>
          <w:szCs w:val="22"/>
        </w:rPr>
        <w:t xml:space="preserve"> as </w:t>
      </w:r>
      <w:r w:rsidRPr="006F216F">
        <w:rPr>
          <w:rStyle w:val="Strong"/>
          <w:rFonts w:eastAsiaTheme="majorEastAsia"/>
          <w:sz w:val="22"/>
          <w:szCs w:val="22"/>
        </w:rPr>
        <w:t>Assistant Dean – Student Welfare</w:t>
      </w:r>
      <w:r w:rsidRPr="006F216F">
        <w:rPr>
          <w:sz w:val="22"/>
          <w:szCs w:val="22"/>
        </w:rPr>
        <w:t xml:space="preserve"> and </w:t>
      </w:r>
      <w:r w:rsidRPr="006F216F">
        <w:rPr>
          <w:rStyle w:val="Strong"/>
          <w:rFonts w:eastAsiaTheme="majorEastAsia"/>
          <w:sz w:val="22"/>
          <w:szCs w:val="22"/>
        </w:rPr>
        <w:t>University Coordinator – National Service Scheme (NSS</w:t>
      </w:r>
      <w:r w:rsidRPr="00263801">
        <w:rPr>
          <w:rStyle w:val="Strong"/>
          <w:rFonts w:eastAsiaTheme="majorEastAsia"/>
          <w:b w:val="0"/>
          <w:bCs w:val="0"/>
          <w:sz w:val="22"/>
          <w:szCs w:val="22"/>
        </w:rPr>
        <w:t>)</w:t>
      </w:r>
      <w:r w:rsidRPr="00263801">
        <w:rPr>
          <w:sz w:val="22"/>
          <w:szCs w:val="22"/>
        </w:rPr>
        <w:t xml:space="preserve">. He is an </w:t>
      </w:r>
      <w:r w:rsidRPr="006F216F">
        <w:rPr>
          <w:rStyle w:val="Strong"/>
          <w:rFonts w:eastAsiaTheme="majorEastAsia"/>
          <w:sz w:val="22"/>
          <w:szCs w:val="22"/>
        </w:rPr>
        <w:t>Associate Professor in the Faculty of Humanities &amp; Social Sciences, Centre for Jain Studies</w:t>
      </w:r>
      <w:r w:rsidRPr="00263801">
        <w:rPr>
          <w:sz w:val="22"/>
          <w:szCs w:val="22"/>
        </w:rPr>
        <w:t xml:space="preserve">, and also serves as the </w:t>
      </w:r>
      <w:r w:rsidRPr="006F216F">
        <w:rPr>
          <w:rStyle w:val="Strong"/>
          <w:rFonts w:eastAsiaTheme="majorEastAsia"/>
          <w:sz w:val="22"/>
          <w:szCs w:val="22"/>
        </w:rPr>
        <w:t xml:space="preserve">Managing Editor of </w:t>
      </w:r>
      <w:r w:rsidRPr="006F216F">
        <w:rPr>
          <w:rStyle w:val="Emphasis"/>
          <w:rFonts w:eastAsiaTheme="majorEastAsia"/>
          <w:b/>
          <w:bCs/>
          <w:i w:val="0"/>
          <w:iCs w:val="0"/>
          <w:sz w:val="22"/>
          <w:szCs w:val="22"/>
        </w:rPr>
        <w:t>Sanmati Spectrum of Knowledge &amp; Emerging Discourse</w:t>
      </w:r>
      <w:r w:rsidRPr="006F216F">
        <w:rPr>
          <w:b/>
          <w:bCs/>
          <w:i/>
          <w:iCs/>
          <w:sz w:val="22"/>
          <w:szCs w:val="22"/>
        </w:rPr>
        <w:t>.</w:t>
      </w:r>
    </w:p>
    <w:p w14:paraId="79624235" w14:textId="77777777" w:rsidR="00263801" w:rsidRPr="00263801" w:rsidRDefault="00263801" w:rsidP="00263801">
      <w:pPr>
        <w:pStyle w:val="NormalWeb"/>
        <w:jc w:val="both"/>
        <w:rPr>
          <w:sz w:val="22"/>
          <w:szCs w:val="22"/>
        </w:rPr>
      </w:pPr>
      <w:r w:rsidRPr="00263801">
        <w:rPr>
          <w:sz w:val="22"/>
          <w:szCs w:val="22"/>
        </w:rPr>
        <w:t xml:space="preserve">He has over </w:t>
      </w:r>
      <w:r w:rsidRPr="00263801">
        <w:rPr>
          <w:rStyle w:val="Strong"/>
          <w:rFonts w:eastAsiaTheme="majorEastAsia"/>
          <w:b w:val="0"/>
          <w:bCs w:val="0"/>
          <w:sz w:val="22"/>
          <w:szCs w:val="22"/>
        </w:rPr>
        <w:t>20 years of rich experience</w:t>
      </w:r>
      <w:r w:rsidRPr="00263801">
        <w:rPr>
          <w:sz w:val="22"/>
          <w:szCs w:val="22"/>
        </w:rPr>
        <w:t xml:space="preserve"> in the field of education. He has organized and actively participated in several </w:t>
      </w:r>
      <w:r w:rsidRPr="00263801">
        <w:rPr>
          <w:rStyle w:val="Strong"/>
          <w:rFonts w:eastAsiaTheme="majorEastAsia"/>
          <w:b w:val="0"/>
          <w:bCs w:val="0"/>
          <w:sz w:val="22"/>
          <w:szCs w:val="22"/>
        </w:rPr>
        <w:t>national and international workshops, seminars, conferences, and webinars</w:t>
      </w:r>
      <w:r w:rsidRPr="00263801">
        <w:rPr>
          <w:sz w:val="22"/>
          <w:szCs w:val="22"/>
        </w:rPr>
        <w:t xml:space="preserve">. A number of his </w:t>
      </w:r>
      <w:r w:rsidRPr="00263801">
        <w:rPr>
          <w:rStyle w:val="Strong"/>
          <w:rFonts w:eastAsiaTheme="majorEastAsia"/>
          <w:b w:val="0"/>
          <w:bCs w:val="0"/>
          <w:sz w:val="22"/>
          <w:szCs w:val="22"/>
        </w:rPr>
        <w:t>research articles have been published in reputed journals</w:t>
      </w:r>
      <w:r w:rsidRPr="00263801">
        <w:rPr>
          <w:sz w:val="22"/>
          <w:szCs w:val="22"/>
        </w:rPr>
        <w:t>.</w:t>
      </w:r>
    </w:p>
    <w:p w14:paraId="3CF8CF21" w14:textId="338AFA4A" w:rsidR="00F12FA0" w:rsidRPr="00263801" w:rsidRDefault="00263801" w:rsidP="00263801">
      <w:pPr>
        <w:spacing w:line="240" w:lineRule="auto"/>
        <w:jc w:val="both"/>
        <w:rPr>
          <w:sz w:val="22"/>
          <w:szCs w:val="22"/>
        </w:rPr>
      </w:pPr>
      <w:r w:rsidRPr="00263801">
        <w:rPr>
          <w:rStyle w:val="Strong"/>
          <w:sz w:val="22"/>
          <w:szCs w:val="22"/>
        </w:rPr>
        <w:t>Educational Qualifications:</w:t>
      </w:r>
      <w:r w:rsidRPr="00263801">
        <w:rPr>
          <w:sz w:val="22"/>
          <w:szCs w:val="22"/>
        </w:rPr>
        <w:t xml:space="preserve"> M.Sc. (Botany &amp; IT), M.A. (English, Hindi &amp; Yoga), M.Ed., Ph.D. (Philosophy &amp; Education), UGC-NET, PGDCA.</w:t>
      </w:r>
    </w:p>
    <w:p w14:paraId="7EFA177E" w14:textId="77777777" w:rsidR="00263801" w:rsidRPr="00263801" w:rsidRDefault="00263801" w:rsidP="00263801">
      <w:pPr>
        <w:spacing w:line="240" w:lineRule="auto"/>
        <w:jc w:val="both"/>
        <w:rPr>
          <w:sz w:val="22"/>
          <w:szCs w:val="22"/>
        </w:rPr>
      </w:pPr>
      <w:r w:rsidRPr="00263801">
        <w:rPr>
          <w:b/>
          <w:bCs/>
          <w:sz w:val="22"/>
          <w:szCs w:val="22"/>
        </w:rPr>
        <w:t>Books Published as Author:</w:t>
      </w:r>
      <w:r w:rsidRPr="00263801">
        <w:rPr>
          <w:sz w:val="22"/>
          <w:szCs w:val="22"/>
        </w:rPr>
        <w:t xml:space="preserve"> Science Teaching for D.El.Ed. First, Third, and Fourth Semester (SCERT, U.P.), Microbiology &amp; Plant Pathology, Development of Education System in India, Core Science, </w:t>
      </w:r>
      <w:r w:rsidRPr="00263801">
        <w:rPr>
          <w:sz w:val="20"/>
          <w:szCs w:val="20"/>
          <w:cs/>
          <w:lang w:bidi="hi-IN"/>
        </w:rPr>
        <w:t>महाविद्यालयीन स्तर पर शैक्षिक प्रशासन एवं प्रबन्धन में प्राचार्यो की भूमिका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राष्ट्र निर्माण का युवा मंच: राष्ट्रीय सेवा योजना.</w:t>
      </w:r>
    </w:p>
    <w:p w14:paraId="5B642E97" w14:textId="77777777" w:rsidR="00263801" w:rsidRPr="00263801" w:rsidRDefault="00263801" w:rsidP="00263801">
      <w:pPr>
        <w:spacing w:line="240" w:lineRule="auto"/>
        <w:jc w:val="both"/>
        <w:rPr>
          <w:sz w:val="22"/>
          <w:szCs w:val="22"/>
        </w:rPr>
      </w:pPr>
      <w:r w:rsidRPr="00263801">
        <w:rPr>
          <w:b/>
          <w:bCs/>
          <w:sz w:val="22"/>
          <w:szCs w:val="22"/>
        </w:rPr>
        <w:t>Edited Volumes:</w:t>
      </w:r>
      <w:r w:rsidRPr="00263801">
        <w:rPr>
          <w:sz w:val="22"/>
          <w:szCs w:val="22"/>
        </w:rPr>
        <w:t xml:space="preserve"> </w:t>
      </w:r>
      <w:r w:rsidRPr="00263801">
        <w:rPr>
          <w:sz w:val="20"/>
          <w:szCs w:val="20"/>
          <w:cs/>
          <w:lang w:bidi="hi-IN"/>
        </w:rPr>
        <w:t>वैश्विक विचारधाराओं का मूल : भारतीय ज्ञान परंपराएँ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वैश्विक चिंतन एवं भारतीय ज्ञान परंपराएँ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भारतीय ज्ञान परंपराओं का वैश्विक दृष्टिकोण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यथार्थ के धरातल पर मानवीय विचारों की दिशाएँ</w:t>
      </w:r>
      <w:r w:rsidRPr="00263801">
        <w:rPr>
          <w:sz w:val="20"/>
          <w:szCs w:val="20"/>
        </w:rPr>
        <w:t xml:space="preserve">, </w:t>
      </w:r>
      <w:r w:rsidRPr="00263801">
        <w:rPr>
          <w:sz w:val="22"/>
          <w:szCs w:val="22"/>
        </w:rPr>
        <w:t xml:space="preserve">New Education Policy: Different Dimensions of Education, </w:t>
      </w:r>
      <w:r w:rsidRPr="00263801">
        <w:rPr>
          <w:sz w:val="20"/>
          <w:szCs w:val="20"/>
          <w:cs/>
          <w:lang w:bidi="hi-IN"/>
        </w:rPr>
        <w:t xml:space="preserve">राष्ट्रीय शिक्षा नीति </w:t>
      </w:r>
      <w:r w:rsidRPr="00263801">
        <w:rPr>
          <w:sz w:val="20"/>
          <w:szCs w:val="20"/>
        </w:rPr>
        <w:t xml:space="preserve">2020 : </w:t>
      </w:r>
      <w:r w:rsidRPr="00263801">
        <w:rPr>
          <w:sz w:val="20"/>
          <w:szCs w:val="20"/>
          <w:cs/>
          <w:lang w:bidi="hi-IN"/>
        </w:rPr>
        <w:t>वर्तमान परिदृश्य में शिक्षा के विभिन्न आयाम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भारतीय लोकतंत्र का चतुर्थ स्तंभ : मीडिया (</w:t>
      </w:r>
      <w:r w:rsidRPr="00263801">
        <w:rPr>
          <w:sz w:val="20"/>
          <w:szCs w:val="20"/>
        </w:rPr>
        <w:t xml:space="preserve">Part I &amp; Part II), </w:t>
      </w:r>
      <w:r w:rsidRPr="00263801">
        <w:rPr>
          <w:sz w:val="20"/>
          <w:szCs w:val="20"/>
          <w:cs/>
          <w:lang w:bidi="hi-IN"/>
        </w:rPr>
        <w:t>पंडित श्रीराम शर्मा आचार्य की सामाजिक क्रांति और नारी जागरण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स्वामी विवेकानंद की सामाजिक क्रांति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प्रेमचंद के साहित्य में प्रतिरोध के स्वर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भारत की गतिशील प्रवृत्ति के आधार स्तंभ : महान शिक्षाशास्त्री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दार्शनिक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साहित्यकार एवं महापुरुष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भारत के महान शिक्षाशास्त्री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दार्शनिक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साहित्यकार एवं महापुरुषों का पथ-प्रदर्शन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भारत के महान शिक्षाशास्त्री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दार्शनिक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साहित्यकार एवं महापुरुषों का पथ-प्रदर्शन : एक संगोष्ठी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शिक्षा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शिक्षक एवं शिक्षार्थी : त्रिध्रुवीय प्रक्रिया का बृहद् अवलोकन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महान शिक्षाशास्त्रियों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साहित्यकारों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महापुरुषों एवं दार्शनिकों का भारत के विकास में महत्वपूर्ण अवदान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भारत के महान शिक्षाशास्त्रियों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दार्शनिकों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साहित्यकारों एवं महापुरुषों का योगदान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आत्मनिर्भर भारत के विविध आयाम : आवश्यकताएँ</w:t>
      </w:r>
      <w:r w:rsidRPr="00263801">
        <w:rPr>
          <w:sz w:val="20"/>
          <w:szCs w:val="20"/>
        </w:rPr>
        <w:t xml:space="preserve">, </w:t>
      </w:r>
      <w:r w:rsidRPr="00263801">
        <w:rPr>
          <w:sz w:val="20"/>
          <w:szCs w:val="20"/>
          <w:cs/>
          <w:lang w:bidi="hi-IN"/>
        </w:rPr>
        <w:t>चुनौतियाँ एवं समाधान</w:t>
      </w:r>
      <w:r w:rsidRPr="00263801">
        <w:rPr>
          <w:sz w:val="22"/>
          <w:szCs w:val="22"/>
          <w:cs/>
          <w:lang w:bidi="hi-IN"/>
        </w:rPr>
        <w:t xml:space="preserve"> </w:t>
      </w:r>
      <w:r w:rsidRPr="00263801">
        <w:rPr>
          <w:sz w:val="20"/>
          <w:szCs w:val="20"/>
          <w:cs/>
          <w:lang w:bidi="hi-IN"/>
        </w:rPr>
        <w:t>(</w:t>
      </w:r>
      <w:r w:rsidRPr="00263801">
        <w:rPr>
          <w:sz w:val="20"/>
          <w:szCs w:val="20"/>
        </w:rPr>
        <w:t xml:space="preserve">Part I &amp; Part II), </w:t>
      </w:r>
      <w:r w:rsidRPr="00263801">
        <w:rPr>
          <w:sz w:val="22"/>
          <w:szCs w:val="22"/>
        </w:rPr>
        <w:t>The Direction of New India Education, Technology, Health and Society.</w:t>
      </w:r>
    </w:p>
    <w:p w14:paraId="69DF7F62" w14:textId="77777777" w:rsidR="006F216F" w:rsidRPr="006F216F" w:rsidRDefault="006F216F" w:rsidP="006F216F">
      <w:pPr>
        <w:pStyle w:val="NormalWeb"/>
        <w:jc w:val="both"/>
        <w:rPr>
          <w:sz w:val="22"/>
          <w:szCs w:val="22"/>
        </w:rPr>
      </w:pPr>
      <w:r w:rsidRPr="006F216F">
        <w:rPr>
          <w:rStyle w:val="Strong"/>
          <w:rFonts w:eastAsiaTheme="majorEastAsia"/>
          <w:sz w:val="22"/>
          <w:szCs w:val="22"/>
        </w:rPr>
        <w:t>Major Honors and Awards:</w:t>
      </w:r>
      <w:r w:rsidRPr="006F216F">
        <w:rPr>
          <w:sz w:val="22"/>
          <w:szCs w:val="22"/>
        </w:rPr>
        <w:t xml:space="preserve"> Best Keynote Speaker Award (2024), Environmental Conservation Ratna Award (2024), Research Guru Award (2024).</w:t>
      </w:r>
    </w:p>
    <w:p w14:paraId="3E26C086" w14:textId="77777777" w:rsidR="006F216F" w:rsidRPr="006F216F" w:rsidRDefault="006F216F" w:rsidP="006F216F">
      <w:pPr>
        <w:pStyle w:val="NormalWeb"/>
        <w:jc w:val="both"/>
        <w:rPr>
          <w:sz w:val="22"/>
          <w:szCs w:val="22"/>
        </w:rPr>
      </w:pPr>
      <w:r w:rsidRPr="006F216F">
        <w:rPr>
          <w:rStyle w:val="Strong"/>
          <w:rFonts w:eastAsiaTheme="majorEastAsia"/>
          <w:sz w:val="22"/>
          <w:szCs w:val="22"/>
        </w:rPr>
        <w:t>Memberships and Professional Affiliations:</w:t>
      </w:r>
      <w:r w:rsidRPr="006F216F">
        <w:rPr>
          <w:sz w:val="22"/>
          <w:szCs w:val="22"/>
        </w:rPr>
        <w:t xml:space="preserve"> Member</w:t>
      </w:r>
      <w:r w:rsidRPr="006F216F">
        <w:rPr>
          <w:i/>
          <w:iCs/>
          <w:sz w:val="22"/>
          <w:szCs w:val="22"/>
        </w:rPr>
        <w:t xml:space="preserve">, </w:t>
      </w:r>
      <w:r w:rsidRPr="006F216F">
        <w:rPr>
          <w:rStyle w:val="Emphasis"/>
          <w:rFonts w:eastAsiaTheme="majorEastAsia"/>
          <w:i w:val="0"/>
          <w:iCs w:val="0"/>
          <w:sz w:val="22"/>
          <w:szCs w:val="22"/>
        </w:rPr>
        <w:t>Bahuvachan</w:t>
      </w:r>
      <w:r w:rsidRPr="006F216F">
        <w:rPr>
          <w:sz w:val="22"/>
          <w:szCs w:val="22"/>
        </w:rPr>
        <w:t xml:space="preserve"> (UGC-CARE listed journal), published by Mahatma Gandhi Antarrashtriya Hindi Vishwavidyalaya, Wardha; Editorial Board Member, </w:t>
      </w:r>
      <w:r w:rsidRPr="006F216F">
        <w:rPr>
          <w:rStyle w:val="Emphasis"/>
          <w:rFonts w:eastAsiaTheme="majorEastAsia"/>
          <w:i w:val="0"/>
          <w:iCs w:val="0"/>
          <w:sz w:val="22"/>
          <w:szCs w:val="22"/>
        </w:rPr>
        <w:t>Universe Journal of Education and Humanities</w:t>
      </w:r>
      <w:r w:rsidRPr="006F216F">
        <w:rPr>
          <w:i/>
          <w:iCs/>
          <w:sz w:val="22"/>
          <w:szCs w:val="22"/>
        </w:rPr>
        <w:t>;</w:t>
      </w:r>
      <w:r w:rsidRPr="006F216F">
        <w:rPr>
          <w:sz w:val="22"/>
          <w:szCs w:val="22"/>
        </w:rPr>
        <w:t xml:space="preserve"> Author Member, CKNKH Foundation (2023).</w:t>
      </w:r>
    </w:p>
    <w:p w14:paraId="027739C5" w14:textId="77777777" w:rsidR="00263801" w:rsidRDefault="00263801"/>
    <w:sectPr w:rsidR="00263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01"/>
    <w:rsid w:val="00263801"/>
    <w:rsid w:val="00266D35"/>
    <w:rsid w:val="006F216F"/>
    <w:rsid w:val="00CF00EE"/>
    <w:rsid w:val="00F1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CCB2E"/>
  <w15:chartTrackingRefBased/>
  <w15:docId w15:val="{B70E9158-AF63-42F0-A79D-43676457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8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263801"/>
    <w:rPr>
      <w:b/>
      <w:bCs/>
    </w:rPr>
  </w:style>
  <w:style w:type="character" w:styleId="Emphasis">
    <w:name w:val="Emphasis"/>
    <w:basedOn w:val="DefaultParagraphFont"/>
    <w:uiPriority w:val="20"/>
    <w:qFormat/>
    <w:rsid w:val="002638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431</Words>
  <Characters>2332</Characters>
  <Application>Microsoft Office Word</Application>
  <DocSecurity>0</DocSecurity>
  <Lines>39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Ratnesh Jain</dc:creator>
  <cp:keywords/>
  <dc:description/>
  <cp:lastModifiedBy>Dr. Ratnesh Jain</cp:lastModifiedBy>
  <cp:revision>1</cp:revision>
  <dcterms:created xsi:type="dcterms:W3CDTF">2026-02-11T04:44:00Z</dcterms:created>
  <dcterms:modified xsi:type="dcterms:W3CDTF">2026-02-11T05:07:00Z</dcterms:modified>
</cp:coreProperties>
</file>