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D13" w:rsidRDefault="00AE2D13"/>
    <w:p w:rsidR="00397E94" w:rsidRPr="00397E94" w:rsidRDefault="00397E94">
      <w:pPr>
        <w:rPr>
          <w:lang w:val="en-US"/>
        </w:rPr>
      </w:pPr>
      <w:r w:rsidRPr="00397E94">
        <w:t>PORTER, Michael E. O que é estratégia.</w:t>
      </w:r>
      <w:r>
        <w:t xml:space="preserve"> </w:t>
      </w:r>
      <w:r w:rsidRPr="00397E94">
        <w:rPr>
          <w:lang w:val="en-US"/>
        </w:rPr>
        <w:t xml:space="preserve">Harvard Business Review, v. 74, n. 6, p. 61-78, </w:t>
      </w:r>
      <w:proofErr w:type="gramStart"/>
      <w:r w:rsidRPr="00397E94">
        <w:rPr>
          <w:lang w:val="en-US"/>
        </w:rPr>
        <w:t>1996.:</w:t>
      </w:r>
      <w:proofErr w:type="gramEnd"/>
      <w:r w:rsidRPr="00397E94">
        <w:rPr>
          <w:lang w:val="en-US"/>
        </w:rPr>
        <w:t xml:space="preserve"> 61-78.</w:t>
      </w:r>
    </w:p>
    <w:p w:rsidR="00397E94" w:rsidRDefault="00397E94">
      <w:r w:rsidRPr="00397E94">
        <w:t>PORTER, Michael E.</w:t>
      </w:r>
      <w:r>
        <w:t xml:space="preserve"> </w:t>
      </w:r>
      <w:r w:rsidRPr="00397E94">
        <w:t>Estratégia competitiva: técnicas para análise de indústrias e da concorrência. Campus, 1986</w:t>
      </w:r>
      <w:r>
        <w:t>.</w:t>
      </w:r>
    </w:p>
    <w:p w:rsidR="00397E94" w:rsidRDefault="00397E94"/>
    <w:p w:rsidR="00397E94" w:rsidRDefault="00397E9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0" w:name="_GoBack"/>
      <w:r w:rsidRPr="00397E9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TEOH</w:t>
      </w:r>
      <w:bookmarkEnd w:id="0"/>
      <w:r w:rsidRPr="00397E9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97E9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BakAun</w:t>
      </w:r>
      <w:proofErr w:type="spellEnd"/>
      <w:r w:rsidRPr="00397E9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; ABU, </w:t>
      </w:r>
      <w:proofErr w:type="spellStart"/>
      <w:r w:rsidRPr="00397E9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NoorHidayah</w:t>
      </w:r>
      <w:proofErr w:type="spellEnd"/>
      <w:r w:rsidRPr="00397E9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Sustaining Competitive Advantages in Malaysian Electrical and Electronics Industries Context. 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International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Supply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Chain Management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v. 7, n. 1, p. 43-50, 2018.</w:t>
      </w:r>
    </w:p>
    <w:p w:rsidR="0081667C" w:rsidRDefault="0081667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1667C" w:rsidRDefault="0081667C">
      <w:r w:rsidRPr="0081667C">
        <w:rPr>
          <w:lang w:val="en-US"/>
        </w:rPr>
        <w:t xml:space="preserve">MARTÍ, L.; PUERTAS, R. The importance of export logistics and trade costs in emerging economies. </w:t>
      </w:r>
      <w:proofErr w:type="spellStart"/>
      <w:r>
        <w:t>MaritimeEconomics&amp;Logistics</w:t>
      </w:r>
      <w:proofErr w:type="spellEnd"/>
      <w:r>
        <w:t>, v. 19, n. 2, p. 315-333, 2017.</w:t>
      </w:r>
    </w:p>
    <w:sectPr w:rsidR="00816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38D"/>
    <w:rsid w:val="00397E94"/>
    <w:rsid w:val="0058538D"/>
    <w:rsid w:val="0081667C"/>
    <w:rsid w:val="00AE2D13"/>
    <w:rsid w:val="00B9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32209-5975-4A90-9C03-0C0CD262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9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Bronstrup, Felipe (Midea Carrier)</dc:creator>
  <cp:keywords/>
  <dc:description/>
  <cp:lastModifiedBy>Bronstrup, Felipe (Midea Carrier)</cp:lastModifiedBy>
  <cp:revision>2</cp:revision>
  <dcterms:created xsi:type="dcterms:W3CDTF">2018-11-07T22:08:00Z</dcterms:created>
  <dcterms:modified xsi:type="dcterms:W3CDTF">2018-11-07T23:16:00Z</dcterms:modified>
</cp:coreProperties>
</file>