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43C" w:rsidRPr="00895AAE" w:rsidRDefault="0020043C" w:rsidP="0020043C">
      <w:pPr>
        <w:jc w:val="center"/>
        <w:rPr>
          <w:b/>
          <w:bCs/>
          <w:sz w:val="32"/>
          <w:szCs w:val="32"/>
        </w:rPr>
      </w:pPr>
      <w:r w:rsidRPr="00895AAE">
        <w:rPr>
          <w:b/>
          <w:bCs/>
          <w:sz w:val="32"/>
          <w:szCs w:val="32"/>
        </w:rPr>
        <w:t>DECLARACIONES FORMALES</w:t>
      </w:r>
    </w:p>
    <w:p w:rsidR="0020043C" w:rsidRPr="00895AAE" w:rsidRDefault="0020043C" w:rsidP="0020043C">
      <w:pPr>
        <w:jc w:val="center"/>
        <w:rPr>
          <w:sz w:val="32"/>
          <w:szCs w:val="32"/>
        </w:rPr>
      </w:pPr>
      <w:r w:rsidRPr="00895AAE">
        <w:rPr>
          <w:b/>
          <w:bCs/>
          <w:sz w:val="32"/>
          <w:szCs w:val="32"/>
        </w:rPr>
        <w:t>Caso: “Silencio en el apartamento 804”</w:t>
      </w:r>
    </w:p>
    <w:p w:rsidR="0020043C" w:rsidRPr="00895AAE" w:rsidRDefault="0020043C" w:rsidP="0020043C">
      <w:r>
        <w:pict>
          <v:rect id="_x0000_i1025" style="width:0;height:1.5pt" o:hralign="center" o:hrstd="t" o:hr="t" fillcolor="#a0a0a0" stroked="f"/>
        </w:pict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t>1. Declaración de Laura Benítez</w:t>
      </w:r>
    </w:p>
    <w:p w:rsidR="0020043C" w:rsidRPr="00895AAE" w:rsidRDefault="0020043C" w:rsidP="0020043C">
      <w:r w:rsidRPr="00895AAE">
        <w:t xml:space="preserve"> </w:t>
      </w:r>
      <w:r w:rsidRPr="00895AAE">
        <w:rPr>
          <w:i/>
          <w:iCs/>
        </w:rPr>
        <w:t>Claves para jugadores:</w:t>
      </w:r>
      <w:r w:rsidRPr="00895AAE">
        <w:br/>
        <w:t>– Niega haber subido</w:t>
      </w:r>
      <w:r w:rsidRPr="00895AAE">
        <w:br/>
        <w:t>– Minimiza conflictos</w:t>
      </w:r>
      <w:r w:rsidRPr="00895AAE">
        <w:br/>
        <w:t>– No menciona documentos financieros</w:t>
      </w:r>
    </w:p>
    <w:p w:rsidR="0020043C" w:rsidRPr="00895AAE" w:rsidRDefault="0020043C" w:rsidP="0020043C">
      <w:r>
        <w:pict>
          <v:rect id="_x0000_i1026" style="width:0;height:1.5pt" o:hralign="center" o:hrstd="t" o:hr="t" fillcolor="#a0a0a0" stroked="f"/>
        </w:pict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t>2. Declaración del Portero del edificio</w:t>
      </w:r>
    </w:p>
    <w:p w:rsidR="0020043C" w:rsidRPr="00895AAE" w:rsidRDefault="0020043C" w:rsidP="0020043C">
      <w:r w:rsidRPr="00895AAE">
        <w:t xml:space="preserve"> </w:t>
      </w:r>
      <w:r w:rsidRPr="00895AAE">
        <w:rPr>
          <w:i/>
          <w:iCs/>
        </w:rPr>
        <w:t>Claves:</w:t>
      </w:r>
      <w:r w:rsidRPr="00895AAE">
        <w:br/>
        <w:t>– Confirma horarios</w:t>
      </w:r>
      <w:r w:rsidRPr="00895AAE">
        <w:br/>
        <w:t>– No confirma destino exacto, pero contradice a Laura</w:t>
      </w:r>
    </w:p>
    <w:p w:rsidR="0020043C" w:rsidRPr="00895AAE" w:rsidRDefault="0020043C" w:rsidP="0020043C">
      <w:r>
        <w:pict>
          <v:rect id="_x0000_i1027" style="width:0;height:1.5pt" o:hralign="center" o:hrstd="t" o:hr="t" fillcolor="#a0a0a0" stroked="f"/>
        </w:pict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t>3. Declaración del Vecino del apartamento 802</w:t>
      </w:r>
    </w:p>
    <w:p w:rsidR="0020043C" w:rsidRPr="00895AAE" w:rsidRDefault="0020043C" w:rsidP="0020043C">
      <w:r w:rsidRPr="00895AAE">
        <w:t xml:space="preserve"> </w:t>
      </w:r>
      <w:r w:rsidRPr="00895AAE">
        <w:rPr>
          <w:i/>
          <w:iCs/>
        </w:rPr>
        <w:t>Claves:</w:t>
      </w:r>
      <w:r w:rsidRPr="00895AAE">
        <w:br/>
        <w:t>– Escucha discusión</w:t>
      </w:r>
      <w:r w:rsidRPr="00895AAE">
        <w:br/>
        <w:t>– Tiene conflicto previo, pero no oportunidad clara</w:t>
      </w:r>
    </w:p>
    <w:p w:rsidR="0020043C" w:rsidRPr="00895AAE" w:rsidRDefault="0020043C" w:rsidP="0020043C">
      <w:r>
        <w:pict>
          <v:rect id="_x0000_i1028" style="width:0;height:1.5pt" o:hralign="center" o:hrstd="t" o:hr="t" fillcolor="#a0a0a0" stroked="f"/>
        </w:pict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t xml:space="preserve">4. Declaración de la </w:t>
      </w:r>
      <w:proofErr w:type="spellStart"/>
      <w:r w:rsidRPr="00895AAE">
        <w:rPr>
          <w:b/>
          <w:bCs/>
        </w:rPr>
        <w:t>Expareja</w:t>
      </w:r>
      <w:proofErr w:type="spellEnd"/>
      <w:r w:rsidRPr="00895AAE">
        <w:rPr>
          <w:b/>
          <w:bCs/>
        </w:rPr>
        <w:t xml:space="preserve"> de la víctima</w:t>
      </w:r>
    </w:p>
    <w:p w:rsidR="0020043C" w:rsidRPr="00895AAE" w:rsidRDefault="0020043C" w:rsidP="0020043C">
      <w:r w:rsidRPr="00895AAE">
        <w:t xml:space="preserve"> </w:t>
      </w:r>
      <w:r w:rsidRPr="00895AAE">
        <w:rPr>
          <w:i/>
          <w:iCs/>
        </w:rPr>
        <w:t>Claves:</w:t>
      </w:r>
      <w:r w:rsidRPr="00895AAE">
        <w:br/>
        <w:t>– Motivo emocional aparente</w:t>
      </w:r>
      <w:r w:rsidRPr="00895AAE">
        <w:br/>
        <w:t>– Coartada verificable</w:t>
      </w:r>
    </w:p>
    <w:p w:rsidR="0020043C" w:rsidRPr="00895AAE" w:rsidRDefault="0020043C" w:rsidP="0020043C">
      <w:r>
        <w:pict>
          <v:rect id="_x0000_i1029" style="width:0;height:1.5pt" o:hralign="center" o:hrstd="t" o:hr="t" fillcolor="#a0a0a0" stroked="f"/>
        </w:pict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t>5. Declaración del Jefe de Mantenimiento</w:t>
      </w:r>
    </w:p>
    <w:p w:rsidR="0020043C" w:rsidRPr="00895AAE" w:rsidRDefault="0020043C" w:rsidP="0020043C">
      <w:r w:rsidRPr="00895AAE">
        <w:rPr>
          <w:i/>
          <w:iCs/>
        </w:rPr>
        <w:t>Claves:</w:t>
      </w:r>
      <w:r w:rsidRPr="00895AAE">
        <w:br/>
        <w:t>– Introduce motivo financiero</w:t>
      </w:r>
      <w:r w:rsidRPr="00895AAE">
        <w:br/>
        <w:t>– Refuerza el conflicto real</w:t>
      </w:r>
    </w:p>
    <w:p w:rsidR="0020043C" w:rsidRDefault="0020043C" w:rsidP="0020043C">
      <w:r>
        <w:br w:type="page"/>
      </w:r>
    </w:p>
    <w:p w:rsidR="0020043C" w:rsidRPr="00895AAE" w:rsidRDefault="0020043C" w:rsidP="0020043C">
      <w:pPr>
        <w:rPr>
          <w:b/>
          <w:bCs/>
        </w:rPr>
      </w:pPr>
      <w:r w:rsidRPr="00895AAE">
        <w:rPr>
          <w:b/>
          <w:bCs/>
        </w:rPr>
        <w:lastRenderedPageBreak/>
        <w:t>RESUMEN INTERNO (no visible para jugadores)</w:t>
      </w:r>
    </w:p>
    <w:p w:rsidR="0020043C" w:rsidRPr="00895AAE" w:rsidRDefault="0020043C" w:rsidP="0020043C">
      <w:pPr>
        <w:numPr>
          <w:ilvl w:val="0"/>
          <w:numId w:val="1"/>
        </w:numPr>
      </w:pPr>
      <w:r w:rsidRPr="00895AAE">
        <w:t xml:space="preserve">Solo </w:t>
      </w:r>
      <w:r w:rsidRPr="00895AAE">
        <w:rPr>
          <w:b/>
          <w:bCs/>
        </w:rPr>
        <w:t>una declaración es directamente falsa</w:t>
      </w:r>
    </w:p>
    <w:p w:rsidR="0020043C" w:rsidRPr="00895AAE" w:rsidRDefault="0020043C" w:rsidP="0020043C">
      <w:pPr>
        <w:numPr>
          <w:ilvl w:val="0"/>
          <w:numId w:val="1"/>
        </w:numPr>
      </w:pPr>
      <w:r w:rsidRPr="00895AAE">
        <w:t>Dos son verdades parciales</w:t>
      </w:r>
    </w:p>
    <w:p w:rsidR="0020043C" w:rsidRPr="00895AAE" w:rsidRDefault="0020043C" w:rsidP="0020043C">
      <w:pPr>
        <w:numPr>
          <w:ilvl w:val="0"/>
          <w:numId w:val="1"/>
        </w:numPr>
      </w:pPr>
      <w:r w:rsidRPr="00895AAE">
        <w:t>Dos son completamente verídicas</w:t>
      </w:r>
    </w:p>
    <w:p w:rsidR="0020043C" w:rsidRPr="00895AAE" w:rsidRDefault="0020043C" w:rsidP="0020043C">
      <w:pPr>
        <w:numPr>
          <w:ilvl w:val="0"/>
          <w:numId w:val="1"/>
        </w:numPr>
      </w:pPr>
      <w:r w:rsidRPr="00895AAE">
        <w:t>Las contradicciones surgen al cruzar horarios, accesos y documentos</w:t>
      </w:r>
    </w:p>
    <w:p w:rsidR="0020043C" w:rsidRDefault="0020043C" w:rsidP="0020043C"/>
    <w:p w:rsidR="004929F0" w:rsidRDefault="004929F0">
      <w:bookmarkStart w:id="0" w:name="_GoBack"/>
      <w:bookmarkEnd w:id="0"/>
    </w:p>
    <w:sectPr w:rsidR="004929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BB69AD"/>
    <w:multiLevelType w:val="multilevel"/>
    <w:tmpl w:val="D31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42A"/>
    <w:rsid w:val="0020043C"/>
    <w:rsid w:val="004929F0"/>
    <w:rsid w:val="00E95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43C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043C"/>
    <w:pPr>
      <w:spacing w:after="160" w:line="278" w:lineRule="auto"/>
    </w:pPr>
    <w:rPr>
      <w:kern w:val="2"/>
      <w:sz w:val="24"/>
      <w:szCs w:val="24"/>
      <w:lang w:val="es-E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752</Characters>
  <Application>Microsoft Office Word</Application>
  <DocSecurity>0</DocSecurity>
  <Lines>6</Lines>
  <Paragraphs>1</Paragraphs>
  <ScaleCrop>false</ScaleCrop>
  <Company/>
  <LinksUpToDate>false</LinksUpToDate>
  <CharactersWithSpaces>887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Negrin N. GTP</dc:creator>
  <cp:keywords/>
  <dc:description/>
  <cp:lastModifiedBy>Gabriela Negrin N. GTP</cp:lastModifiedBy>
  <cp:revision>2</cp:revision>
  <dcterms:created xsi:type="dcterms:W3CDTF">2026-01-05T15:13:00Z</dcterms:created>
  <dcterms:modified xsi:type="dcterms:W3CDTF">2026-01-05T15:13:00Z</dcterms:modified>
</cp:coreProperties>
</file>