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1B4" w:rsidRDefault="00C231B4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[1]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陈伟伟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高润霖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刘力生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朱曼璐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王文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王拥军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吴兆苏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李惠君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顾东风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杨跃进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郑哲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蒋立新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胡盛寿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《中国心血管病报告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2015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》概要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中国循环杂志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,2016,06:521-528.</w:t>
      </w:r>
    </w:p>
    <w:p w:rsidR="00C231B4" w:rsidRDefault="00C231B4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[2]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记者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王平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通讯员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尹沅沅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邢永田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心血管病成健康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“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第一杀手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”[N].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河南日报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,2016-11-14003.</w:t>
      </w:r>
    </w:p>
    <w:p w:rsidR="003A6804" w:rsidRDefault="00C86B95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[3]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朱明星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李北方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刘仁光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常规心电图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——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立体心电图应用研究现状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[J].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心血管病学进展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,2010,04:612-616.</w:t>
      </w:r>
    </w:p>
    <w:p w:rsidR="00FC1F4A" w:rsidRDefault="00FC1F4A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[4]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杜鹏飞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心电信号的预处理及特征提取算法研究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郑州大学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,2015.</w:t>
      </w:r>
    </w:p>
    <w:p w:rsidR="006D15C1" w:rsidRDefault="006D15C1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[5]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季虎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心电信号自动分析关键技术研究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国防科学技术大学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,2006.</w:t>
      </w:r>
    </w:p>
    <w:p w:rsidR="003D1AB3" w:rsidRDefault="003D1AB3" w:rsidP="00B72159">
      <w:pPr>
        <w:rPr>
          <w:rFonts w:ascii="Arial" w:hAnsi="Arial" w:cs="Arial"/>
          <w:color w:val="000000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[6]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孟欢欢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心电信号自动分析的几种算法研究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[D].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清华大学</w:t>
      </w: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,2014.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[7</w:t>
      </w:r>
      <w:r w:rsidR="00EB571F">
        <w:rPr>
          <w:sz w:val="18"/>
          <w:szCs w:val="18"/>
        </w:rPr>
        <w:t xml:space="preserve">] Pan J, Tompkins W J. A </w:t>
      </w:r>
      <w:r w:rsidRPr="004F2FEA">
        <w:rPr>
          <w:sz w:val="18"/>
          <w:szCs w:val="18"/>
        </w:rPr>
        <w:t>r</w:t>
      </w:r>
      <w:r w:rsidR="00EB571F">
        <w:rPr>
          <w:sz w:val="18"/>
          <w:szCs w:val="18"/>
        </w:rPr>
        <w:t xml:space="preserve">eal-time QRS detection algorithm. Biomedical Engineering, </w:t>
      </w:r>
      <w:r>
        <w:rPr>
          <w:sz w:val="18"/>
          <w:szCs w:val="18"/>
        </w:rPr>
        <w:t xml:space="preserve">IEEE </w:t>
      </w:r>
      <w:r w:rsidRPr="004F2FEA">
        <w:rPr>
          <w:sz w:val="18"/>
          <w:szCs w:val="18"/>
        </w:rPr>
        <w:t xml:space="preserve">Transactions on, 1985 (3): 230-236. 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[8</w:t>
      </w:r>
      <w:r w:rsidR="00EB571F">
        <w:rPr>
          <w:sz w:val="18"/>
          <w:szCs w:val="18"/>
        </w:rPr>
        <w:t xml:space="preserve">] Chen H C, Chen S W. A moving average based filtering </w:t>
      </w:r>
      <w:r w:rsidRPr="004F2FEA">
        <w:rPr>
          <w:sz w:val="18"/>
          <w:szCs w:val="18"/>
        </w:rPr>
        <w:t>syst</w:t>
      </w:r>
      <w:r w:rsidR="00EB571F">
        <w:rPr>
          <w:sz w:val="18"/>
          <w:szCs w:val="18"/>
        </w:rPr>
        <w:t>em with its application</w:t>
      </w:r>
      <w:r>
        <w:rPr>
          <w:sz w:val="18"/>
          <w:szCs w:val="18"/>
        </w:rPr>
        <w:t xml:space="preserve"> to </w:t>
      </w:r>
      <w:r w:rsidRPr="004F2FEA">
        <w:rPr>
          <w:sz w:val="18"/>
          <w:szCs w:val="18"/>
        </w:rPr>
        <w:t xml:space="preserve">real-time QRS detection [C]. Computers in Cardiology, 2003. IEEE, 2003: 585-588. </w:t>
      </w:r>
    </w:p>
    <w:p w:rsidR="004F2FEA" w:rsidRPr="004F2FEA" w:rsidRDefault="004F2FEA" w:rsidP="00B72159">
      <w:pPr>
        <w:rPr>
          <w:sz w:val="18"/>
          <w:szCs w:val="18"/>
        </w:rPr>
      </w:pPr>
      <w:r>
        <w:rPr>
          <w:sz w:val="18"/>
          <w:szCs w:val="18"/>
        </w:rPr>
        <w:t>[9</w:t>
      </w:r>
      <w:r w:rsidRPr="004F2FEA">
        <w:rPr>
          <w:sz w:val="18"/>
          <w:szCs w:val="18"/>
        </w:rPr>
        <w:t>]</w:t>
      </w:r>
      <w:r w:rsidR="00EB571F">
        <w:rPr>
          <w:sz w:val="18"/>
          <w:szCs w:val="18"/>
        </w:rPr>
        <w:t xml:space="preserve"> Tarassenko L, Clifford G, Townsend N. Detection of </w:t>
      </w:r>
      <w:r w:rsidRPr="004F2FEA">
        <w:rPr>
          <w:sz w:val="18"/>
          <w:szCs w:val="18"/>
        </w:rPr>
        <w:t>ect</w:t>
      </w:r>
      <w:r w:rsidR="00EB571F">
        <w:rPr>
          <w:sz w:val="18"/>
          <w:szCs w:val="18"/>
        </w:rPr>
        <w:t xml:space="preserve">opic </w:t>
      </w:r>
      <w:r w:rsidRPr="004F2FEA">
        <w:rPr>
          <w:sz w:val="18"/>
          <w:szCs w:val="18"/>
        </w:rPr>
        <w:t>bea</w:t>
      </w:r>
      <w:r w:rsidR="00EB571F">
        <w:rPr>
          <w:sz w:val="18"/>
          <w:szCs w:val="18"/>
        </w:rPr>
        <w:t xml:space="preserve">ts in the </w:t>
      </w:r>
      <w:r>
        <w:rPr>
          <w:sz w:val="18"/>
          <w:szCs w:val="18"/>
        </w:rPr>
        <w:t xml:space="preserve">electrocardiogram </w:t>
      </w:r>
      <w:r w:rsidRPr="004F2FEA">
        <w:rPr>
          <w:sz w:val="18"/>
          <w:szCs w:val="18"/>
        </w:rPr>
        <w:t xml:space="preserve">using an auto-associative neural network. Neural Processing Letters, 2001, 14(1): 15-25. </w:t>
      </w:r>
    </w:p>
    <w:p w:rsidR="004F2FEA" w:rsidRDefault="004F2FEA" w:rsidP="00B72159">
      <w:r>
        <w:rPr>
          <w:sz w:val="18"/>
          <w:szCs w:val="18"/>
        </w:rPr>
        <w:t>[10</w:t>
      </w:r>
      <w:r w:rsidR="00EB571F">
        <w:rPr>
          <w:sz w:val="18"/>
          <w:szCs w:val="18"/>
        </w:rPr>
        <w:t>] Mehta S S, Lingayat N S. Development of  SVM  based</w:t>
      </w:r>
      <w:r w:rsidRPr="004F2FEA">
        <w:rPr>
          <w:sz w:val="18"/>
          <w:szCs w:val="18"/>
        </w:rPr>
        <w:t xml:space="preserve"> classi</w:t>
      </w:r>
      <w:r w:rsidR="00EB571F">
        <w:rPr>
          <w:sz w:val="18"/>
          <w:szCs w:val="18"/>
        </w:rPr>
        <w:t xml:space="preserve">fication techniques </w:t>
      </w:r>
      <w:r>
        <w:rPr>
          <w:sz w:val="18"/>
          <w:szCs w:val="18"/>
        </w:rPr>
        <w:t xml:space="preserve">for the </w:t>
      </w:r>
      <w:r w:rsidRPr="004F2FEA">
        <w:rPr>
          <w:sz w:val="18"/>
          <w:szCs w:val="18"/>
        </w:rPr>
        <w:t>delineation of wave components in 12-lead electrocardiogram</w:t>
      </w:r>
      <w:r>
        <w:rPr>
          <w:sz w:val="18"/>
          <w:szCs w:val="18"/>
        </w:rPr>
        <w:t xml:space="preserve">. Biomedical Signal Processing </w:t>
      </w:r>
      <w:r w:rsidRPr="004F2FEA">
        <w:rPr>
          <w:sz w:val="18"/>
          <w:szCs w:val="18"/>
        </w:rPr>
        <w:t>and Control, 2008, 3(4): 341-349</w:t>
      </w:r>
      <w:r>
        <w:t>.</w:t>
      </w:r>
    </w:p>
    <w:p w:rsidR="00B351A0" w:rsidRDefault="00B351A0" w:rsidP="00B351A0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0" w:name="OLE_LINK1"/>
      <w:bookmarkStart w:id="1" w:name="OLE_LINK2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1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0"/>
      <w:bookmarkEnd w:id="1"/>
      <w:r w:rsidRPr="00B351A0">
        <w:rPr>
          <w:rFonts w:ascii="Arial" w:hAnsi="Arial" w:cs="Arial"/>
          <w:color w:val="333333"/>
          <w:kern w:val="0"/>
          <w:sz w:val="18"/>
          <w:szCs w:val="18"/>
        </w:rPr>
        <w:t>司徒志强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王明飞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张晶晶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心电图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ST-T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改变对冠心病的诊断价值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 xml:space="preserve">[J]. 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当代医学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,2011,(17):88-89.</w:t>
      </w:r>
    </w:p>
    <w:p w:rsidR="007C4903" w:rsidRDefault="007C4903" w:rsidP="00B351A0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2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Minchole A, Skarp B, Jager F, et al. Evaluation of a root mean squared based ischemia detector on the long-term ST database with body position change cancelation. Comput Cardiol, 2005, 32: 853–856</w:t>
      </w: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3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Stadler R, Lu S, Nelson S, et al. A real-time ST-segment monitoring algorithmfor implantable devices. J Electrocardiol, 2011, 34: 119–126</w:t>
      </w:r>
    </w:p>
    <w:p w:rsidR="00F8524F" w:rsidRPr="00F8524F" w:rsidRDefault="00F8524F" w:rsidP="00F8524F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4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F8524F">
        <w:rPr>
          <w:rFonts w:ascii="Arial" w:hAnsi="Arial" w:cs="Arial"/>
          <w:color w:val="333333"/>
          <w:kern w:val="0"/>
          <w:sz w:val="18"/>
          <w:szCs w:val="18"/>
        </w:rPr>
        <w:t>Garcia J, Sornmo L, Olmos S, et al. Automatic detection of ST-T complex changes on the ECG using filtered RMS difference series: application to ambulatory ischemia monitoring. IEEE Trans Biomed Eng, 2000, 47: 1195–1201</w:t>
      </w:r>
    </w:p>
    <w:p w:rsidR="00B351A0" w:rsidRPr="00B72159" w:rsidRDefault="00F8524F" w:rsidP="00B72159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2" w:name="OLE_LINK3"/>
      <w:bookmarkStart w:id="3" w:name="OLE_LINK4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5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2"/>
      <w:bookmarkEnd w:id="3"/>
      <w:r w:rsidRPr="00F8524F">
        <w:rPr>
          <w:rFonts w:ascii="Arial" w:hAnsi="Arial" w:cs="Arial"/>
          <w:color w:val="333333"/>
          <w:kern w:val="0"/>
          <w:sz w:val="18"/>
          <w:szCs w:val="18"/>
        </w:rPr>
        <w:t>Smrdel A, Jager F. Automated detection of transient ST-segment episodes in 24h electrocardiograms. Med Biol Eng Comput, 2004, 42: 303–311</w:t>
      </w:r>
    </w:p>
    <w:p w:rsidR="007C4903" w:rsidRPr="007C4903" w:rsidRDefault="007C4903" w:rsidP="007C4903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6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Maglaveras N, Stamkopoulos T, Pappas C, et al. An adaptive backpropagation neural network for real-time ischemia episodes detection: development and performance analysis using the European ST-T database. IEEE Trans Biomed Eng, 1998, 45: 805–813</w:t>
      </w:r>
    </w:p>
    <w:p w:rsidR="007C4903" w:rsidRPr="007C4903" w:rsidRDefault="007C4903" w:rsidP="007C4903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7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Papaloukas C, Fotiadis D I, Likas A, et al. An ischemia detection method based on artificial neural networks. Artif Intell Med, 2002, 24: 167–178</w:t>
      </w:r>
    </w:p>
    <w:p w:rsidR="00BB4AD0" w:rsidRDefault="007C4903" w:rsidP="007C4903">
      <w:pPr>
        <w:rPr>
          <w:sz w:val="18"/>
          <w:szCs w:val="18"/>
        </w:rPr>
      </w:pPr>
      <w:bookmarkStart w:id="4" w:name="OLE_LINK5"/>
      <w:bookmarkStart w:id="5" w:name="OLE_LINK6"/>
      <w:r w:rsidRPr="00B351A0">
        <w:rPr>
          <w:rFonts w:ascii="Arial" w:hAnsi="Arial" w:cs="Arial"/>
          <w:color w:val="333333"/>
          <w:kern w:val="0"/>
          <w:sz w:val="18"/>
          <w:szCs w:val="18"/>
        </w:rPr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8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7C4903">
        <w:rPr>
          <w:sz w:val="18"/>
          <w:szCs w:val="18"/>
        </w:rPr>
        <w:t xml:space="preserve"> </w:t>
      </w:r>
      <w:bookmarkEnd w:id="4"/>
      <w:bookmarkEnd w:id="5"/>
      <w:r w:rsidRPr="007C4903">
        <w:rPr>
          <w:sz w:val="18"/>
          <w:szCs w:val="18"/>
        </w:rPr>
        <w:t>Afsar F A, Arif M, Yang J. Detection of ST segment deviation episodes in ECG using KLT with an ensemble neural classifier.</w:t>
      </w:r>
    </w:p>
    <w:p w:rsidR="00BB4AD0" w:rsidRPr="00BB4AD0" w:rsidRDefault="00BB4AD0" w:rsidP="00BB4AD0">
      <w:pPr>
        <w:rPr>
          <w:sz w:val="18"/>
          <w:szCs w:val="18"/>
        </w:rPr>
      </w:pPr>
      <w:r w:rsidRPr="00B351A0">
        <w:rPr>
          <w:rFonts w:ascii="Arial" w:hAnsi="Arial" w:cs="Arial"/>
          <w:color w:val="333333"/>
          <w:kern w:val="0"/>
          <w:sz w:val="18"/>
          <w:szCs w:val="18"/>
        </w:rPr>
        <w:lastRenderedPageBreak/>
        <w:t>[1</w:t>
      </w:r>
      <w:r>
        <w:rPr>
          <w:rFonts w:ascii="Arial" w:hAnsi="Arial" w:cs="Arial"/>
          <w:color w:val="333333"/>
          <w:kern w:val="0"/>
          <w:sz w:val="18"/>
          <w:szCs w:val="18"/>
        </w:rPr>
        <w:t>9</w:t>
      </w:r>
      <w:r w:rsidRPr="00B351A0">
        <w:rPr>
          <w:rFonts w:ascii="Arial" w:hAnsi="Arial" w:cs="Arial"/>
          <w:color w:val="333333"/>
          <w:kern w:val="0"/>
          <w:sz w:val="18"/>
          <w:szCs w:val="18"/>
        </w:rPr>
        <w:t>]</w:t>
      </w:r>
      <w:r w:rsidRPr="00BB4AD0">
        <w:rPr>
          <w:sz w:val="18"/>
          <w:szCs w:val="18"/>
        </w:rPr>
        <w:t xml:space="preserve"> Exarchos T P, TsipourasM G, Exarchos C P, et al. A methodology for the automated creation of fuzzy expert systems for ischaemic and arrhythmic beat classification based on a set of rules obtained by a decision tree. Artif Intell Med, 2007, 40: 187–200</w:t>
      </w:r>
    </w:p>
    <w:p w:rsidR="00BB4AD0" w:rsidRDefault="00D80FF0" w:rsidP="00BB4AD0">
      <w:pPr>
        <w:rPr>
          <w:sz w:val="18"/>
          <w:szCs w:val="18"/>
        </w:rPr>
      </w:pPr>
      <w:r>
        <w:rPr>
          <w:sz w:val="18"/>
          <w:szCs w:val="18"/>
        </w:rPr>
        <w:t>[20</w:t>
      </w:r>
      <w:r w:rsidRPr="00D80FF0">
        <w:rPr>
          <w:sz w:val="18"/>
          <w:szCs w:val="18"/>
        </w:rPr>
        <w:t>] Cong WANG, Xunde DONG. A new method for early detection of myocardial ischemi- a:cardiodynamicsgram(CDG)[J]. Science China(Information Sciences), 2016, 01: 95-105.</w:t>
      </w:r>
    </w:p>
    <w:p w:rsidR="001803B1" w:rsidRPr="001803B1" w:rsidRDefault="001803B1" w:rsidP="001803B1">
      <w:pPr>
        <w:widowControl/>
        <w:wordWrap w:val="0"/>
        <w:spacing w:line="240" w:lineRule="auto"/>
        <w:rPr>
          <w:rFonts w:ascii="Arial" w:hAnsi="Arial" w:cs="Arial"/>
          <w:color w:val="333333"/>
          <w:kern w:val="0"/>
          <w:sz w:val="18"/>
          <w:szCs w:val="18"/>
        </w:rPr>
      </w:pPr>
      <w:bookmarkStart w:id="6" w:name="OLE_LINK7"/>
      <w:bookmarkStart w:id="7" w:name="OLE_LINK8"/>
      <w:r>
        <w:rPr>
          <w:rFonts w:ascii="Arial" w:hAnsi="Arial" w:cs="Arial"/>
          <w:color w:val="333333"/>
          <w:kern w:val="0"/>
          <w:sz w:val="18"/>
          <w:szCs w:val="18"/>
        </w:rPr>
        <w:t>[21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]</w:t>
      </w:r>
      <w:bookmarkEnd w:id="6"/>
      <w:bookmarkEnd w:id="7"/>
      <w:r w:rsidRPr="001803B1">
        <w:rPr>
          <w:rFonts w:ascii="Arial" w:hAnsi="Arial" w:cs="Arial"/>
          <w:color w:val="333333"/>
          <w:kern w:val="0"/>
          <w:sz w:val="18"/>
          <w:szCs w:val="18"/>
        </w:rPr>
        <w:t>姚成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 xml:space="preserve">. 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心电信号智能分析关键技术研究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[D].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吉林大学</w:t>
      </w:r>
      <w:r w:rsidRPr="001803B1">
        <w:rPr>
          <w:rFonts w:ascii="Arial" w:hAnsi="Arial" w:cs="Arial"/>
          <w:color w:val="333333"/>
          <w:kern w:val="0"/>
          <w:sz w:val="18"/>
          <w:szCs w:val="18"/>
        </w:rPr>
        <w:t>,2012.</w:t>
      </w:r>
    </w:p>
    <w:p w:rsidR="00733996" w:rsidRPr="00733996" w:rsidRDefault="00733996" w:rsidP="00733996">
      <w:pPr>
        <w:rPr>
          <w:sz w:val="18"/>
          <w:szCs w:val="18"/>
        </w:rPr>
      </w:pPr>
      <w:r>
        <w:rPr>
          <w:sz w:val="18"/>
          <w:szCs w:val="18"/>
        </w:rPr>
        <w:t>[22]</w:t>
      </w:r>
      <w:r w:rsidRPr="00733996">
        <w:rPr>
          <w:sz w:val="18"/>
          <w:szCs w:val="18"/>
        </w:rPr>
        <w:t>Tom White. Hadoop: The definitive guide[M]. 4th edition. United States: O’Reilly Media, Inc. 2012.</w:t>
      </w:r>
    </w:p>
    <w:p w:rsidR="00DB22E5" w:rsidRPr="00DB22E5" w:rsidRDefault="002C7217" w:rsidP="00DB22E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[23]</w:t>
      </w:r>
      <w:r w:rsidRPr="002C7217">
        <w:rPr>
          <w:sz w:val="18"/>
          <w:szCs w:val="18"/>
        </w:rPr>
        <w:t>Sanjay Ghemawat, Howard Gobioff, Shun-Tak Leung. The Google File System[J]. ACM SIGOPS operating syst</w:t>
      </w:r>
      <w:r w:rsidR="00AD3F62">
        <w:rPr>
          <w:sz w:val="18"/>
          <w:szCs w:val="18"/>
        </w:rPr>
        <w:t>ems review, 2003, 37(5): 29-43.</w:t>
      </w:r>
    </w:p>
    <w:p w:rsidR="001803B1" w:rsidRDefault="00DB22E5" w:rsidP="00DB22E5">
      <w:pPr>
        <w:rPr>
          <w:sz w:val="18"/>
          <w:szCs w:val="18"/>
        </w:rPr>
      </w:pPr>
      <w:r>
        <w:rPr>
          <w:sz w:val="18"/>
          <w:szCs w:val="18"/>
        </w:rPr>
        <w:t>[24]</w:t>
      </w:r>
      <w:r w:rsidRPr="00DB22E5">
        <w:rPr>
          <w:sz w:val="18"/>
          <w:szCs w:val="18"/>
        </w:rPr>
        <w:t>ng F., Dean J., Ghemawat S., Hsieh WC., Wallach DA., Burrows M., et al. Bigtable: A Distributed Storage System for Structured Data</w:t>
      </w:r>
      <w:r w:rsidR="00FC71BC">
        <w:rPr>
          <w:sz w:val="18"/>
          <w:szCs w:val="18"/>
        </w:rPr>
        <w:t>[J</w:t>
      </w:r>
      <w:r w:rsidR="00360CC7">
        <w:rPr>
          <w:sz w:val="18"/>
          <w:szCs w:val="18"/>
        </w:rPr>
        <w:t>]</w:t>
      </w:r>
      <w:r w:rsidRPr="00DB22E5">
        <w:rPr>
          <w:sz w:val="18"/>
          <w:szCs w:val="18"/>
        </w:rPr>
        <w:t>. OSDI’06: Seventh Symposium on Operating System Design and Implementation, Seattle, WA, November, 2006. 2006. p. 205--218.</w:t>
      </w:r>
    </w:p>
    <w:p w:rsidR="009F3A3F" w:rsidRDefault="009F3A3F" w:rsidP="00DB22E5">
      <w:pPr>
        <w:rPr>
          <w:sz w:val="18"/>
          <w:szCs w:val="18"/>
        </w:rPr>
      </w:pPr>
      <w:r>
        <w:rPr>
          <w:sz w:val="18"/>
          <w:szCs w:val="18"/>
        </w:rPr>
        <w:t>[25]Megastor</w:t>
      </w:r>
    </w:p>
    <w:p w:rsidR="008E330E" w:rsidRDefault="008E330E" w:rsidP="00DB22E5">
      <w:pPr>
        <w:rPr>
          <w:sz w:val="18"/>
          <w:szCs w:val="18"/>
        </w:rPr>
      </w:pPr>
      <w:r>
        <w:rPr>
          <w:sz w:val="18"/>
          <w:szCs w:val="18"/>
        </w:rPr>
        <w:t>[26]Spanner</w:t>
      </w:r>
    </w:p>
    <w:p w:rsidR="00936B62" w:rsidRDefault="00936B62" w:rsidP="00936B62">
      <w:pPr>
        <w:rPr>
          <w:sz w:val="18"/>
          <w:szCs w:val="18"/>
        </w:rPr>
      </w:pPr>
      <w:r w:rsidRPr="00936B62">
        <w:rPr>
          <w:sz w:val="18"/>
          <w:szCs w:val="18"/>
        </w:rPr>
        <w:t>[</w:t>
      </w:r>
      <w:r>
        <w:rPr>
          <w:sz w:val="18"/>
          <w:szCs w:val="18"/>
        </w:rPr>
        <w:t>2</w:t>
      </w:r>
      <w:r w:rsidRPr="00936B62">
        <w:rPr>
          <w:sz w:val="18"/>
          <w:szCs w:val="18"/>
        </w:rPr>
        <w:t>7] Jeffrey Dean, Sanjay Ghemawat. MapReduce: Simplified Data Processing on Large Clus- ters[J]. Communications of</w:t>
      </w:r>
      <w:r w:rsidR="00C87464">
        <w:rPr>
          <w:sz w:val="18"/>
          <w:szCs w:val="18"/>
        </w:rPr>
        <w:t xml:space="preserve"> the ACM, 2008, 51(1): 107-113.</w:t>
      </w:r>
    </w:p>
    <w:p w:rsidR="00E74914" w:rsidRDefault="00E74914" w:rsidP="00936B62">
      <w:pPr>
        <w:rPr>
          <w:sz w:val="18"/>
          <w:szCs w:val="18"/>
        </w:rPr>
      </w:pPr>
      <w:bookmarkStart w:id="8" w:name="OLE_LINK9"/>
      <w:bookmarkStart w:id="9" w:name="OLE_LINK10"/>
      <w:r>
        <w:rPr>
          <w:rFonts w:hint="eastAsia"/>
          <w:sz w:val="18"/>
          <w:szCs w:val="18"/>
        </w:rPr>
        <w:t>[28</w:t>
      </w:r>
      <w:r w:rsidRPr="00E74914">
        <w:rPr>
          <w:rFonts w:hint="eastAsia"/>
          <w:sz w:val="18"/>
          <w:szCs w:val="18"/>
        </w:rPr>
        <w:t>]</w:t>
      </w:r>
      <w:bookmarkEnd w:id="8"/>
      <w:bookmarkEnd w:id="9"/>
      <w:r w:rsidRPr="00E74914">
        <w:rPr>
          <w:rFonts w:hint="eastAsia"/>
          <w:sz w:val="18"/>
          <w:szCs w:val="18"/>
        </w:rPr>
        <w:t>罗旭</w:t>
      </w:r>
      <w:r w:rsidRPr="00E74914">
        <w:rPr>
          <w:rFonts w:hint="eastAsia"/>
          <w:sz w:val="18"/>
          <w:szCs w:val="18"/>
        </w:rPr>
        <w:t>,</w:t>
      </w:r>
      <w:r w:rsidRPr="00E74914">
        <w:rPr>
          <w:rFonts w:hint="eastAsia"/>
          <w:sz w:val="18"/>
          <w:szCs w:val="18"/>
        </w:rPr>
        <w:t>刘友江</w:t>
      </w:r>
      <w:r w:rsidRPr="00E74914">
        <w:rPr>
          <w:rFonts w:hint="eastAsia"/>
          <w:sz w:val="18"/>
          <w:szCs w:val="18"/>
        </w:rPr>
        <w:t xml:space="preserve">. </w:t>
      </w:r>
      <w:r w:rsidRPr="00E74914">
        <w:rPr>
          <w:rFonts w:hint="eastAsia"/>
          <w:sz w:val="18"/>
          <w:szCs w:val="18"/>
        </w:rPr>
        <w:t>医疗大数据研究现状及其临床应用</w:t>
      </w:r>
      <w:r w:rsidRPr="00E74914">
        <w:rPr>
          <w:rFonts w:hint="eastAsia"/>
          <w:sz w:val="18"/>
          <w:szCs w:val="18"/>
        </w:rPr>
        <w:t xml:space="preserve">[J]. </w:t>
      </w:r>
      <w:r w:rsidRPr="00E74914">
        <w:rPr>
          <w:rFonts w:hint="eastAsia"/>
          <w:sz w:val="18"/>
          <w:szCs w:val="18"/>
        </w:rPr>
        <w:t>医学信息学杂志</w:t>
      </w:r>
      <w:r w:rsidRPr="00E74914">
        <w:rPr>
          <w:rFonts w:hint="eastAsia"/>
          <w:sz w:val="18"/>
          <w:szCs w:val="18"/>
        </w:rPr>
        <w:t>,2015,(05):10-14.</w:t>
      </w:r>
    </w:p>
    <w:p w:rsidR="00EB5C47" w:rsidRDefault="00EB5C47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[29</w:t>
      </w:r>
      <w:r w:rsidRPr="00E74914">
        <w:rPr>
          <w:rFonts w:hint="eastAsia"/>
          <w:sz w:val="18"/>
          <w:szCs w:val="18"/>
        </w:rPr>
        <w:t>]</w:t>
      </w:r>
      <w:r w:rsidRPr="00EB5C47">
        <w:rPr>
          <w:rFonts w:hint="eastAsia"/>
          <w:sz w:val="18"/>
          <w:szCs w:val="18"/>
        </w:rPr>
        <w:t>高汉松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肖凌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许德玮</w:t>
      </w:r>
      <w:r w:rsidRPr="00EB5C47">
        <w:rPr>
          <w:rFonts w:hint="eastAsia"/>
          <w:sz w:val="18"/>
          <w:szCs w:val="18"/>
        </w:rPr>
        <w:t>,</w:t>
      </w:r>
      <w:r w:rsidRPr="00EB5C47">
        <w:rPr>
          <w:rFonts w:hint="eastAsia"/>
          <w:sz w:val="18"/>
          <w:szCs w:val="18"/>
        </w:rPr>
        <w:t>桑梓勤</w:t>
      </w:r>
      <w:r w:rsidRPr="00EB5C47">
        <w:rPr>
          <w:rFonts w:hint="eastAsia"/>
          <w:sz w:val="18"/>
          <w:szCs w:val="18"/>
        </w:rPr>
        <w:t xml:space="preserve">. </w:t>
      </w:r>
      <w:r w:rsidRPr="00EB5C47">
        <w:rPr>
          <w:rFonts w:hint="eastAsia"/>
          <w:sz w:val="18"/>
          <w:szCs w:val="18"/>
        </w:rPr>
        <w:t>基于云计算的医疗大数据挖掘平台</w:t>
      </w:r>
      <w:r w:rsidRPr="00EB5C47">
        <w:rPr>
          <w:rFonts w:hint="eastAsia"/>
          <w:sz w:val="18"/>
          <w:szCs w:val="18"/>
        </w:rPr>
        <w:t xml:space="preserve">[J]. </w:t>
      </w:r>
      <w:r w:rsidRPr="00EB5C47">
        <w:rPr>
          <w:rFonts w:hint="eastAsia"/>
          <w:sz w:val="18"/>
          <w:szCs w:val="18"/>
        </w:rPr>
        <w:t>医学信息学杂志</w:t>
      </w:r>
      <w:r w:rsidRPr="00EB5C47">
        <w:rPr>
          <w:rFonts w:hint="eastAsia"/>
          <w:sz w:val="18"/>
          <w:szCs w:val="18"/>
        </w:rPr>
        <w:t>,2013,(05):7-12.</w:t>
      </w:r>
    </w:p>
    <w:p w:rsidR="00C77A5B" w:rsidRDefault="00C77A5B" w:rsidP="00936B62">
      <w:pPr>
        <w:rPr>
          <w:sz w:val="18"/>
          <w:szCs w:val="18"/>
        </w:rPr>
      </w:pPr>
      <w:r>
        <w:rPr>
          <w:sz w:val="18"/>
          <w:szCs w:val="18"/>
        </w:rPr>
        <w:t>[30]</w:t>
      </w:r>
      <w:r w:rsidRPr="00C77A5B">
        <w:rPr>
          <w:rFonts w:hint="eastAsia"/>
          <w:sz w:val="18"/>
          <w:szCs w:val="18"/>
        </w:rPr>
        <w:t>徐凯田</w:t>
      </w:r>
      <w:r w:rsidRPr="00C77A5B">
        <w:rPr>
          <w:rFonts w:hint="eastAsia"/>
          <w:sz w:val="18"/>
          <w:szCs w:val="18"/>
        </w:rPr>
        <w:t xml:space="preserve">. </w:t>
      </w:r>
      <w:r w:rsidRPr="00C77A5B">
        <w:rPr>
          <w:rFonts w:hint="eastAsia"/>
          <w:sz w:val="18"/>
          <w:szCs w:val="18"/>
        </w:rPr>
        <w:t>基于大数据的智慧移动医疗信息系统结构研究</w:t>
      </w:r>
      <w:r w:rsidRPr="00C77A5B">
        <w:rPr>
          <w:rFonts w:hint="eastAsia"/>
          <w:sz w:val="18"/>
          <w:szCs w:val="18"/>
        </w:rPr>
        <w:t>[D].</w:t>
      </w:r>
      <w:r w:rsidRPr="00C77A5B">
        <w:rPr>
          <w:rFonts w:hint="eastAsia"/>
          <w:sz w:val="18"/>
          <w:szCs w:val="18"/>
        </w:rPr>
        <w:t>青岛科技大学</w:t>
      </w:r>
      <w:r w:rsidRPr="00C77A5B">
        <w:rPr>
          <w:rFonts w:hint="eastAsia"/>
          <w:sz w:val="18"/>
          <w:szCs w:val="18"/>
        </w:rPr>
        <w:t>,2015.</w:t>
      </w:r>
    </w:p>
    <w:p w:rsidR="001A2DF3" w:rsidRDefault="001A2DF3" w:rsidP="00936B62">
      <w:pPr>
        <w:rPr>
          <w:sz w:val="18"/>
          <w:szCs w:val="18"/>
        </w:rPr>
      </w:pPr>
      <w:r>
        <w:rPr>
          <w:sz w:val="18"/>
          <w:szCs w:val="18"/>
        </w:rPr>
        <w:t>[31]</w:t>
      </w:r>
      <w:r w:rsidRPr="001A2DF3">
        <w:rPr>
          <w:rFonts w:hint="eastAsia"/>
          <w:sz w:val="18"/>
          <w:szCs w:val="18"/>
        </w:rPr>
        <w:t>袁胜</w:t>
      </w:r>
      <w:r w:rsidRPr="001A2DF3">
        <w:rPr>
          <w:rFonts w:hint="eastAsia"/>
          <w:sz w:val="18"/>
          <w:szCs w:val="18"/>
        </w:rPr>
        <w:t xml:space="preserve">. </w:t>
      </w:r>
      <w:r w:rsidRPr="001A2DF3">
        <w:rPr>
          <w:rFonts w:hint="eastAsia"/>
          <w:sz w:val="18"/>
          <w:szCs w:val="18"/>
        </w:rPr>
        <w:t>基于</w:t>
      </w:r>
      <w:r w:rsidRPr="001A2DF3">
        <w:rPr>
          <w:rFonts w:hint="eastAsia"/>
          <w:sz w:val="18"/>
          <w:szCs w:val="18"/>
        </w:rPr>
        <w:t>Hadoop</w:t>
      </w:r>
      <w:r w:rsidRPr="001A2DF3">
        <w:rPr>
          <w:rFonts w:hint="eastAsia"/>
          <w:sz w:val="18"/>
          <w:szCs w:val="18"/>
        </w:rPr>
        <w:t>的心肌缺血辅助诊断工作站的设计及实现</w:t>
      </w:r>
      <w:r w:rsidRPr="001A2DF3">
        <w:rPr>
          <w:rFonts w:hint="eastAsia"/>
          <w:sz w:val="18"/>
          <w:szCs w:val="18"/>
        </w:rPr>
        <w:t>[D].</w:t>
      </w:r>
      <w:r w:rsidRPr="001A2DF3">
        <w:rPr>
          <w:rFonts w:hint="eastAsia"/>
          <w:sz w:val="18"/>
          <w:szCs w:val="18"/>
        </w:rPr>
        <w:t>华南理工大学</w:t>
      </w:r>
      <w:r w:rsidRPr="001A2DF3">
        <w:rPr>
          <w:rFonts w:hint="eastAsia"/>
          <w:sz w:val="18"/>
          <w:szCs w:val="18"/>
        </w:rPr>
        <w:t>,2016.</w:t>
      </w:r>
    </w:p>
    <w:p w:rsidR="00B72159" w:rsidRDefault="00B72159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[32</w:t>
      </w:r>
      <w:r w:rsidRPr="00B72159">
        <w:rPr>
          <w:rFonts w:hint="eastAsia"/>
          <w:sz w:val="18"/>
          <w:szCs w:val="18"/>
        </w:rPr>
        <w:t>]</w:t>
      </w:r>
      <w:r w:rsidRPr="00B72159">
        <w:rPr>
          <w:rFonts w:hint="eastAsia"/>
          <w:sz w:val="18"/>
          <w:szCs w:val="18"/>
        </w:rPr>
        <w:t>周仁义</w:t>
      </w:r>
      <w:r w:rsidRPr="00B72159">
        <w:rPr>
          <w:rFonts w:hint="eastAsia"/>
          <w:sz w:val="18"/>
          <w:szCs w:val="18"/>
        </w:rPr>
        <w:t xml:space="preserve">. </w:t>
      </w:r>
      <w:r w:rsidRPr="00B72159">
        <w:rPr>
          <w:rFonts w:hint="eastAsia"/>
          <w:sz w:val="18"/>
          <w:szCs w:val="18"/>
        </w:rPr>
        <w:t>心电信号处理关键技术的研究与实现</w:t>
      </w:r>
      <w:r w:rsidRPr="00B72159">
        <w:rPr>
          <w:rFonts w:hint="eastAsia"/>
          <w:sz w:val="18"/>
          <w:szCs w:val="18"/>
        </w:rPr>
        <w:t>[D].</w:t>
      </w:r>
      <w:r w:rsidRPr="00B72159">
        <w:rPr>
          <w:rFonts w:hint="eastAsia"/>
          <w:sz w:val="18"/>
          <w:szCs w:val="18"/>
        </w:rPr>
        <w:t>东北大学</w:t>
      </w:r>
      <w:r w:rsidRPr="00B72159">
        <w:rPr>
          <w:rFonts w:hint="eastAsia"/>
          <w:sz w:val="18"/>
          <w:szCs w:val="18"/>
        </w:rPr>
        <w:t>,2014.</w:t>
      </w:r>
    </w:p>
    <w:p w:rsidR="00B7738D" w:rsidRDefault="00B7738D" w:rsidP="00936B6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[33</w:t>
      </w:r>
      <w:r w:rsidRPr="00B7738D">
        <w:rPr>
          <w:rFonts w:hint="eastAsia"/>
          <w:sz w:val="18"/>
          <w:szCs w:val="18"/>
        </w:rPr>
        <w:t>]</w:t>
      </w:r>
      <w:r w:rsidRPr="00B7738D">
        <w:rPr>
          <w:rFonts w:hint="eastAsia"/>
          <w:sz w:val="18"/>
          <w:szCs w:val="18"/>
        </w:rPr>
        <w:t>卢志强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张艳军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崔广智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庄朋伟</w:t>
      </w:r>
      <w:r w:rsidRPr="00B7738D">
        <w:rPr>
          <w:rFonts w:hint="eastAsia"/>
          <w:sz w:val="18"/>
          <w:szCs w:val="18"/>
        </w:rPr>
        <w:t>,</w:t>
      </w:r>
      <w:r w:rsidRPr="00B7738D">
        <w:rPr>
          <w:rFonts w:hint="eastAsia"/>
          <w:sz w:val="18"/>
          <w:szCs w:val="18"/>
        </w:rPr>
        <w:t>张金保</w:t>
      </w:r>
      <w:r w:rsidRPr="00B7738D">
        <w:rPr>
          <w:rFonts w:hint="eastAsia"/>
          <w:sz w:val="18"/>
          <w:szCs w:val="18"/>
        </w:rPr>
        <w:t xml:space="preserve">. </w:t>
      </w:r>
      <w:r w:rsidRPr="00B7738D">
        <w:rPr>
          <w:rFonts w:hint="eastAsia"/>
          <w:sz w:val="18"/>
          <w:szCs w:val="18"/>
        </w:rPr>
        <w:t>心肌缺血模型的制作方法研究进展</w:t>
      </w:r>
      <w:r w:rsidRPr="00B7738D">
        <w:rPr>
          <w:rFonts w:hint="eastAsia"/>
          <w:sz w:val="18"/>
          <w:szCs w:val="18"/>
        </w:rPr>
        <w:t xml:space="preserve">[J]. </w:t>
      </w:r>
      <w:r w:rsidRPr="00B7738D">
        <w:rPr>
          <w:rFonts w:hint="eastAsia"/>
          <w:sz w:val="18"/>
          <w:szCs w:val="18"/>
        </w:rPr>
        <w:t>中国药理学通报</w:t>
      </w:r>
      <w:r w:rsidRPr="00B7738D">
        <w:rPr>
          <w:rFonts w:hint="eastAsia"/>
          <w:sz w:val="18"/>
          <w:szCs w:val="18"/>
        </w:rPr>
        <w:t>,2012,(08):1053-1057.</w:t>
      </w:r>
    </w:p>
    <w:p w:rsidR="00807F9F" w:rsidRDefault="00807F9F" w:rsidP="00807F9F">
      <w:pPr>
        <w:rPr>
          <w:sz w:val="18"/>
          <w:szCs w:val="18"/>
        </w:rPr>
      </w:pPr>
      <w:r>
        <w:rPr>
          <w:sz w:val="18"/>
          <w:szCs w:val="18"/>
        </w:rPr>
        <w:t>[34</w:t>
      </w:r>
      <w:r w:rsidRPr="00807F9F">
        <w:rPr>
          <w:sz w:val="18"/>
          <w:szCs w:val="18"/>
        </w:rPr>
        <w:t>] Roger V.L., Go A.S., Lloyd-Jones D.M., et al.</w:t>
      </w:r>
      <w:bookmarkStart w:id="10" w:name="OLE_LINK11"/>
      <w:bookmarkStart w:id="11" w:name="OLE_LINK12"/>
      <w:r w:rsidRPr="00807F9F">
        <w:rPr>
          <w:sz w:val="18"/>
          <w:szCs w:val="18"/>
        </w:rPr>
        <w:t xml:space="preserve"> Heart dise</w:t>
      </w:r>
      <w:r w:rsidR="00C04A34">
        <w:rPr>
          <w:sz w:val="18"/>
          <w:szCs w:val="18"/>
        </w:rPr>
        <w:t>ase and stroke statistics</w:t>
      </w:r>
      <w:bookmarkEnd w:id="10"/>
      <w:bookmarkEnd w:id="11"/>
      <w:r w:rsidR="00C04A34">
        <w:rPr>
          <w:sz w:val="18"/>
          <w:szCs w:val="18"/>
        </w:rPr>
        <w:t xml:space="preserve">—2011 </w:t>
      </w:r>
      <w:r w:rsidRPr="00807F9F">
        <w:rPr>
          <w:sz w:val="18"/>
          <w:szCs w:val="18"/>
        </w:rPr>
        <w:t>update a report from the American Heart Association[J]. Circulation, 2011, 123(4): 18-209</w:t>
      </w:r>
    </w:p>
    <w:p w:rsidR="00AD1851" w:rsidRDefault="00AD1851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[35</w:t>
      </w:r>
      <w:r w:rsidRPr="00AD1851">
        <w:rPr>
          <w:rFonts w:hint="eastAsia"/>
          <w:sz w:val="18"/>
          <w:szCs w:val="18"/>
        </w:rPr>
        <w:t>]</w:t>
      </w:r>
      <w:r w:rsidRPr="00AD1851">
        <w:rPr>
          <w:rFonts w:hint="eastAsia"/>
          <w:sz w:val="18"/>
          <w:szCs w:val="18"/>
        </w:rPr>
        <w:t>朱明星</w:t>
      </w:r>
      <w:r w:rsidRPr="00AD1851">
        <w:rPr>
          <w:rFonts w:hint="eastAsia"/>
          <w:sz w:val="18"/>
          <w:szCs w:val="18"/>
        </w:rPr>
        <w:t>,</w:t>
      </w:r>
      <w:r w:rsidRPr="00AD1851">
        <w:rPr>
          <w:rFonts w:hint="eastAsia"/>
          <w:sz w:val="18"/>
          <w:szCs w:val="18"/>
        </w:rPr>
        <w:t>李北方</w:t>
      </w:r>
      <w:r w:rsidRPr="00AD1851">
        <w:rPr>
          <w:rFonts w:hint="eastAsia"/>
          <w:sz w:val="18"/>
          <w:szCs w:val="18"/>
        </w:rPr>
        <w:t>,</w:t>
      </w:r>
      <w:r w:rsidRPr="00AD1851">
        <w:rPr>
          <w:rFonts w:hint="eastAsia"/>
          <w:sz w:val="18"/>
          <w:szCs w:val="18"/>
        </w:rPr>
        <w:t>刘仁光</w:t>
      </w:r>
      <w:r w:rsidRPr="00AD1851">
        <w:rPr>
          <w:rFonts w:hint="eastAsia"/>
          <w:sz w:val="18"/>
          <w:szCs w:val="18"/>
        </w:rPr>
        <w:t xml:space="preserve">. </w:t>
      </w:r>
      <w:r w:rsidRPr="00AD1851">
        <w:rPr>
          <w:rFonts w:hint="eastAsia"/>
          <w:sz w:val="18"/>
          <w:szCs w:val="18"/>
        </w:rPr>
        <w:t>常规心电图——立体心电图应用研究现状</w:t>
      </w:r>
      <w:r w:rsidRPr="00AD1851">
        <w:rPr>
          <w:rFonts w:hint="eastAsia"/>
          <w:sz w:val="18"/>
          <w:szCs w:val="18"/>
        </w:rPr>
        <w:t xml:space="preserve">[J]. </w:t>
      </w:r>
      <w:r w:rsidRPr="00AD1851">
        <w:rPr>
          <w:rFonts w:hint="eastAsia"/>
          <w:sz w:val="18"/>
          <w:szCs w:val="18"/>
        </w:rPr>
        <w:t>心血管病学进展</w:t>
      </w:r>
      <w:r w:rsidRPr="00AD1851">
        <w:rPr>
          <w:rFonts w:hint="eastAsia"/>
          <w:sz w:val="18"/>
          <w:szCs w:val="18"/>
        </w:rPr>
        <w:t>,2010,(04):612-616.</w:t>
      </w:r>
    </w:p>
    <w:p w:rsidR="008753FE" w:rsidRDefault="008753FE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[36</w:t>
      </w:r>
      <w:r w:rsidRPr="008753FE">
        <w:rPr>
          <w:rFonts w:hint="eastAsia"/>
          <w:sz w:val="18"/>
          <w:szCs w:val="18"/>
        </w:rPr>
        <w:t>]</w:t>
      </w:r>
      <w:r w:rsidRPr="008753FE">
        <w:rPr>
          <w:rFonts w:hint="eastAsia"/>
          <w:sz w:val="18"/>
          <w:szCs w:val="18"/>
        </w:rPr>
        <w:t>陈清启</w:t>
      </w:r>
      <w:r w:rsidRPr="008753FE">
        <w:rPr>
          <w:rFonts w:hint="eastAsia"/>
          <w:sz w:val="18"/>
          <w:szCs w:val="18"/>
        </w:rPr>
        <w:t xml:space="preserve">. </w:t>
      </w:r>
      <w:r w:rsidRPr="008753FE">
        <w:rPr>
          <w:rFonts w:hint="eastAsia"/>
          <w:sz w:val="18"/>
          <w:szCs w:val="18"/>
        </w:rPr>
        <w:t>心电向量图在心肌梗死诊断和鉴别诊断中的优势</w:t>
      </w:r>
      <w:r w:rsidRPr="008753FE">
        <w:rPr>
          <w:rFonts w:hint="eastAsia"/>
          <w:sz w:val="18"/>
          <w:szCs w:val="18"/>
        </w:rPr>
        <w:t xml:space="preserve">[J]. </w:t>
      </w:r>
      <w:r w:rsidRPr="008753FE">
        <w:rPr>
          <w:rFonts w:hint="eastAsia"/>
          <w:sz w:val="18"/>
          <w:szCs w:val="18"/>
        </w:rPr>
        <w:t>江苏实用心电学杂志</w:t>
      </w:r>
      <w:r w:rsidRPr="008753FE">
        <w:rPr>
          <w:rFonts w:hint="eastAsia"/>
          <w:sz w:val="18"/>
          <w:szCs w:val="18"/>
        </w:rPr>
        <w:t>,2013,(03):617-624.</w:t>
      </w:r>
    </w:p>
    <w:p w:rsidR="009D5183" w:rsidRDefault="009D5183" w:rsidP="00807F9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[37</w:t>
      </w:r>
      <w:r w:rsidRPr="009D5183">
        <w:rPr>
          <w:rFonts w:hint="eastAsia"/>
          <w:sz w:val="18"/>
          <w:szCs w:val="18"/>
        </w:rPr>
        <w:t xml:space="preserve">] </w:t>
      </w:r>
      <w:r w:rsidRPr="009D5183">
        <w:rPr>
          <w:rFonts w:hint="eastAsia"/>
          <w:sz w:val="18"/>
          <w:szCs w:val="18"/>
        </w:rPr>
        <w:t>毛玲</w:t>
      </w:r>
      <w:r w:rsidRPr="009D5183">
        <w:rPr>
          <w:rFonts w:hint="eastAsia"/>
          <w:sz w:val="18"/>
          <w:szCs w:val="18"/>
        </w:rPr>
        <w:t>,</w:t>
      </w:r>
      <w:r w:rsidRPr="009D5183">
        <w:rPr>
          <w:rFonts w:hint="eastAsia"/>
          <w:sz w:val="18"/>
          <w:szCs w:val="18"/>
        </w:rPr>
        <w:t>张国敏</w:t>
      </w:r>
      <w:r w:rsidRPr="009D5183">
        <w:rPr>
          <w:rFonts w:hint="eastAsia"/>
          <w:sz w:val="18"/>
          <w:szCs w:val="18"/>
        </w:rPr>
        <w:t>.</w:t>
      </w:r>
      <w:r w:rsidRPr="009D5183">
        <w:rPr>
          <w:rFonts w:hint="eastAsia"/>
          <w:sz w:val="18"/>
          <w:szCs w:val="18"/>
        </w:rPr>
        <w:t>心电图</w:t>
      </w:r>
      <w:r w:rsidRPr="009D5183">
        <w:rPr>
          <w:rFonts w:hint="eastAsia"/>
          <w:sz w:val="18"/>
          <w:szCs w:val="18"/>
        </w:rPr>
        <w:t>ST</w:t>
      </w:r>
      <w:r w:rsidRPr="009D5183">
        <w:rPr>
          <w:rFonts w:hint="eastAsia"/>
          <w:sz w:val="18"/>
          <w:szCs w:val="18"/>
        </w:rPr>
        <w:t>段形态分析方法研究</w:t>
      </w:r>
      <w:r w:rsidRPr="009D5183">
        <w:rPr>
          <w:rFonts w:hint="eastAsia"/>
          <w:sz w:val="18"/>
          <w:szCs w:val="18"/>
        </w:rPr>
        <w:t>[J].</w:t>
      </w:r>
      <w:r w:rsidRPr="009D5183">
        <w:rPr>
          <w:rFonts w:hint="eastAsia"/>
          <w:sz w:val="18"/>
          <w:szCs w:val="18"/>
        </w:rPr>
        <w:t>信号处理</w:t>
      </w:r>
      <w:r w:rsidR="00E32906">
        <w:rPr>
          <w:rFonts w:hint="eastAsia"/>
          <w:sz w:val="18"/>
          <w:szCs w:val="18"/>
        </w:rPr>
        <w:t xml:space="preserve">, 2009, 09: 1360-1365. </w:t>
      </w:r>
    </w:p>
    <w:p w:rsidR="00E32906" w:rsidRDefault="00E32906" w:rsidP="00807F9F">
      <w:pPr>
        <w:rPr>
          <w:sz w:val="18"/>
          <w:szCs w:val="18"/>
        </w:rPr>
      </w:pPr>
      <w:r w:rsidRPr="00E32906">
        <w:rPr>
          <w:sz w:val="18"/>
          <w:szCs w:val="18"/>
        </w:rPr>
        <w:t>[</w:t>
      </w:r>
      <w:r>
        <w:rPr>
          <w:sz w:val="18"/>
          <w:szCs w:val="18"/>
        </w:rPr>
        <w:t>3</w:t>
      </w:r>
      <w:r w:rsidRPr="00E32906">
        <w:rPr>
          <w:sz w:val="18"/>
          <w:szCs w:val="18"/>
        </w:rPr>
        <w:t xml:space="preserve">8] Zhao Shen, Chao Hu. An algorithm of ST segment classification and detection[A]. IEEE International </w:t>
      </w:r>
      <w:r w:rsidRPr="00E32906">
        <w:rPr>
          <w:sz w:val="18"/>
          <w:szCs w:val="18"/>
        </w:rPr>
        <w:lastRenderedPageBreak/>
        <w:t>Conference on Automation and Logistics[C]. New York: IEEE, 2010: 559- 564.</w:t>
      </w:r>
    </w:p>
    <w:p w:rsidR="00774A00" w:rsidRDefault="00774A00" w:rsidP="00774A00">
      <w:pPr>
        <w:rPr>
          <w:sz w:val="18"/>
          <w:szCs w:val="18"/>
        </w:rPr>
      </w:pPr>
      <w:r>
        <w:rPr>
          <w:sz w:val="18"/>
          <w:szCs w:val="18"/>
        </w:rPr>
        <w:t>[3</w:t>
      </w:r>
      <w:r w:rsidRPr="00774A00">
        <w:rPr>
          <w:sz w:val="18"/>
          <w:szCs w:val="18"/>
        </w:rPr>
        <w:t>9] Daniel Lemire, Chantal Pharand.Wavelet time entropy T wave morphology and myocar- dial ischemia[J]. IEEE Trans Bi</w:t>
      </w:r>
      <w:r>
        <w:rPr>
          <w:sz w:val="18"/>
          <w:szCs w:val="18"/>
        </w:rPr>
        <w:t>omed Eng, 2000, 47(7): 967-970.</w:t>
      </w:r>
    </w:p>
    <w:p w:rsidR="000F5C7C" w:rsidRDefault="006E4A9C" w:rsidP="00774A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</w:t>
      </w:r>
      <w:r w:rsidRPr="006E4A9C">
        <w:rPr>
          <w:rFonts w:hint="eastAsia"/>
          <w:sz w:val="18"/>
          <w:szCs w:val="18"/>
        </w:rPr>
        <w:t>0]</w:t>
      </w:r>
      <w:r w:rsidRPr="006E4A9C">
        <w:rPr>
          <w:rFonts w:hint="eastAsia"/>
          <w:sz w:val="18"/>
          <w:szCs w:val="18"/>
        </w:rPr>
        <w:t>任莉娜</w:t>
      </w:r>
      <w:r w:rsidRPr="006E4A9C">
        <w:rPr>
          <w:rFonts w:hint="eastAsia"/>
          <w:sz w:val="18"/>
          <w:szCs w:val="18"/>
        </w:rPr>
        <w:t>,</w:t>
      </w:r>
      <w:r w:rsidRPr="006E4A9C">
        <w:rPr>
          <w:rFonts w:hint="eastAsia"/>
          <w:sz w:val="18"/>
          <w:szCs w:val="18"/>
        </w:rPr>
        <w:t>齐国先</w:t>
      </w:r>
      <w:r w:rsidRPr="006E4A9C">
        <w:rPr>
          <w:rFonts w:hint="eastAsia"/>
          <w:sz w:val="18"/>
          <w:szCs w:val="18"/>
        </w:rPr>
        <w:t>. T</w:t>
      </w:r>
      <w:r w:rsidRPr="006E4A9C">
        <w:rPr>
          <w:rFonts w:hint="eastAsia"/>
          <w:sz w:val="18"/>
          <w:szCs w:val="18"/>
        </w:rPr>
        <w:t>波电交替的研究进展</w:t>
      </w:r>
      <w:r w:rsidRPr="006E4A9C">
        <w:rPr>
          <w:rFonts w:hint="eastAsia"/>
          <w:sz w:val="18"/>
          <w:szCs w:val="18"/>
        </w:rPr>
        <w:t xml:space="preserve">[J]. </w:t>
      </w:r>
      <w:r w:rsidRPr="006E4A9C">
        <w:rPr>
          <w:rFonts w:hint="eastAsia"/>
          <w:sz w:val="18"/>
          <w:szCs w:val="18"/>
        </w:rPr>
        <w:t>心血管病学进展</w:t>
      </w:r>
      <w:r w:rsidRPr="006E4A9C">
        <w:rPr>
          <w:rFonts w:hint="eastAsia"/>
          <w:sz w:val="18"/>
          <w:szCs w:val="18"/>
        </w:rPr>
        <w:t>,2011,(01):107-111.</w:t>
      </w:r>
    </w:p>
    <w:p w:rsidR="009F0DF4" w:rsidRDefault="009F0DF4" w:rsidP="00774A00">
      <w:pPr>
        <w:rPr>
          <w:sz w:val="18"/>
          <w:szCs w:val="18"/>
        </w:rPr>
      </w:pPr>
      <w:r>
        <w:rPr>
          <w:sz w:val="18"/>
          <w:szCs w:val="18"/>
        </w:rPr>
        <w:t>[41]</w:t>
      </w:r>
      <w:r w:rsidR="000769C9" w:rsidRPr="000769C9">
        <w:t xml:space="preserve"> </w:t>
      </w:r>
      <w:r w:rsidR="000769C9" w:rsidRPr="000769C9">
        <w:rPr>
          <w:sz w:val="18"/>
          <w:szCs w:val="18"/>
        </w:rPr>
        <w:t>Bruce D. Nearing, Richard L. Verrier</w:t>
      </w:r>
      <w:r w:rsidR="000769C9">
        <w:rPr>
          <w:sz w:val="18"/>
          <w:szCs w:val="18"/>
        </w:rPr>
        <w:t xml:space="preserve">. </w:t>
      </w:r>
      <w:r w:rsidR="000769C9" w:rsidRPr="000769C9">
        <w:rPr>
          <w:sz w:val="18"/>
          <w:szCs w:val="18"/>
        </w:rPr>
        <w:t>Modified moving average analysis of T-wave alternans to predict ventricular fibrillation with high accuracy</w:t>
      </w:r>
      <w:r w:rsidR="000769C9">
        <w:rPr>
          <w:sz w:val="18"/>
          <w:szCs w:val="18"/>
        </w:rPr>
        <w:t xml:space="preserve">. </w:t>
      </w:r>
      <w:r w:rsidR="000769C9" w:rsidRPr="000769C9">
        <w:rPr>
          <w:sz w:val="18"/>
          <w:szCs w:val="18"/>
        </w:rPr>
        <w:t>Journal of Applied Physiology</w:t>
      </w:r>
      <w:r w:rsidR="00672B1F">
        <w:rPr>
          <w:rFonts w:hint="eastAsia"/>
          <w:sz w:val="18"/>
          <w:szCs w:val="18"/>
        </w:rPr>
        <w:t>[J]</w:t>
      </w:r>
      <w:r w:rsidR="000769C9" w:rsidRPr="000769C9">
        <w:rPr>
          <w:sz w:val="18"/>
          <w:szCs w:val="18"/>
        </w:rPr>
        <w:t xml:space="preserve"> Feb 2002, 92 (2) 541-549</w:t>
      </w:r>
    </w:p>
    <w:p w:rsidR="000B07BD" w:rsidRDefault="000B07BD" w:rsidP="00774A0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[42</w:t>
      </w:r>
      <w:r w:rsidRPr="000B07BD">
        <w:rPr>
          <w:rFonts w:hint="eastAsia"/>
          <w:sz w:val="18"/>
          <w:szCs w:val="18"/>
        </w:rPr>
        <w:t>]</w:t>
      </w:r>
      <w:r w:rsidRPr="000B07BD">
        <w:rPr>
          <w:rFonts w:hint="eastAsia"/>
          <w:sz w:val="18"/>
          <w:szCs w:val="18"/>
        </w:rPr>
        <w:t>田景坤</w:t>
      </w:r>
      <w:r w:rsidRPr="000B07BD">
        <w:rPr>
          <w:rFonts w:hint="eastAsia"/>
          <w:sz w:val="18"/>
          <w:szCs w:val="18"/>
        </w:rPr>
        <w:t xml:space="preserve">. </w:t>
      </w:r>
      <w:r w:rsidRPr="000B07BD">
        <w:rPr>
          <w:rFonts w:hint="eastAsia"/>
          <w:sz w:val="18"/>
          <w:szCs w:val="18"/>
        </w:rPr>
        <w:t>基于确定学习的心肌缺血早期检测技术研究及</w:t>
      </w:r>
      <w:r w:rsidRPr="000B07BD">
        <w:rPr>
          <w:rFonts w:hint="eastAsia"/>
          <w:sz w:val="18"/>
          <w:szCs w:val="18"/>
        </w:rPr>
        <w:t>C++</w:t>
      </w:r>
      <w:r w:rsidRPr="000B07BD">
        <w:rPr>
          <w:rFonts w:hint="eastAsia"/>
          <w:sz w:val="18"/>
          <w:szCs w:val="18"/>
        </w:rPr>
        <w:t>实现</w:t>
      </w:r>
      <w:r w:rsidRPr="000B07BD">
        <w:rPr>
          <w:rFonts w:hint="eastAsia"/>
          <w:sz w:val="18"/>
          <w:szCs w:val="18"/>
        </w:rPr>
        <w:t>[D].</w:t>
      </w:r>
      <w:r w:rsidRPr="000B07BD">
        <w:rPr>
          <w:rFonts w:hint="eastAsia"/>
          <w:sz w:val="18"/>
          <w:szCs w:val="18"/>
        </w:rPr>
        <w:t>华南理工大学</w:t>
      </w:r>
      <w:r w:rsidRPr="000B07BD">
        <w:rPr>
          <w:rFonts w:hint="eastAsia"/>
          <w:sz w:val="18"/>
          <w:szCs w:val="18"/>
        </w:rPr>
        <w:t>,2016.</w:t>
      </w:r>
    </w:p>
    <w:p w:rsidR="00721B76" w:rsidRPr="00721B76" w:rsidRDefault="00721B76" w:rsidP="00721B76">
      <w:pPr>
        <w:rPr>
          <w:sz w:val="18"/>
          <w:szCs w:val="18"/>
        </w:rPr>
      </w:pPr>
      <w:r>
        <w:rPr>
          <w:sz w:val="18"/>
          <w:szCs w:val="18"/>
        </w:rPr>
        <w:t>[43</w:t>
      </w:r>
      <w:r w:rsidRPr="00721B76">
        <w:rPr>
          <w:sz w:val="18"/>
          <w:szCs w:val="18"/>
        </w:rPr>
        <w:t>] Cong Wang, David J.Hill. Learning From Neural Control[J]. IEEE Trans Neural Netw, 2006, 17(1): 130-146.</w:t>
      </w:r>
    </w:p>
    <w:p w:rsidR="00721B76" w:rsidRDefault="00721B76" w:rsidP="00721B76">
      <w:pPr>
        <w:rPr>
          <w:sz w:val="18"/>
          <w:szCs w:val="18"/>
        </w:rPr>
      </w:pPr>
      <w:r>
        <w:rPr>
          <w:sz w:val="18"/>
          <w:szCs w:val="18"/>
        </w:rPr>
        <w:t>[44</w:t>
      </w:r>
      <w:r w:rsidRPr="00721B76">
        <w:rPr>
          <w:sz w:val="18"/>
          <w:szCs w:val="18"/>
        </w:rPr>
        <w:t>] Wang C, Hill D J. Deterministic learning theory for identi</w:t>
      </w:r>
      <w:r w:rsidR="007B4348">
        <w:rPr>
          <w:sz w:val="18"/>
          <w:szCs w:val="18"/>
        </w:rPr>
        <w:t>fication, recognition, and con-</w:t>
      </w:r>
      <w:r w:rsidRPr="00721B76">
        <w:rPr>
          <w:sz w:val="18"/>
          <w:szCs w:val="18"/>
        </w:rPr>
        <w:t>trol[M]. United States: CRC Press, 2009.</w:t>
      </w:r>
    </w:p>
    <w:p w:rsidR="00C35FF0" w:rsidRPr="00721B76" w:rsidRDefault="00C35FF0" w:rsidP="00721B76">
      <w:pPr>
        <w:rPr>
          <w:sz w:val="18"/>
          <w:szCs w:val="18"/>
        </w:rPr>
      </w:pPr>
      <w:r>
        <w:rPr>
          <w:sz w:val="18"/>
          <w:szCs w:val="18"/>
        </w:rPr>
        <w:t>[45]</w:t>
      </w:r>
      <w:r w:rsidRPr="00C35FF0">
        <w:rPr>
          <w:rFonts w:hint="eastAsia"/>
          <w:sz w:val="18"/>
          <w:szCs w:val="18"/>
        </w:rPr>
        <w:t>吴玉香</w:t>
      </w:r>
      <w:r w:rsidRPr="00C35FF0">
        <w:rPr>
          <w:rFonts w:hint="eastAsia"/>
          <w:sz w:val="18"/>
          <w:szCs w:val="18"/>
        </w:rPr>
        <w:t>,</w:t>
      </w:r>
      <w:r w:rsidRPr="00C35FF0">
        <w:rPr>
          <w:rFonts w:hint="eastAsia"/>
          <w:sz w:val="18"/>
          <w:szCs w:val="18"/>
        </w:rPr>
        <w:t>王聪</w:t>
      </w:r>
      <w:r w:rsidRPr="00C35FF0">
        <w:rPr>
          <w:rFonts w:hint="eastAsia"/>
          <w:sz w:val="18"/>
          <w:szCs w:val="18"/>
        </w:rPr>
        <w:t xml:space="preserve">. </w:t>
      </w:r>
      <w:r w:rsidRPr="00C35FF0">
        <w:rPr>
          <w:rFonts w:hint="eastAsia"/>
          <w:sz w:val="18"/>
          <w:szCs w:val="18"/>
        </w:rPr>
        <w:t>基于确定学习的机器人任务空间自适应神经网络控制</w:t>
      </w:r>
      <w:r w:rsidRPr="00C35FF0">
        <w:rPr>
          <w:rFonts w:hint="eastAsia"/>
          <w:sz w:val="18"/>
          <w:szCs w:val="18"/>
        </w:rPr>
        <w:t xml:space="preserve">[J]. </w:t>
      </w:r>
      <w:r w:rsidRPr="00C35FF0">
        <w:rPr>
          <w:rFonts w:hint="eastAsia"/>
          <w:sz w:val="18"/>
          <w:szCs w:val="18"/>
        </w:rPr>
        <w:t>自动化学报</w:t>
      </w:r>
      <w:r w:rsidRPr="00C35FF0">
        <w:rPr>
          <w:rFonts w:hint="eastAsia"/>
          <w:sz w:val="18"/>
          <w:szCs w:val="18"/>
        </w:rPr>
        <w:t>,2013,06:806-815.</w:t>
      </w:r>
    </w:p>
    <w:p w:rsidR="001B33E6" w:rsidRDefault="001B33E6" w:rsidP="00721B7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[46</w:t>
      </w:r>
      <w:r w:rsidRPr="001B33E6">
        <w:rPr>
          <w:rFonts w:hint="eastAsia"/>
          <w:sz w:val="18"/>
          <w:szCs w:val="18"/>
        </w:rPr>
        <w:t xml:space="preserve">] </w:t>
      </w:r>
      <w:r w:rsidRPr="001B33E6">
        <w:rPr>
          <w:rFonts w:hint="eastAsia"/>
          <w:sz w:val="18"/>
          <w:szCs w:val="18"/>
        </w:rPr>
        <w:t>曾玮</w:t>
      </w:r>
      <w:r w:rsidRPr="001B33E6">
        <w:rPr>
          <w:rFonts w:hint="eastAsia"/>
          <w:sz w:val="18"/>
          <w:szCs w:val="18"/>
        </w:rPr>
        <w:t>.</w:t>
      </w:r>
      <w:r w:rsidRPr="001B33E6">
        <w:rPr>
          <w:rFonts w:hint="eastAsia"/>
          <w:sz w:val="18"/>
          <w:szCs w:val="18"/>
        </w:rPr>
        <w:t>基于确定学习理论的人体步态识别研究</w:t>
      </w:r>
      <w:r w:rsidRPr="001B33E6">
        <w:rPr>
          <w:rFonts w:hint="eastAsia"/>
          <w:sz w:val="18"/>
          <w:szCs w:val="18"/>
        </w:rPr>
        <w:t>[D].</w:t>
      </w:r>
      <w:r w:rsidRPr="001B33E6">
        <w:rPr>
          <w:rFonts w:hint="eastAsia"/>
          <w:sz w:val="18"/>
          <w:szCs w:val="18"/>
        </w:rPr>
        <w:t>广州</w:t>
      </w:r>
      <w:r w:rsidRPr="001B33E6">
        <w:rPr>
          <w:rFonts w:hint="eastAsia"/>
          <w:sz w:val="18"/>
          <w:szCs w:val="18"/>
        </w:rPr>
        <w:t xml:space="preserve">: </w:t>
      </w:r>
      <w:r w:rsidRPr="001B33E6">
        <w:rPr>
          <w:rFonts w:hint="eastAsia"/>
          <w:sz w:val="18"/>
          <w:szCs w:val="18"/>
        </w:rPr>
        <w:t>华南理工大学</w:t>
      </w:r>
      <w:r w:rsidRPr="001B33E6">
        <w:rPr>
          <w:rFonts w:hint="eastAsia"/>
          <w:sz w:val="18"/>
          <w:szCs w:val="18"/>
        </w:rPr>
        <w:t>, 2012.</w:t>
      </w:r>
    </w:p>
    <w:p w:rsidR="00576FFA" w:rsidRDefault="00576FFA" w:rsidP="00576F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[47</w:t>
      </w:r>
      <w:r w:rsidRPr="00576FFA">
        <w:rPr>
          <w:rFonts w:hint="eastAsia"/>
          <w:sz w:val="18"/>
          <w:szCs w:val="18"/>
        </w:rPr>
        <w:t xml:space="preserve">] </w:t>
      </w:r>
      <w:r w:rsidRPr="00576FFA">
        <w:rPr>
          <w:rFonts w:hint="eastAsia"/>
          <w:sz w:val="18"/>
          <w:szCs w:val="18"/>
        </w:rPr>
        <w:t>文彬鹤</w:t>
      </w:r>
      <w:r w:rsidRPr="00576FFA">
        <w:rPr>
          <w:rFonts w:hint="eastAsia"/>
          <w:sz w:val="18"/>
          <w:szCs w:val="18"/>
        </w:rPr>
        <w:t>.</w:t>
      </w:r>
      <w:r w:rsidRPr="00576FFA">
        <w:rPr>
          <w:rFonts w:hint="eastAsia"/>
          <w:sz w:val="18"/>
          <w:szCs w:val="18"/>
        </w:rPr>
        <w:t>基于确定学习理论的轴流压气机旋转失速建模与检测</w:t>
      </w:r>
      <w:r w:rsidRPr="00576FFA">
        <w:rPr>
          <w:rFonts w:hint="eastAsia"/>
          <w:sz w:val="18"/>
          <w:szCs w:val="18"/>
        </w:rPr>
        <w:t>[D].</w:t>
      </w:r>
      <w:r w:rsidRPr="00576FFA">
        <w:rPr>
          <w:rFonts w:hint="eastAsia"/>
          <w:sz w:val="18"/>
          <w:szCs w:val="18"/>
        </w:rPr>
        <w:t>广州</w:t>
      </w:r>
      <w:r w:rsidRPr="00576FFA">
        <w:rPr>
          <w:rFonts w:hint="eastAsia"/>
          <w:sz w:val="18"/>
          <w:szCs w:val="18"/>
        </w:rPr>
        <w:t xml:space="preserve">: </w:t>
      </w:r>
      <w:r w:rsidRPr="00576FFA">
        <w:rPr>
          <w:rFonts w:hint="eastAsia"/>
          <w:sz w:val="18"/>
          <w:szCs w:val="18"/>
        </w:rPr>
        <w:t>华南理工</w:t>
      </w:r>
      <w:r w:rsidRPr="00576FFA">
        <w:rPr>
          <w:rFonts w:hint="eastAsia"/>
          <w:sz w:val="18"/>
          <w:szCs w:val="18"/>
        </w:rPr>
        <w:t xml:space="preserve"> </w:t>
      </w:r>
      <w:r w:rsidRPr="00576FFA">
        <w:rPr>
          <w:rFonts w:hint="eastAsia"/>
          <w:sz w:val="18"/>
          <w:szCs w:val="18"/>
        </w:rPr>
        <w:t>大学</w:t>
      </w:r>
      <w:r w:rsidRPr="00576FFA">
        <w:rPr>
          <w:rFonts w:hint="eastAsia"/>
          <w:sz w:val="18"/>
          <w:szCs w:val="18"/>
        </w:rPr>
        <w:t>, 201</w:t>
      </w:r>
      <w:r>
        <w:rPr>
          <w:rFonts w:hint="eastAsia"/>
          <w:sz w:val="18"/>
          <w:szCs w:val="18"/>
        </w:rPr>
        <w:t>3.</w:t>
      </w:r>
    </w:p>
    <w:p w:rsidR="00010EBE" w:rsidRPr="00010EBE" w:rsidRDefault="00010EBE" w:rsidP="00576FF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[48</w:t>
      </w:r>
      <w:r w:rsidRPr="00723EE5">
        <w:rPr>
          <w:rFonts w:hint="eastAsia"/>
          <w:sz w:val="18"/>
          <w:szCs w:val="18"/>
        </w:rPr>
        <w:t xml:space="preserve">] </w:t>
      </w:r>
      <w:r w:rsidRPr="00723EE5">
        <w:rPr>
          <w:rFonts w:hint="eastAsia"/>
          <w:sz w:val="18"/>
          <w:szCs w:val="18"/>
        </w:rPr>
        <w:t>陈填锐</w:t>
      </w:r>
      <w:r w:rsidRPr="00723EE5">
        <w:rPr>
          <w:rFonts w:hint="eastAsia"/>
          <w:sz w:val="18"/>
          <w:szCs w:val="18"/>
        </w:rPr>
        <w:t>,</w:t>
      </w:r>
      <w:r w:rsidRPr="00723EE5">
        <w:rPr>
          <w:rFonts w:hint="eastAsia"/>
          <w:sz w:val="18"/>
          <w:szCs w:val="18"/>
        </w:rPr>
        <w:t>确定学习理论与智能振动故障诊断</w:t>
      </w:r>
      <w:r w:rsidRPr="00723EE5">
        <w:rPr>
          <w:rFonts w:hint="eastAsia"/>
          <w:sz w:val="18"/>
          <w:szCs w:val="18"/>
        </w:rPr>
        <w:t>[D].</w:t>
      </w:r>
      <w:r w:rsidRPr="00723EE5">
        <w:rPr>
          <w:rFonts w:hint="eastAsia"/>
          <w:sz w:val="18"/>
          <w:szCs w:val="18"/>
        </w:rPr>
        <w:t>广州</w:t>
      </w:r>
      <w:r w:rsidRPr="00723EE5">
        <w:rPr>
          <w:rFonts w:hint="eastAsia"/>
          <w:sz w:val="18"/>
          <w:szCs w:val="18"/>
        </w:rPr>
        <w:t xml:space="preserve">: </w:t>
      </w:r>
      <w:r w:rsidRPr="00723EE5">
        <w:rPr>
          <w:rFonts w:hint="eastAsia"/>
          <w:sz w:val="18"/>
          <w:szCs w:val="18"/>
        </w:rPr>
        <w:t>华南理工大学</w:t>
      </w:r>
      <w:r>
        <w:rPr>
          <w:rFonts w:hint="eastAsia"/>
          <w:sz w:val="18"/>
          <w:szCs w:val="18"/>
        </w:rPr>
        <w:t xml:space="preserve">, 2010. </w:t>
      </w:r>
    </w:p>
    <w:p w:rsidR="004331EF" w:rsidRDefault="00E156B2" w:rsidP="007A51E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[49</w:t>
      </w:r>
      <w:r w:rsidR="004331EF" w:rsidRPr="004331EF">
        <w:rPr>
          <w:rFonts w:hint="eastAsia"/>
          <w:sz w:val="18"/>
          <w:szCs w:val="18"/>
        </w:rPr>
        <w:t xml:space="preserve">] </w:t>
      </w:r>
      <w:r w:rsidR="004331EF" w:rsidRPr="004331EF">
        <w:rPr>
          <w:rFonts w:hint="eastAsia"/>
          <w:sz w:val="18"/>
          <w:szCs w:val="18"/>
        </w:rPr>
        <w:t>刘明星</w:t>
      </w:r>
      <w:r w:rsidR="004331EF" w:rsidRPr="004331EF">
        <w:rPr>
          <w:rFonts w:hint="eastAsia"/>
          <w:sz w:val="18"/>
          <w:szCs w:val="18"/>
        </w:rPr>
        <w:t>.</w:t>
      </w:r>
      <w:r w:rsidR="004331EF" w:rsidRPr="004331EF">
        <w:rPr>
          <w:rFonts w:hint="eastAsia"/>
          <w:sz w:val="18"/>
          <w:szCs w:val="18"/>
        </w:rPr>
        <w:t>心肌缺血检测的实用系统开发</w:t>
      </w:r>
      <w:r w:rsidR="004331EF" w:rsidRPr="004331EF">
        <w:rPr>
          <w:rFonts w:hint="eastAsia"/>
          <w:sz w:val="18"/>
          <w:szCs w:val="18"/>
        </w:rPr>
        <w:t>[D].</w:t>
      </w:r>
      <w:r w:rsidR="004331EF" w:rsidRPr="004331EF">
        <w:rPr>
          <w:rFonts w:hint="eastAsia"/>
          <w:sz w:val="18"/>
          <w:szCs w:val="18"/>
        </w:rPr>
        <w:t>广州</w:t>
      </w:r>
      <w:r w:rsidR="004331EF" w:rsidRPr="004331EF">
        <w:rPr>
          <w:rFonts w:hint="eastAsia"/>
          <w:sz w:val="18"/>
          <w:szCs w:val="18"/>
        </w:rPr>
        <w:t xml:space="preserve">: </w:t>
      </w:r>
      <w:r w:rsidR="004331EF" w:rsidRPr="004331EF">
        <w:rPr>
          <w:rFonts w:hint="eastAsia"/>
          <w:sz w:val="18"/>
          <w:szCs w:val="18"/>
        </w:rPr>
        <w:t>华南理工大学</w:t>
      </w:r>
      <w:r w:rsidR="004331EF">
        <w:rPr>
          <w:rFonts w:hint="eastAsia"/>
          <w:sz w:val="18"/>
          <w:szCs w:val="18"/>
        </w:rPr>
        <w:t xml:space="preserve">, 2015. </w:t>
      </w:r>
    </w:p>
    <w:p w:rsidR="007251DC" w:rsidRDefault="00C64810" w:rsidP="00C64810">
      <w:pPr>
        <w:rPr>
          <w:sz w:val="18"/>
          <w:szCs w:val="18"/>
        </w:rPr>
      </w:pPr>
      <w:r>
        <w:rPr>
          <w:sz w:val="18"/>
          <w:szCs w:val="18"/>
        </w:rPr>
        <w:t>[</w:t>
      </w:r>
      <w:r w:rsidRPr="00C64810">
        <w:rPr>
          <w:sz w:val="18"/>
          <w:szCs w:val="18"/>
        </w:rPr>
        <w:t>5</w:t>
      </w:r>
      <w:r>
        <w:rPr>
          <w:sz w:val="18"/>
          <w:szCs w:val="18"/>
        </w:rPr>
        <w:t>0</w:t>
      </w:r>
      <w:r w:rsidRPr="00C64810">
        <w:rPr>
          <w:sz w:val="18"/>
          <w:szCs w:val="18"/>
        </w:rPr>
        <w:t>] Kurdila A.J., Narcowich F.J., Ward J.D. Persistancy of excitat</w:t>
      </w:r>
      <w:r w:rsidR="004B0191">
        <w:rPr>
          <w:sz w:val="18"/>
          <w:szCs w:val="18"/>
        </w:rPr>
        <w:t xml:space="preserve">ion in identification using radial </w:t>
      </w:r>
      <w:r w:rsidRPr="00C64810">
        <w:rPr>
          <w:sz w:val="18"/>
          <w:szCs w:val="18"/>
        </w:rPr>
        <w:t>bas</w:t>
      </w:r>
      <w:r w:rsidR="004B0191">
        <w:rPr>
          <w:sz w:val="18"/>
          <w:szCs w:val="18"/>
        </w:rPr>
        <w:t xml:space="preserve">is function  approximants[J]. SIAM J. Control and Optimization, 1995, 33(2): </w:t>
      </w:r>
      <w:r w:rsidRPr="00C64810">
        <w:rPr>
          <w:sz w:val="18"/>
          <w:szCs w:val="18"/>
        </w:rPr>
        <w:t>625-642.</w:t>
      </w:r>
    </w:p>
    <w:p w:rsidR="00605F90" w:rsidRDefault="00605F90" w:rsidP="00605F90">
      <w:pPr>
        <w:rPr>
          <w:sz w:val="18"/>
          <w:szCs w:val="18"/>
        </w:rPr>
      </w:pPr>
      <w:bookmarkStart w:id="12" w:name="OLE_LINK13"/>
      <w:bookmarkStart w:id="13" w:name="OLE_LINK14"/>
      <w:r>
        <w:rPr>
          <w:sz w:val="18"/>
          <w:szCs w:val="18"/>
        </w:rPr>
        <w:t>[51</w:t>
      </w:r>
      <w:r w:rsidRPr="00605F90">
        <w:rPr>
          <w:sz w:val="18"/>
          <w:szCs w:val="18"/>
        </w:rPr>
        <w:t>]</w:t>
      </w:r>
      <w:bookmarkEnd w:id="12"/>
      <w:bookmarkEnd w:id="13"/>
      <w:r w:rsidRPr="00605F90">
        <w:rPr>
          <w:sz w:val="18"/>
          <w:szCs w:val="18"/>
        </w:rPr>
        <w:t xml:space="preserve"> Liu Tengfei, Cong Wang. Deterministic learning and rapi</w:t>
      </w:r>
      <w:r>
        <w:rPr>
          <w:sz w:val="18"/>
          <w:szCs w:val="18"/>
        </w:rPr>
        <w:t>d dynamical pattern recognition</w:t>
      </w:r>
      <w:r>
        <w:rPr>
          <w:rFonts w:hint="eastAsia"/>
          <w:sz w:val="18"/>
          <w:szCs w:val="18"/>
        </w:rPr>
        <w:t xml:space="preserve"> </w:t>
      </w:r>
      <w:r w:rsidRPr="00605F90">
        <w:rPr>
          <w:sz w:val="18"/>
          <w:szCs w:val="18"/>
        </w:rPr>
        <w:t>of discrete-time systems[A]. IEEE International Sympo</w:t>
      </w:r>
      <w:r>
        <w:rPr>
          <w:sz w:val="18"/>
          <w:szCs w:val="18"/>
        </w:rPr>
        <w:t>sium on Intelligent Control[C].</w:t>
      </w:r>
      <w:r>
        <w:rPr>
          <w:rFonts w:hint="eastAsia"/>
          <w:sz w:val="18"/>
          <w:szCs w:val="18"/>
        </w:rPr>
        <w:t xml:space="preserve"> </w:t>
      </w:r>
      <w:r w:rsidRPr="00605F90">
        <w:rPr>
          <w:sz w:val="18"/>
          <w:szCs w:val="18"/>
        </w:rPr>
        <w:t>New York: IEEE, 2008: 1091-1096.</w:t>
      </w:r>
    </w:p>
    <w:p w:rsidR="00060664" w:rsidRDefault="00060664" w:rsidP="00605F90">
      <w:pPr>
        <w:rPr>
          <w:sz w:val="18"/>
          <w:szCs w:val="18"/>
        </w:rPr>
      </w:pPr>
      <w:r>
        <w:rPr>
          <w:sz w:val="18"/>
          <w:szCs w:val="18"/>
        </w:rPr>
        <w:t>[52</w:t>
      </w:r>
      <w:r w:rsidRPr="00605F90">
        <w:rPr>
          <w:sz w:val="18"/>
          <w:szCs w:val="18"/>
        </w:rPr>
        <w:t>]</w:t>
      </w:r>
      <w:r w:rsidRPr="00060664">
        <w:rPr>
          <w:rFonts w:hint="eastAsia"/>
          <w:sz w:val="18"/>
          <w:szCs w:val="18"/>
        </w:rPr>
        <w:t>文斯民</w:t>
      </w:r>
      <w:r w:rsidRPr="00060664">
        <w:rPr>
          <w:rFonts w:hint="eastAsia"/>
          <w:sz w:val="18"/>
          <w:szCs w:val="18"/>
        </w:rPr>
        <w:t xml:space="preserve">. </w:t>
      </w:r>
      <w:r w:rsidRPr="00060664">
        <w:rPr>
          <w:rFonts w:hint="eastAsia"/>
          <w:sz w:val="18"/>
          <w:szCs w:val="18"/>
        </w:rPr>
        <w:t>基于确定学习的心肌缺血早期诊断系统的配套信息管理系统的开发</w:t>
      </w:r>
      <w:r w:rsidRPr="00060664">
        <w:rPr>
          <w:rFonts w:hint="eastAsia"/>
          <w:sz w:val="18"/>
          <w:szCs w:val="18"/>
        </w:rPr>
        <w:t>[D].</w:t>
      </w:r>
      <w:r w:rsidRPr="00060664">
        <w:rPr>
          <w:rFonts w:hint="eastAsia"/>
          <w:sz w:val="18"/>
          <w:szCs w:val="18"/>
        </w:rPr>
        <w:t>华南理工大学</w:t>
      </w:r>
      <w:r w:rsidRPr="00060664">
        <w:rPr>
          <w:rFonts w:hint="eastAsia"/>
          <w:sz w:val="18"/>
          <w:szCs w:val="18"/>
        </w:rPr>
        <w:t>,2016.</w:t>
      </w:r>
    </w:p>
    <w:p w:rsidR="00707458" w:rsidRPr="007251DC" w:rsidRDefault="00707458" w:rsidP="00605F90">
      <w:pPr>
        <w:rPr>
          <w:sz w:val="18"/>
          <w:szCs w:val="18"/>
        </w:rPr>
      </w:pPr>
      <w:r>
        <w:rPr>
          <w:sz w:val="18"/>
          <w:szCs w:val="18"/>
        </w:rPr>
        <w:t>[53]</w:t>
      </w:r>
      <w:bookmarkStart w:id="14" w:name="_GoBack"/>
      <w:bookmarkEnd w:id="14"/>
      <w:r w:rsidRPr="00707458">
        <w:rPr>
          <w:sz w:val="18"/>
          <w:szCs w:val="18"/>
        </w:rPr>
        <w:t>R. Ruan, M. Deng and C. Wang, "Implementation of a flexible and extensible clinical data management system for cardiovascular disease," 2016 35th Chinese Control Conference (CCC), Chengdu, 2016, pp. 9394-9399.</w:t>
      </w:r>
    </w:p>
    <w:sectPr w:rsidR="00707458" w:rsidRPr="007251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030B" w:rsidRDefault="0074030B" w:rsidP="00C86B95">
      <w:pPr>
        <w:spacing w:line="240" w:lineRule="auto"/>
      </w:pPr>
      <w:r>
        <w:separator/>
      </w:r>
    </w:p>
  </w:endnote>
  <w:endnote w:type="continuationSeparator" w:id="0">
    <w:p w:rsidR="0074030B" w:rsidRDefault="0074030B" w:rsidP="00C86B9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030B" w:rsidRDefault="0074030B" w:rsidP="00C86B95">
      <w:pPr>
        <w:spacing w:line="240" w:lineRule="auto"/>
      </w:pPr>
      <w:r>
        <w:separator/>
      </w:r>
    </w:p>
  </w:footnote>
  <w:footnote w:type="continuationSeparator" w:id="0">
    <w:p w:rsidR="0074030B" w:rsidRDefault="0074030B" w:rsidP="00C86B9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7D0"/>
    <w:rsid w:val="00010EBE"/>
    <w:rsid w:val="00021BD1"/>
    <w:rsid w:val="00060664"/>
    <w:rsid w:val="000769C9"/>
    <w:rsid w:val="000B07BD"/>
    <w:rsid w:val="000D431D"/>
    <w:rsid w:val="000F5C7C"/>
    <w:rsid w:val="001803B1"/>
    <w:rsid w:val="001A2DF3"/>
    <w:rsid w:val="001B33E6"/>
    <w:rsid w:val="001E7706"/>
    <w:rsid w:val="002C7217"/>
    <w:rsid w:val="00303FF5"/>
    <w:rsid w:val="00360CC7"/>
    <w:rsid w:val="00372EF9"/>
    <w:rsid w:val="003A6804"/>
    <w:rsid w:val="003D1AB3"/>
    <w:rsid w:val="004331EF"/>
    <w:rsid w:val="00452573"/>
    <w:rsid w:val="004B0191"/>
    <w:rsid w:val="004F2FEA"/>
    <w:rsid w:val="00576FFA"/>
    <w:rsid w:val="00605F90"/>
    <w:rsid w:val="00672B1F"/>
    <w:rsid w:val="006D15C1"/>
    <w:rsid w:val="006E4A9C"/>
    <w:rsid w:val="00703D03"/>
    <w:rsid w:val="00707458"/>
    <w:rsid w:val="007207BB"/>
    <w:rsid w:val="00721B76"/>
    <w:rsid w:val="00723EE5"/>
    <w:rsid w:val="007251DC"/>
    <w:rsid w:val="00733996"/>
    <w:rsid w:val="0074030B"/>
    <w:rsid w:val="00774A00"/>
    <w:rsid w:val="007A51ED"/>
    <w:rsid w:val="007B4348"/>
    <w:rsid w:val="007C4903"/>
    <w:rsid w:val="00807F9F"/>
    <w:rsid w:val="00864506"/>
    <w:rsid w:val="008753FE"/>
    <w:rsid w:val="008E330E"/>
    <w:rsid w:val="00936B62"/>
    <w:rsid w:val="00972E53"/>
    <w:rsid w:val="009D5183"/>
    <w:rsid w:val="009F0DF4"/>
    <w:rsid w:val="009F3A3F"/>
    <w:rsid w:val="00AD1851"/>
    <w:rsid w:val="00AD3F62"/>
    <w:rsid w:val="00B351A0"/>
    <w:rsid w:val="00B72159"/>
    <w:rsid w:val="00B769D5"/>
    <w:rsid w:val="00B7738D"/>
    <w:rsid w:val="00BB4AD0"/>
    <w:rsid w:val="00BE0B65"/>
    <w:rsid w:val="00C04A34"/>
    <w:rsid w:val="00C231B4"/>
    <w:rsid w:val="00C35FF0"/>
    <w:rsid w:val="00C64810"/>
    <w:rsid w:val="00C77A5B"/>
    <w:rsid w:val="00C8019D"/>
    <w:rsid w:val="00C86B95"/>
    <w:rsid w:val="00C87464"/>
    <w:rsid w:val="00D2381F"/>
    <w:rsid w:val="00D377D0"/>
    <w:rsid w:val="00D7254F"/>
    <w:rsid w:val="00D80FF0"/>
    <w:rsid w:val="00DB22E5"/>
    <w:rsid w:val="00E156B2"/>
    <w:rsid w:val="00E32906"/>
    <w:rsid w:val="00E74914"/>
    <w:rsid w:val="00EB571F"/>
    <w:rsid w:val="00EB5C47"/>
    <w:rsid w:val="00F8524F"/>
    <w:rsid w:val="00FC1F4A"/>
    <w:rsid w:val="00FC71BC"/>
    <w:rsid w:val="00FD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FFA7CB-034A-4C8C-97DB-067C29463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72EF9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aliases w:val="各章标题"/>
    <w:basedOn w:val="a"/>
    <w:next w:val="a"/>
    <w:link w:val="1Char"/>
    <w:qFormat/>
    <w:rsid w:val="00D2381F"/>
    <w:pPr>
      <w:keepNext/>
      <w:keepLines/>
      <w:spacing w:beforeLines="50" w:before="50" w:afterLines="50" w:after="50" w:line="240" w:lineRule="auto"/>
      <w:jc w:val="center"/>
      <w:outlineLvl w:val="0"/>
    </w:pPr>
    <w:rPr>
      <w:rFonts w:asciiTheme="minorHAnsi" w:eastAsia="黑体" w:hAnsiTheme="minorHAnsi" w:cstheme="minorBidi"/>
      <w:bCs/>
      <w:kern w:val="44"/>
      <w:sz w:val="36"/>
      <w:szCs w:val="44"/>
    </w:rPr>
  </w:style>
  <w:style w:type="paragraph" w:styleId="2">
    <w:name w:val="heading 2"/>
    <w:aliases w:val="各节一级标题"/>
    <w:basedOn w:val="a"/>
    <w:next w:val="a0"/>
    <w:link w:val="2Char"/>
    <w:autoRedefine/>
    <w:qFormat/>
    <w:rsid w:val="00D2381F"/>
    <w:pPr>
      <w:keepNext/>
      <w:keepLines/>
      <w:adjustRightInd w:val="0"/>
      <w:spacing w:beforeLines="50" w:before="50" w:afterLines="50" w:after="50" w:line="240" w:lineRule="auto"/>
      <w:jc w:val="left"/>
      <w:textAlignment w:val="baseline"/>
      <w:outlineLvl w:val="1"/>
    </w:pPr>
    <w:rPr>
      <w:rFonts w:ascii="Arial" w:eastAsia="黑体" w:hAnsi="Arial"/>
      <w:kern w:val="0"/>
      <w:sz w:val="30"/>
      <w:szCs w:val="20"/>
    </w:rPr>
  </w:style>
  <w:style w:type="paragraph" w:styleId="3">
    <w:name w:val="heading 3"/>
    <w:basedOn w:val="a"/>
    <w:next w:val="a"/>
    <w:link w:val="3Char"/>
    <w:qFormat/>
    <w:rsid w:val="00372EF9"/>
    <w:pPr>
      <w:keepNext/>
      <w:keepLines/>
      <w:adjustRightInd w:val="0"/>
      <w:spacing w:beforeLines="50" w:before="50" w:afterLines="50" w:after="50" w:line="240" w:lineRule="auto"/>
      <w:jc w:val="left"/>
      <w:textAlignment w:val="baseline"/>
      <w:outlineLvl w:val="2"/>
    </w:pPr>
    <w:rPr>
      <w:rFonts w:eastAsia="黑体"/>
      <w:kern w:val="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aliases w:val="各章标题 Char"/>
    <w:link w:val="1"/>
    <w:rsid w:val="00D2381F"/>
    <w:rPr>
      <w:rFonts w:eastAsia="黑体"/>
      <w:bCs/>
      <w:kern w:val="44"/>
      <w:sz w:val="36"/>
      <w:szCs w:val="44"/>
    </w:rPr>
  </w:style>
  <w:style w:type="character" w:customStyle="1" w:styleId="2Char">
    <w:name w:val="标题 2 Char"/>
    <w:aliases w:val="各节一级标题 Char"/>
    <w:basedOn w:val="a1"/>
    <w:link w:val="2"/>
    <w:rsid w:val="00D2381F"/>
    <w:rPr>
      <w:rFonts w:ascii="Arial" w:eastAsia="黑体" w:hAnsi="Arial" w:cs="Times New Roman"/>
      <w:kern w:val="0"/>
      <w:sz w:val="30"/>
      <w:szCs w:val="20"/>
    </w:rPr>
  </w:style>
  <w:style w:type="paragraph" w:styleId="a4">
    <w:name w:val="Title"/>
    <w:aliases w:val="各节三级标题"/>
    <w:basedOn w:val="a"/>
    <w:next w:val="a"/>
    <w:link w:val="Char"/>
    <w:autoRedefine/>
    <w:qFormat/>
    <w:rsid w:val="00BE0B65"/>
    <w:pPr>
      <w:spacing w:beforeLines="50" w:before="50" w:afterLines="50" w:after="50"/>
      <w:jc w:val="left"/>
      <w:outlineLvl w:val="0"/>
    </w:pPr>
    <w:rPr>
      <w:rFonts w:asciiTheme="majorHAnsi" w:eastAsia="黑体" w:hAnsiTheme="majorHAnsi" w:cstheme="majorBidi"/>
      <w:bCs/>
      <w:szCs w:val="32"/>
    </w:rPr>
  </w:style>
  <w:style w:type="character" w:customStyle="1" w:styleId="Char">
    <w:name w:val="标题 Char"/>
    <w:aliases w:val="各节三级标题 Char"/>
    <w:basedOn w:val="a1"/>
    <w:link w:val="a4"/>
    <w:rsid w:val="00BE0B65"/>
    <w:rPr>
      <w:rFonts w:asciiTheme="majorHAnsi" w:eastAsia="黑体" w:hAnsiTheme="majorHAnsi" w:cstheme="majorBidi"/>
      <w:bCs/>
      <w:sz w:val="24"/>
      <w:szCs w:val="32"/>
    </w:rPr>
  </w:style>
  <w:style w:type="paragraph" w:styleId="a5">
    <w:name w:val="Subtitle"/>
    <w:aliases w:val="条款项标题"/>
    <w:basedOn w:val="a"/>
    <w:next w:val="a"/>
    <w:link w:val="Char0"/>
    <w:autoRedefine/>
    <w:qFormat/>
    <w:rsid w:val="00BE0B65"/>
    <w:pPr>
      <w:spacing w:beforeLines="50" w:before="50" w:afterLines="50" w:after="50" w:line="240" w:lineRule="auto"/>
      <w:jc w:val="left"/>
      <w:outlineLvl w:val="3"/>
    </w:pPr>
    <w:rPr>
      <w:rFonts w:asciiTheme="majorHAnsi" w:eastAsia="黑体" w:hAnsiTheme="majorHAnsi" w:cstheme="majorBidi"/>
      <w:bCs/>
      <w:kern w:val="28"/>
      <w:szCs w:val="32"/>
    </w:rPr>
  </w:style>
  <w:style w:type="character" w:customStyle="1" w:styleId="Char0">
    <w:name w:val="副标题 Char"/>
    <w:aliases w:val="条款项标题 Char"/>
    <w:basedOn w:val="a1"/>
    <w:link w:val="a5"/>
    <w:rsid w:val="00BE0B65"/>
    <w:rPr>
      <w:rFonts w:asciiTheme="majorHAnsi" w:eastAsia="黑体" w:hAnsiTheme="majorHAnsi" w:cstheme="majorBidi"/>
      <w:bCs/>
      <w:kern w:val="28"/>
      <w:sz w:val="24"/>
      <w:szCs w:val="32"/>
    </w:rPr>
  </w:style>
  <w:style w:type="paragraph" w:customStyle="1" w:styleId="a6">
    <w:name w:val="页眉页码"/>
    <w:basedOn w:val="a7"/>
    <w:link w:val="Char1"/>
    <w:qFormat/>
    <w:rsid w:val="00372EF9"/>
    <w:pPr>
      <w:spacing w:before="851" w:after="851"/>
    </w:pPr>
  </w:style>
  <w:style w:type="character" w:customStyle="1" w:styleId="Char1">
    <w:name w:val="页眉页码 Char"/>
    <w:basedOn w:val="Char2"/>
    <w:link w:val="a6"/>
    <w:rsid w:val="00372EF9"/>
    <w:rPr>
      <w:rFonts w:ascii="Times New Roman" w:eastAsia="宋体" w:hAnsi="Times New Roman" w:cs="Times New Roman"/>
      <w:sz w:val="18"/>
      <w:szCs w:val="18"/>
    </w:rPr>
  </w:style>
  <w:style w:type="paragraph" w:styleId="a7">
    <w:name w:val="header"/>
    <w:basedOn w:val="a"/>
    <w:link w:val="Char2"/>
    <w:uiPriority w:val="99"/>
    <w:unhideWhenUsed/>
    <w:rsid w:val="00372E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2">
    <w:name w:val="页眉 Char"/>
    <w:basedOn w:val="a1"/>
    <w:link w:val="a7"/>
    <w:uiPriority w:val="99"/>
    <w:rsid w:val="00372EF9"/>
    <w:rPr>
      <w:rFonts w:ascii="Times New Roman" w:eastAsia="宋体" w:hAnsi="Times New Roman" w:cs="Times New Roman"/>
      <w:sz w:val="18"/>
      <w:szCs w:val="18"/>
    </w:rPr>
  </w:style>
  <w:style w:type="paragraph" w:styleId="a0">
    <w:name w:val="Normal Indent"/>
    <w:basedOn w:val="a"/>
    <w:uiPriority w:val="99"/>
    <w:semiHidden/>
    <w:unhideWhenUsed/>
    <w:rsid w:val="00372EF9"/>
    <w:pPr>
      <w:ind w:firstLineChars="200" w:firstLine="420"/>
    </w:pPr>
  </w:style>
  <w:style w:type="character" w:customStyle="1" w:styleId="3Char">
    <w:name w:val="标题 3 Char"/>
    <w:basedOn w:val="a1"/>
    <w:link w:val="3"/>
    <w:rsid w:val="00372EF9"/>
    <w:rPr>
      <w:rFonts w:ascii="Times New Roman" w:eastAsia="黑体" w:hAnsi="Times New Roman" w:cs="Times New Roman"/>
      <w:kern w:val="0"/>
      <w:sz w:val="28"/>
      <w:szCs w:val="20"/>
    </w:rPr>
  </w:style>
  <w:style w:type="paragraph" w:customStyle="1" w:styleId="a8">
    <w:name w:val="条款项"/>
    <w:basedOn w:val="a"/>
    <w:next w:val="a"/>
    <w:autoRedefine/>
    <w:qFormat/>
    <w:rsid w:val="00BE0B65"/>
    <w:pPr>
      <w:spacing w:beforeLines="50" w:before="50" w:afterLines="50" w:after="50"/>
      <w:jc w:val="left"/>
    </w:pPr>
    <w:rPr>
      <w:rFonts w:eastAsia="黑体"/>
    </w:rPr>
  </w:style>
  <w:style w:type="paragraph" w:styleId="a9">
    <w:name w:val="footer"/>
    <w:basedOn w:val="a"/>
    <w:link w:val="Char3"/>
    <w:uiPriority w:val="99"/>
    <w:unhideWhenUsed/>
    <w:rsid w:val="00C86B9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3">
    <w:name w:val="页脚 Char"/>
    <w:basedOn w:val="a1"/>
    <w:link w:val="a9"/>
    <w:uiPriority w:val="99"/>
    <w:rsid w:val="00C86B9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12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894</Words>
  <Characters>5100</Characters>
  <Application>Microsoft Office Word</Application>
  <DocSecurity>0</DocSecurity>
  <Lines>42</Lines>
  <Paragraphs>11</Paragraphs>
  <ScaleCrop>false</ScaleCrop>
  <Company/>
  <LinksUpToDate>false</LinksUpToDate>
  <CharactersWithSpaces>5983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aragorn ruan</dc:creator>
  <cp:keywords/>
  <dc:description/>
  <cp:lastModifiedBy>aragorn ruan</cp:lastModifiedBy>
  <cp:revision>67</cp:revision>
  <dcterms:created xsi:type="dcterms:W3CDTF">2017-02-22T02:33:00Z</dcterms:created>
  <dcterms:modified xsi:type="dcterms:W3CDTF">2017-03-07T06:57:00Z</dcterms:modified>
</cp:coreProperties>
</file>