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2543175</wp:posOffset>
            </wp:positionH>
            <wp:positionV relativeFrom="paragraph">
              <wp:posOffset>276225</wp:posOffset>
            </wp:positionV>
            <wp:extent cx="466725" cy="4857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725" cy="485775"/>
                    </a:xfrm>
                    <a:prstGeom prst="rect"/>
                    <a:ln/>
                  </pic:spPr>
                </pic:pic>
              </a:graphicData>
            </a:graphic>
          </wp:anchor>
        </w:drawing>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AUTH0 IN UMBUY</w:t>
      </w:r>
    </w:p>
    <w:p w:rsidR="00000000" w:rsidDel="00000000" w:rsidP="00000000" w:rsidRDefault="00000000" w:rsidRPr="00000000" w14:paraId="00000002">
      <w:pPr>
        <w:contextualSpacing w:val="0"/>
        <w:rPr>
          <w:color w:val="222222"/>
          <w:sz w:val="24"/>
          <w:szCs w:val="24"/>
          <w:highlight w:val="white"/>
        </w:rPr>
      </w:pPr>
      <w:r w:rsidDel="00000000" w:rsidR="00000000" w:rsidRPr="00000000">
        <w:rPr>
          <w:color w:val="222222"/>
          <w:sz w:val="24"/>
          <w:szCs w:val="24"/>
          <w:highlight w:val="white"/>
          <w:rtl w:val="0"/>
        </w:rPr>
        <w:t xml:space="preserve">Auth is used for connecting to a robust, simple and secure HTTPS API is key to allowing seamless integration with other tools and experiences. </w:t>
      </w:r>
      <w:r w:rsidDel="00000000" w:rsidR="00000000" w:rsidRPr="00000000">
        <w:rPr>
          <w:b w:val="1"/>
          <w:color w:val="222222"/>
          <w:sz w:val="24"/>
          <w:szCs w:val="24"/>
          <w:highlight w:val="white"/>
          <w:rtl w:val="0"/>
        </w:rPr>
        <w:t xml:space="preserve">Auth0</w:t>
      </w:r>
      <w:r w:rsidDel="00000000" w:rsidR="00000000" w:rsidRPr="00000000">
        <w:rPr>
          <w:color w:val="222222"/>
          <w:sz w:val="24"/>
          <w:szCs w:val="24"/>
          <w:highlight w:val="white"/>
          <w:rtl w:val="0"/>
        </w:rPr>
        <w:t xml:space="preserve"> allows you to authenticate and authorize apps and APIs with any identity provider running on any stack on any device or cloud.</w:t>
      </w:r>
    </w:p>
    <w:p w:rsidR="00000000" w:rsidDel="00000000" w:rsidP="00000000" w:rsidRDefault="00000000" w:rsidRPr="00000000" w14:paraId="00000003">
      <w:pPr>
        <w:contextualSpacing w:val="0"/>
        <w:rPr>
          <w:color w:val="222222"/>
          <w:sz w:val="24"/>
          <w:szCs w:val="24"/>
          <w:highlight w:val="white"/>
        </w:rPr>
      </w:pPr>
      <w:r w:rsidDel="00000000" w:rsidR="00000000" w:rsidRPr="00000000">
        <w:rPr>
          <w:color w:val="222222"/>
          <w:sz w:val="24"/>
          <w:szCs w:val="24"/>
          <w:highlight w:val="white"/>
          <w:rtl w:val="0"/>
        </w:rPr>
        <w:t xml:space="preserve">We have used Auth0 in our web platform as well the android platform to:</w:t>
      </w:r>
    </w:p>
    <w:p w:rsidR="00000000" w:rsidDel="00000000" w:rsidP="00000000" w:rsidRDefault="00000000" w:rsidRPr="00000000" w14:paraId="00000004">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Help new users sign up and use the related information to create a new profile using their umnet (university) email</w:t>
      </w:r>
    </w:p>
    <w:p w:rsidR="00000000" w:rsidDel="00000000" w:rsidP="00000000" w:rsidRDefault="00000000" w:rsidRPr="00000000" w14:paraId="00000005">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Help users log in and out using the credentials that they had signed up with</w:t>
      </w:r>
    </w:p>
    <w:p w:rsidR="00000000" w:rsidDel="00000000" w:rsidP="00000000" w:rsidRDefault="00000000" w:rsidRPr="00000000" w14:paraId="00000006">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Use the related data to create a profile page for users so that users can keep track of the ads they have created and edit or delete accordingly</w:t>
      </w:r>
    </w:p>
    <w:p w:rsidR="00000000" w:rsidDel="00000000" w:rsidP="00000000" w:rsidRDefault="00000000" w:rsidRPr="00000000" w14:paraId="00000007">
      <w:pPr>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08">
      <w:pPr>
        <w:contextualSpacing w:val="0"/>
        <w:rPr>
          <w:b w:val="1"/>
          <w:color w:val="222222"/>
          <w:sz w:val="24"/>
          <w:szCs w:val="24"/>
          <w:highlight w:val="white"/>
        </w:rPr>
      </w:pPr>
      <w:r w:rsidDel="00000000" w:rsidR="00000000" w:rsidRPr="00000000">
        <w:rPr>
          <w:b w:val="1"/>
          <w:color w:val="222222"/>
          <w:sz w:val="24"/>
          <w:szCs w:val="24"/>
          <w:highlight w:val="white"/>
          <w:rtl w:val="0"/>
        </w:rPr>
        <w:t xml:space="preserve">Using Auth0</w:t>
      </w:r>
    </w:p>
    <w:p w:rsidR="00000000" w:rsidDel="00000000" w:rsidP="00000000" w:rsidRDefault="00000000" w:rsidRPr="00000000" w14:paraId="00000009">
      <w:pPr>
        <w:contextualSpacing w:val="0"/>
        <w:rPr/>
      </w:pPr>
      <w:r w:rsidDel="00000000" w:rsidR="00000000" w:rsidRPr="00000000">
        <w:rPr>
          <w:rtl w:val="0"/>
        </w:rPr>
        <w:t xml:space="preserve">Got to </w:t>
      </w:r>
      <w:hyperlink r:id="rId7">
        <w:r w:rsidDel="00000000" w:rsidR="00000000" w:rsidRPr="00000000">
          <w:rPr>
            <w:color w:val="1155cc"/>
            <w:u w:val="single"/>
            <w:rtl w:val="0"/>
          </w:rPr>
          <w:t xml:space="preserve">auth0.com</w:t>
        </w:r>
      </w:hyperlink>
      <w:r w:rsidDel="00000000" w:rsidR="00000000" w:rsidRPr="00000000">
        <w:rPr>
          <w:rtl w:val="0"/>
        </w:rPr>
        <w:t xml:space="preserve"> using your web browser</w:t>
      </w:r>
    </w:p>
    <w:p w:rsidR="00000000" w:rsidDel="00000000" w:rsidP="00000000" w:rsidRDefault="00000000" w:rsidRPr="00000000" w14:paraId="0000000A">
      <w:pPr>
        <w:contextualSpacing w:val="0"/>
        <w:rPr/>
      </w:pPr>
      <w:r w:rsidDel="00000000" w:rsidR="00000000" w:rsidRPr="00000000">
        <w:rPr>
          <w:rtl w:val="0"/>
        </w:rPr>
        <w:t xml:space="preserve">Sign in using: </w:t>
      </w:r>
      <w:hyperlink r:id="rId8">
        <w:r w:rsidDel="00000000" w:rsidR="00000000" w:rsidRPr="00000000">
          <w:rPr>
            <w:color w:val="1155cc"/>
            <w:u w:val="single"/>
            <w:rtl w:val="0"/>
          </w:rPr>
          <w:t xml:space="preserve">munsifb@yahoo.com</w:t>
        </w:r>
      </w:hyperlink>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Password: Team6best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Dashboard: indicates the users that are allowed to login and their passwords</w:t>
      </w:r>
    </w:p>
    <w:p w:rsidR="00000000" w:rsidDel="00000000" w:rsidP="00000000" w:rsidRDefault="00000000" w:rsidRPr="00000000" w14:paraId="0000000E">
      <w:pPr>
        <w:contextualSpacing w:val="0"/>
        <w:rPr/>
      </w:pPr>
      <w:r w:rsidDel="00000000" w:rsidR="00000000" w:rsidRPr="00000000">
        <w:rPr>
          <w:rtl w:val="0"/>
        </w:rPr>
        <w:t xml:space="preserve">APIs: has the Auth0 Management API and API Audience </w:t>
      </w:r>
    </w:p>
    <w:p w:rsidR="00000000" w:rsidDel="00000000" w:rsidP="00000000" w:rsidRDefault="00000000" w:rsidRPr="00000000" w14:paraId="0000000F">
      <w:pPr>
        <w:contextualSpacing w:val="0"/>
        <w:rPr/>
      </w:pPr>
      <w:r w:rsidDel="00000000" w:rsidR="00000000" w:rsidRPr="00000000">
        <w:rPr>
          <w:rtl w:val="0"/>
        </w:rPr>
        <w:t xml:space="preserve">The API can be used to authenticate or manage users. The API documentation can be found in the following link. </w:t>
      </w:r>
    </w:p>
    <w:p w:rsidR="00000000" w:rsidDel="00000000" w:rsidP="00000000" w:rsidRDefault="00000000" w:rsidRPr="00000000" w14:paraId="00000010">
      <w:pPr>
        <w:contextualSpacing w:val="0"/>
        <w:rPr/>
      </w:pPr>
      <w:r w:rsidDel="00000000" w:rsidR="00000000" w:rsidRPr="00000000">
        <w:rPr>
          <w:rtl w:val="0"/>
        </w:rPr>
        <w:t xml:space="preserve">API Link: </w:t>
      </w:r>
      <w:hyperlink r:id="rId9">
        <w:r w:rsidDel="00000000" w:rsidR="00000000" w:rsidRPr="00000000">
          <w:rPr>
            <w:color w:val="1155cc"/>
            <w:u w:val="single"/>
            <w:rtl w:val="0"/>
          </w:rPr>
          <w:t xml:space="preserve">https://auth0.com/docs/api/management/v2</w:t>
        </w:r>
      </w:hyperlink>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Setting up Auth0 with angular:</w:t>
      </w:r>
    </w:p>
    <w:p w:rsidR="00000000" w:rsidDel="00000000" w:rsidP="00000000" w:rsidRDefault="00000000" w:rsidRPr="00000000" w14:paraId="00000013">
      <w:pPr>
        <w:contextualSpacing w:val="0"/>
        <w:rPr/>
      </w:pPr>
      <w:r w:rsidDel="00000000" w:rsidR="00000000" w:rsidRPr="00000000">
        <w:rPr>
          <w:rtl w:val="0"/>
        </w:rPr>
        <w:t xml:space="preserve">Before integrating auth0 to our Angular App we have to create a client in the Auth0 Dashboard. To create a new client click on Clients and click Create Client. </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943600" cy="2984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Name the client and click on Single Page Web Application. Now the client is created which can allows us to provide authentication service between our web app and User database in Auth0.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Configuring Callback URL:</w:t>
      </w:r>
    </w:p>
    <w:p w:rsidR="00000000" w:rsidDel="00000000" w:rsidP="00000000" w:rsidRDefault="00000000" w:rsidRPr="00000000" w14:paraId="00000018">
      <w:pPr>
        <w:contextualSpacing w:val="0"/>
        <w:rPr/>
      </w:pPr>
      <w:r w:rsidDel="00000000" w:rsidR="00000000" w:rsidRPr="00000000">
        <w:rPr>
          <w:rtl w:val="0"/>
        </w:rPr>
        <w:t xml:space="preserve">Callback url is used to redirect the user to url after the use has been authenticated. If you are running Angular locally set the callback URL to </w:t>
      </w:r>
      <w:hyperlink r:id="rId11">
        <w:r w:rsidDel="00000000" w:rsidR="00000000" w:rsidRPr="00000000">
          <w:rPr>
            <w:color w:val="1155cc"/>
            <w:u w:val="single"/>
            <w:rtl w:val="0"/>
          </w:rPr>
          <w:t xml:space="preserve">http://localhost:3000/callback</w:t>
        </w:r>
      </w:hyperlink>
      <w:r w:rsidDel="00000000" w:rsidR="00000000" w:rsidRPr="00000000">
        <w:rPr>
          <w:rtl w:val="0"/>
        </w:rPr>
        <w:t xml:space="preserv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Installing Auth0 library:</w:t>
      </w:r>
    </w:p>
    <w:p w:rsidR="00000000" w:rsidDel="00000000" w:rsidP="00000000" w:rsidRDefault="00000000" w:rsidRPr="00000000" w14:paraId="0000001B">
      <w:pPr>
        <w:contextualSpacing w:val="0"/>
        <w:rPr/>
      </w:pPr>
      <w:r w:rsidDel="00000000" w:rsidR="00000000" w:rsidRPr="00000000">
        <w:rPr>
          <w:rtl w:val="0"/>
        </w:rPr>
        <w:t xml:space="preserve">We have to install auth0.js library to integrate Auth0 in to our application.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To install auth.js run command: npm install --save auth0-js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Create an Authentication Service that will manage and coordinate user Authentication. </w:t>
      </w:r>
    </w:p>
    <w:p w:rsidR="00000000" w:rsidDel="00000000" w:rsidP="00000000" w:rsidRDefault="00000000" w:rsidRPr="00000000" w14:paraId="00000020">
      <w:pPr>
        <w:contextualSpacing w:val="0"/>
        <w:rPr/>
      </w:pPr>
      <w:r w:rsidDel="00000000" w:rsidR="00000000" w:rsidRPr="00000000">
        <w:rPr>
          <w:rtl w:val="0"/>
        </w:rPr>
        <w:t xml:space="preserve">In the service we have to specify an instance of auth0.WebAuth which will contain information about the client we created and add a login function that will call auth0.authorize which will be used to authorize the user. </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5145617" cy="2671763"/>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145617"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Create handle Authentication function that will handle what happens after the authentication.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5943600" cy="293370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You can add login and Sessions functions by looking at the Documentation provided by Auth0 </w:t>
      </w:r>
    </w:p>
    <w:p w:rsidR="00000000" w:rsidDel="00000000" w:rsidP="00000000" w:rsidRDefault="00000000" w:rsidRPr="00000000" w14:paraId="00000029">
      <w:pPr>
        <w:contextualSpacing w:val="0"/>
        <w:rPr/>
      </w:pPr>
      <w:hyperlink r:id="rId14">
        <w:r w:rsidDel="00000000" w:rsidR="00000000" w:rsidRPr="00000000">
          <w:rPr>
            <w:color w:val="1155cc"/>
            <w:u w:val="single"/>
            <w:rtl w:val="0"/>
          </w:rPr>
          <w:t xml:space="preserve">https://auth0.com/docs/quickstart/spa/angular2/01-login</w:t>
        </w:r>
      </w:hyperlink>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Adding Auth0 to Android: </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To integrate Auth0 in android, we need to add the Auth0 depency in our gradle. </w:t>
      </w:r>
    </w:p>
    <w:p w:rsidR="00000000" w:rsidDel="00000000" w:rsidP="00000000" w:rsidRDefault="00000000" w:rsidRPr="00000000" w14:paraId="0000002E">
      <w:pPr>
        <w:contextualSpacing w:val="0"/>
        <w:rPr>
          <w:rFonts w:ascii="Courier New" w:cs="Courier New" w:eastAsia="Courier New" w:hAnsi="Courier New"/>
          <w:color w:val="ce9178"/>
          <w:sz w:val="21"/>
          <w:szCs w:val="21"/>
        </w:rPr>
      </w:pPr>
      <w:r w:rsidDel="00000000" w:rsidR="00000000" w:rsidRPr="00000000">
        <w:rPr>
          <w:rtl w:val="0"/>
        </w:rPr>
        <w:t xml:space="preserve">Add the following in the gradle dependencies .</w:t>
        <w:br w:type="textWrapping"/>
      </w:r>
      <w:r w:rsidDel="00000000" w:rsidR="00000000" w:rsidRPr="00000000">
        <w:rPr>
          <w:rFonts w:ascii="Courier New" w:cs="Courier New" w:eastAsia="Courier New" w:hAnsi="Courier New"/>
          <w:color w:val="d4d4d4"/>
          <w:sz w:val="21"/>
          <w:szCs w:val="21"/>
          <w:rtl w:val="0"/>
        </w:rPr>
        <w:t xml:space="preserve">compile </w:t>
      </w:r>
      <w:r w:rsidDel="00000000" w:rsidR="00000000" w:rsidRPr="00000000">
        <w:rPr>
          <w:rFonts w:ascii="Courier New" w:cs="Courier New" w:eastAsia="Courier New" w:hAnsi="Courier New"/>
          <w:color w:val="ce9178"/>
          <w:sz w:val="21"/>
          <w:szCs w:val="21"/>
          <w:rtl w:val="0"/>
        </w:rPr>
        <w:t xml:space="preserve">'com.auth0.android:lock:2.7.0'</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Now in the manifest placeholder,add the </w:t>
      </w:r>
    </w:p>
    <w:p w:rsidR="00000000" w:rsidDel="00000000" w:rsidP="00000000" w:rsidRDefault="00000000" w:rsidRPr="00000000" w14:paraId="00000031">
      <w:pPr>
        <w:spacing w:line="325.71428571428567" w:lineRule="auto"/>
        <w:contextualSpacing w:val="0"/>
        <w:rPr/>
      </w:pPr>
      <w:r w:rsidDel="00000000" w:rsidR="00000000" w:rsidRPr="00000000">
        <w:rPr>
          <w:rtl w:val="0"/>
        </w:rPr>
      </w:r>
    </w:p>
    <w:p w:rsidR="00000000" w:rsidDel="00000000" w:rsidP="00000000" w:rsidRDefault="00000000" w:rsidRPr="00000000" w14:paraId="00000032">
      <w:pP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&lt;!-- Auth0 Lock --&gt;</w:t>
      </w:r>
    </w:p>
    <w:p w:rsidR="00000000" w:rsidDel="00000000" w:rsidP="00000000" w:rsidRDefault="00000000" w:rsidRPr="00000000" w14:paraId="00000033">
      <w:pPr>
        <w:spacing w:line="325.71428571428567" w:lineRule="auto"/>
        <w:contextualSpacing w:val="0"/>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activity</w:t>
      </w:r>
    </w:p>
    <w:p w:rsidR="00000000" w:rsidDel="00000000" w:rsidP="00000000" w:rsidRDefault="00000000" w:rsidRPr="00000000" w14:paraId="00000034">
      <w:pP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"com.auth0.android.lock.LockActivity"</w:t>
      </w:r>
    </w:p>
    <w:p w:rsidR="00000000" w:rsidDel="00000000" w:rsidP="00000000" w:rsidRDefault="00000000" w:rsidRPr="00000000" w14:paraId="00000035">
      <w:pP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"@string/app_name"</w:t>
      </w:r>
    </w:p>
    <w:p w:rsidR="00000000" w:rsidDel="00000000" w:rsidP="00000000" w:rsidRDefault="00000000" w:rsidRPr="00000000" w14:paraId="00000036">
      <w:pP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android:launchMode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"singleTask"</w:t>
      </w:r>
    </w:p>
    <w:p w:rsidR="00000000" w:rsidDel="00000000" w:rsidP="00000000" w:rsidRDefault="00000000" w:rsidRPr="00000000" w14:paraId="00000037">
      <w:pPr>
        <w:spacing w:line="325.71428571428567" w:lineRule="auto"/>
        <w:contextualSpacing w:val="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android:screenOrientation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"portrait"</w:t>
      </w:r>
    </w:p>
    <w:p w:rsidR="00000000" w:rsidDel="00000000" w:rsidP="00000000" w:rsidRDefault="00000000" w:rsidRPr="00000000" w14:paraId="00000038">
      <w:pPr>
        <w:spacing w:line="325.71428571428567" w:lineRule="auto"/>
        <w:contextualSpacing w:val="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android:theme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"@style/MyTheme"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spacing w:line="325.71428571428567" w:lineRule="auto"/>
        <w:contextualSpacing w:val="0"/>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&lt;!-- Auth0        Lock End --&gt;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Now, we have the Auth0 dependency in Android we can start creating the LoginActivity.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All the necessary documentation for Android SDK for Auth0 can be found in the following link.</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hyperlink r:id="rId15">
        <w:r w:rsidDel="00000000" w:rsidR="00000000" w:rsidRPr="00000000">
          <w:rPr>
            <w:color w:val="1155cc"/>
            <w:u w:val="single"/>
            <w:rtl w:val="0"/>
          </w:rPr>
          <w:t xml:space="preserve">https://auth0.com/docs/quickstart/native/android/getting-started</w:t>
        </w:r>
      </w:hyperlink>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0/callback" TargetMode="External"/><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h0.com/docs/api/management/v2" TargetMode="External"/><Relationship Id="rId15" Type="http://schemas.openxmlformats.org/officeDocument/2006/relationships/hyperlink" Target="https://auth0.com/docs/quickstart/native/android/getting-started" TargetMode="External"/><Relationship Id="rId14" Type="http://schemas.openxmlformats.org/officeDocument/2006/relationships/hyperlink" Target="https://auth0.com/docs/quickstart/spa/angular2/01-logi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uth0.com/" TargetMode="External"/><Relationship Id="rId8" Type="http://schemas.openxmlformats.org/officeDocument/2006/relationships/hyperlink" Target="mailto:munsifb@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