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D2C2BED"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229E1C8F" w14:textId="77777777" w:rsidR="00667333" w:rsidRDefault="00667333"/>
    <w:p w14:paraId="15EBFC0C" w14:textId="06B7C9C8" w:rsidR="005179E9" w:rsidRPr="006576A3" w:rsidRDefault="005179E9" w:rsidP="005179E9">
      <w:pPr>
        <w:rPr>
          <w:b/>
          <w:sz w:val="28"/>
        </w:rPr>
      </w:pPr>
      <w:r>
        <w:rPr>
          <w:b/>
          <w:sz w:val="28"/>
        </w:rPr>
        <w:t>Running</w:t>
      </w:r>
      <w:r>
        <w:rPr>
          <w:b/>
          <w:sz w:val="28"/>
        </w:rPr>
        <w:t xml:space="preserve"> and Setting up the system tests </w:t>
      </w:r>
      <w:r w:rsidRPr="006576A3">
        <w:rPr>
          <w:b/>
          <w:sz w:val="28"/>
        </w:rPr>
        <w:t>on a local machine</w:t>
      </w:r>
    </w:p>
    <w:p w14:paraId="0AB995BE" w14:textId="4A176F14" w:rsidR="005179E9" w:rsidRDefault="005179E9" w:rsidP="005179E9">
      <w:pPr>
        <w:pStyle w:val="ListParagraph"/>
        <w:numPr>
          <w:ilvl w:val="0"/>
          <w:numId w:val="1"/>
        </w:numPr>
      </w:pPr>
      <w:r>
        <w:t>Download and update Chrome to the latest version</w:t>
      </w:r>
    </w:p>
    <w:p w14:paraId="000D3EB1" w14:textId="4A90F267" w:rsidR="005179E9" w:rsidRDefault="005179E9" w:rsidP="005179E9">
      <w:pPr>
        <w:pStyle w:val="ListParagraph"/>
        <w:numPr>
          <w:ilvl w:val="0"/>
          <w:numId w:val="1"/>
        </w:numPr>
      </w:pPr>
      <w:r>
        <w:t xml:space="preserve">Download </w:t>
      </w:r>
      <w:r w:rsidR="00667333">
        <w:t xml:space="preserve">Java </w:t>
      </w:r>
      <w:r>
        <w:t>JDK and JRE 1.8</w:t>
      </w:r>
    </w:p>
    <w:p w14:paraId="35B0385A" w14:textId="00544047" w:rsidR="00667333" w:rsidRDefault="00667333" w:rsidP="005179E9">
      <w:pPr>
        <w:pStyle w:val="ListParagraph"/>
        <w:numPr>
          <w:ilvl w:val="0"/>
          <w:numId w:val="1"/>
        </w:numPr>
      </w:pPr>
      <w:r>
        <w:t xml:space="preserve">Run the command </w:t>
      </w:r>
      <w:proofErr w:type="spellStart"/>
      <w:r>
        <w:t>webdriver</w:t>
      </w:r>
      <w:proofErr w:type="spellEnd"/>
      <w:r>
        <w:t xml:space="preserve">-manager update to update your </w:t>
      </w:r>
      <w:proofErr w:type="spellStart"/>
      <w:r>
        <w:t>chromedriver</w:t>
      </w:r>
      <w:proofErr w:type="spellEnd"/>
      <w:r>
        <w:t xml:space="preserve"> and jetty server</w:t>
      </w:r>
    </w:p>
    <w:p w14:paraId="3B328CA1" w14:textId="444A9874" w:rsidR="00667333" w:rsidRDefault="00667333" w:rsidP="005179E9">
      <w:pPr>
        <w:pStyle w:val="ListParagraph"/>
        <w:numPr>
          <w:ilvl w:val="0"/>
          <w:numId w:val="1"/>
        </w:numPr>
      </w:pPr>
      <w:r>
        <w:t xml:space="preserve">Run the command </w:t>
      </w:r>
      <w:proofErr w:type="spellStart"/>
      <w:r>
        <w:t>webdriver</w:t>
      </w:r>
      <w:proofErr w:type="spellEnd"/>
      <w:r>
        <w:t>-manager start to start the selenium driver.</w:t>
      </w:r>
    </w:p>
    <w:p w14:paraId="1C675C3F" w14:textId="292B4CC0" w:rsidR="00667333" w:rsidRDefault="00667333" w:rsidP="005179E9">
      <w:pPr>
        <w:pStyle w:val="ListParagraph"/>
        <w:numPr>
          <w:ilvl w:val="0"/>
          <w:numId w:val="1"/>
        </w:numPr>
      </w:pPr>
      <w:r>
        <w:t>After step 4, you can run the acceptance/system tests by running the command ng e2e in the web directory.</w:t>
      </w:r>
    </w:p>
    <w:p w14:paraId="1067BDC3" w14:textId="3444A99E" w:rsidR="006576A3" w:rsidRPr="006576A3" w:rsidRDefault="006D7C7E">
      <w:pPr>
        <w:rPr>
          <w:b/>
          <w:sz w:val="28"/>
        </w:rPr>
      </w:pPr>
      <w:bookmarkStart w:id="0" w:name="_GoBack"/>
      <w:bookmarkEnd w:id="0"/>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e2e testing (system tests) by running, </w:t>
      </w:r>
    </w:p>
    <w:p w14:paraId="5D400A9D" w14:textId="0A51DB0A" w:rsidR="00D14273" w:rsidRDefault="00D14273" w:rsidP="00D14273">
      <w:pPr>
        <w:pStyle w:val="ListParagraph"/>
        <w:ind w:left="1440" w:firstLine="720"/>
      </w:pPr>
      <w:r>
        <w:t xml:space="preserve">1) </w:t>
      </w:r>
      <w:proofErr w:type="spellStart"/>
      <w:r w:rsidRPr="00D14273">
        <w:t>webdriver</w:t>
      </w:r>
      <w:proofErr w:type="spellEnd"/>
      <w:r w:rsidRPr="00D14273">
        <w:t>-manager start</w:t>
      </w:r>
    </w:p>
    <w:p w14:paraId="783ED57B" w14:textId="0C6D781A" w:rsidR="00777C2E" w:rsidRDefault="00D14273" w:rsidP="00777C2E">
      <w:pPr>
        <w:pStyle w:val="ListParagraph"/>
        <w:ind w:left="2160"/>
      </w:pPr>
      <w:r>
        <w:t xml:space="preserve">2) </w:t>
      </w:r>
      <w:r w:rsidR="00777C2E">
        <w:t xml:space="preserve">$ ng </w:t>
      </w:r>
      <w:r w:rsidR="00112C06">
        <w:t>e2e</w:t>
      </w:r>
    </w:p>
    <w:p w14:paraId="29471A2A" w14:textId="77777777" w:rsidR="00112C06" w:rsidRDefault="00112C06" w:rsidP="00112C06">
      <w:pPr>
        <w:pStyle w:val="ListParagraph"/>
        <w:numPr>
          <w:ilvl w:val="1"/>
          <w:numId w:val="1"/>
        </w:numPr>
      </w:pPr>
      <w:r>
        <w:t xml:space="preserve">You can build your own </w:t>
      </w:r>
      <w:proofErr w:type="spellStart"/>
      <w:r>
        <w:t>dist</w:t>
      </w:r>
      <w:proofErr w:type="spellEnd"/>
      <w:r>
        <w:t xml:space="preserve"> file by running,</w:t>
      </w:r>
    </w:p>
    <w:p w14:paraId="27C3839E" w14:textId="77777777" w:rsidR="00112C06" w:rsidRDefault="00112C06" w:rsidP="00112C06">
      <w:pPr>
        <w:pStyle w:val="ListParagraph"/>
        <w:ind w:left="2160"/>
      </w:pPr>
      <w:r>
        <w:t>$ ng build –prod</w:t>
      </w:r>
    </w:p>
    <w:p w14:paraId="1B7D197A" w14:textId="77777777" w:rsidR="00112C06" w:rsidRDefault="00112C06" w:rsidP="00777C2E">
      <w:pPr>
        <w:pStyle w:val="ListParagraph"/>
        <w:ind w:left="2160"/>
      </w:pPr>
    </w:p>
    <w:p w14:paraId="1D90BA3C" w14:textId="1458132A"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proofErr w:type="spellStart"/>
      <w:r w:rsidRPr="00CE56D0">
        <w:rPr>
          <w:rFonts w:eastAsia="Times New Roman" w:cs="Times New Roman"/>
          <w:color w:val="586069"/>
          <w:shd w:val="clear" w:color="auto" w:fill="FFFFFF"/>
          <w:lang w:eastAsia="zh-CN"/>
        </w:rPr>
        <w:fldChar w:fldCharType="begin"/>
      </w:r>
      <w:r w:rsidRPr="00CE56D0">
        <w:rPr>
          <w:rFonts w:eastAsia="Times New Roman" w:cs="Times New Roman"/>
          <w:color w:val="586069"/>
          <w:shd w:val="clear" w:color="auto" w:fill="FFFFFF"/>
          <w:lang w:eastAsia="zh-CN"/>
        </w:rPr>
        <w:instrText xml:space="preserve"> HYPERLINK "https://github.com/AraiYuno/umbuy/tree/master/project/umbuy" </w:instrText>
      </w:r>
      <w:r w:rsidRPr="00CE56D0">
        <w:rPr>
          <w:rFonts w:eastAsia="Times New Roman" w:cs="Times New Roman"/>
          <w:color w:val="586069"/>
          <w:shd w:val="clear" w:color="auto" w:fill="FFFFFF"/>
          <w:lang w:eastAsia="zh-CN"/>
        </w:rPr>
        <w:fldChar w:fldCharType="separate"/>
      </w:r>
      <w:r w:rsidRPr="00CE56D0">
        <w:rPr>
          <w:rFonts w:eastAsia="Times New Roman" w:cs="Times New Roman"/>
          <w:color w:val="0366D6"/>
          <w:lang w:eastAsia="zh-CN"/>
        </w:rPr>
        <w:t>umbuy</w:t>
      </w:r>
      <w:proofErr w:type="spellEnd"/>
      <w:r w:rsidRPr="00CE56D0">
        <w:rPr>
          <w:rFonts w:eastAsia="Times New Roman" w:cs="Times New Roman"/>
          <w:color w:val="586069"/>
          <w:shd w:val="clear" w:color="auto" w:fill="FFFFFF"/>
          <w:lang w:eastAsia="zh-CN"/>
        </w:rPr>
        <w:fldChar w:fldCharType="end"/>
      </w:r>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lastRenderedPageBreak/>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1"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1"/>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11"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04462"/>
    <w:rsid w:val="0002799E"/>
    <w:rsid w:val="0003473F"/>
    <w:rsid w:val="000F095B"/>
    <w:rsid w:val="000F4021"/>
    <w:rsid w:val="00112C06"/>
    <w:rsid w:val="00160C4C"/>
    <w:rsid w:val="002A1631"/>
    <w:rsid w:val="002C77DC"/>
    <w:rsid w:val="00370566"/>
    <w:rsid w:val="003A67A4"/>
    <w:rsid w:val="003B34E5"/>
    <w:rsid w:val="004936D3"/>
    <w:rsid w:val="005179E9"/>
    <w:rsid w:val="005B22C8"/>
    <w:rsid w:val="005B7973"/>
    <w:rsid w:val="0062335C"/>
    <w:rsid w:val="0064291B"/>
    <w:rsid w:val="006576A3"/>
    <w:rsid w:val="00661E71"/>
    <w:rsid w:val="00667333"/>
    <w:rsid w:val="00670227"/>
    <w:rsid w:val="006D7C7E"/>
    <w:rsid w:val="006E5F4A"/>
    <w:rsid w:val="006F2698"/>
    <w:rsid w:val="00725CC5"/>
    <w:rsid w:val="00777C2E"/>
    <w:rsid w:val="007C1FD3"/>
    <w:rsid w:val="00810A28"/>
    <w:rsid w:val="008A495C"/>
    <w:rsid w:val="00911F85"/>
    <w:rsid w:val="009300C2"/>
    <w:rsid w:val="00934B1C"/>
    <w:rsid w:val="009F1F2F"/>
    <w:rsid w:val="00A95BAD"/>
    <w:rsid w:val="00B56395"/>
    <w:rsid w:val="00BE419A"/>
    <w:rsid w:val="00CE56D0"/>
    <w:rsid w:val="00D14273"/>
    <w:rsid w:val="00D54B33"/>
    <w:rsid w:val="00D774DD"/>
    <w:rsid w:val="00D91D04"/>
    <w:rsid w:val="00DC738A"/>
    <w:rsid w:val="00E2711F"/>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aiYuno/umbuy/tree/master/project/umbuy/mob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iYuno/umbuy/tree/master/project" TargetMode="External"/><Relationship Id="rId11" Type="http://schemas.openxmlformats.org/officeDocument/2006/relationships/hyperlink" Target="mailto:ubuntu@ec2-18-217-86-148.us-east-2.compute.amazonaws.com" TargetMode="External"/><Relationship Id="rId5" Type="http://schemas.openxmlformats.org/officeDocument/2006/relationships/hyperlink" Target="https://nodejs.org/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34</cp:revision>
  <dcterms:created xsi:type="dcterms:W3CDTF">2018-02-12T02:40:00Z</dcterms:created>
  <dcterms:modified xsi:type="dcterms:W3CDTF">2018-03-14T16:32:00Z</dcterms:modified>
</cp:coreProperties>
</file>