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E65533" w:rsidRDefault="00E65533">
      <w:pPr>
        <w:jc w:val="center"/>
        <w:rPr>
          <w:rFonts w:ascii="黑体" w:eastAsia="黑体" w:hAnsi="黑体"/>
          <w:b/>
          <w:sz w:val="36"/>
        </w:rPr>
      </w:pPr>
    </w:p>
    <w:p w:rsidR="009421A4" w:rsidRPr="009421A4" w:rsidRDefault="0017197A">
      <w:pPr>
        <w:jc w:val="center"/>
        <w:rPr>
          <w:rFonts w:ascii="楷体" w:eastAsia="楷体" w:hAnsi="楷体" w:cs="楷体"/>
          <w:sz w:val="44"/>
          <w:szCs w:val="44"/>
        </w:rPr>
      </w:pPr>
      <w:r w:rsidRPr="009421A4">
        <w:rPr>
          <w:rFonts w:ascii="楷体" w:eastAsia="楷体" w:hAnsi="楷体" w:cs="楷体" w:hint="eastAsia"/>
          <w:sz w:val="44"/>
          <w:szCs w:val="44"/>
        </w:rPr>
        <w:t>基于区块链的学位学历认证管理系统</w:t>
      </w:r>
    </w:p>
    <w:p w:rsidR="00E65533" w:rsidRDefault="0017197A">
      <w:pPr>
        <w:jc w:val="center"/>
        <w:rPr>
          <w:rFonts w:ascii="楷体" w:eastAsia="楷体" w:hAnsi="楷体" w:cs="楷体"/>
          <w:b/>
          <w:sz w:val="44"/>
          <w:szCs w:val="44"/>
        </w:rPr>
      </w:pPr>
      <w:r>
        <w:rPr>
          <w:rFonts w:ascii="楷体" w:eastAsia="楷体" w:hAnsi="楷体" w:cs="楷体" w:hint="eastAsia"/>
          <w:b/>
          <w:sz w:val="44"/>
          <w:szCs w:val="44"/>
        </w:rPr>
        <w:t>概要介绍</w:t>
      </w:r>
    </w:p>
    <w:p w:rsidR="00E65533" w:rsidRDefault="00E65533">
      <w:pPr>
        <w:jc w:val="center"/>
        <w:rPr>
          <w:rFonts w:ascii="黑体" w:eastAsia="黑体" w:hAnsi="黑体"/>
          <w:b/>
          <w:sz w:val="36"/>
        </w:rPr>
      </w:pPr>
    </w:p>
    <w:p w:rsidR="00E65533" w:rsidRDefault="0017197A">
      <w:pPr>
        <w:widowControl/>
        <w:jc w:val="left"/>
        <w:rPr>
          <w:rFonts w:ascii="黑体" w:eastAsia="黑体" w:hAnsi="黑体"/>
          <w:b/>
          <w:sz w:val="36"/>
        </w:rPr>
      </w:pPr>
      <w:r>
        <w:rPr>
          <w:rFonts w:ascii="黑体" w:eastAsia="黑体" w:hAnsi="黑体"/>
          <w:b/>
          <w:sz w:val="36"/>
        </w:rPr>
        <w:br w:type="page"/>
      </w:r>
    </w:p>
    <w:sdt>
      <w:sdtPr>
        <w:rPr>
          <w:rFonts w:asciiTheme="minorHAnsi" w:eastAsiaTheme="minorEastAsia" w:hAnsiTheme="minorHAnsi" w:cstheme="minorBidi"/>
          <w:color w:val="auto"/>
          <w:kern w:val="2"/>
          <w:sz w:val="28"/>
          <w:szCs w:val="28"/>
          <w:lang w:val="zh-CN"/>
        </w:rPr>
        <w:id w:val="1388143455"/>
        <w:docPartObj>
          <w:docPartGallery w:val="Table of Contents"/>
          <w:docPartUnique/>
        </w:docPartObj>
      </w:sdtPr>
      <w:sdtEndPr>
        <w:rPr>
          <w:b/>
          <w:bCs/>
          <w:sz w:val="21"/>
          <w:szCs w:val="22"/>
        </w:rPr>
      </w:sdtEndPr>
      <w:sdtContent>
        <w:p w:rsidR="00E65533" w:rsidRDefault="0017197A">
          <w:pPr>
            <w:pStyle w:val="TOC1"/>
            <w:jc w:val="center"/>
            <w:rPr>
              <w:rFonts w:ascii="楷体" w:eastAsia="楷体" w:hAnsi="楷体" w:cs="楷体"/>
              <w:color w:val="auto"/>
              <w:sz w:val="44"/>
              <w:szCs w:val="44"/>
            </w:rPr>
          </w:pPr>
          <w:r>
            <w:rPr>
              <w:rFonts w:ascii="楷体" w:eastAsia="楷体" w:hAnsi="楷体" w:cs="楷体" w:hint="eastAsia"/>
              <w:b/>
              <w:bCs/>
              <w:color w:val="auto"/>
              <w:sz w:val="44"/>
              <w:szCs w:val="44"/>
              <w:lang w:val="zh-CN"/>
            </w:rPr>
            <w:t>目录</w:t>
          </w:r>
        </w:p>
        <w:p w:rsidR="00E65533" w:rsidRDefault="0017197A">
          <w:pPr>
            <w:pStyle w:val="11"/>
            <w:tabs>
              <w:tab w:val="right" w:leader="dot" w:pos="9071"/>
            </w:tabs>
            <w:rPr>
              <w:rFonts w:ascii="楷体" w:eastAsia="楷体" w:hAnsi="楷体" w:cs="楷体"/>
              <w:noProof/>
              <w:sz w:val="28"/>
              <w:szCs w:val="28"/>
            </w:rPr>
          </w:pPr>
          <w:r>
            <w:rPr>
              <w:rFonts w:ascii="楷体" w:eastAsia="楷体" w:hAnsi="楷体" w:cs="楷体" w:hint="eastAsia"/>
              <w:sz w:val="28"/>
              <w:szCs w:val="28"/>
            </w:rPr>
            <w:fldChar w:fldCharType="begin"/>
          </w:r>
          <w:r>
            <w:rPr>
              <w:rFonts w:ascii="楷体" w:eastAsia="楷体" w:hAnsi="楷体" w:cs="楷体" w:hint="eastAsia"/>
              <w:sz w:val="28"/>
              <w:szCs w:val="28"/>
            </w:rPr>
            <w:instrText xml:space="preserve"> TOC \o "1-3" \h \z \u </w:instrText>
          </w:r>
          <w:r>
            <w:rPr>
              <w:rFonts w:ascii="楷体" w:eastAsia="楷体" w:hAnsi="楷体" w:cs="楷体" w:hint="eastAsia"/>
              <w:sz w:val="28"/>
              <w:szCs w:val="28"/>
            </w:rPr>
            <w:fldChar w:fldCharType="separate"/>
          </w:r>
          <w:hyperlink w:anchor="_Toc3496" w:history="1">
            <w:r>
              <w:rPr>
                <w:rFonts w:ascii="楷体" w:eastAsia="楷体" w:hAnsi="楷体" w:cs="楷体" w:hint="eastAsia"/>
                <w:noProof/>
                <w:sz w:val="28"/>
                <w:szCs w:val="28"/>
              </w:rPr>
              <w:t>一、前言</w:t>
            </w:r>
            <w:r>
              <w:rPr>
                <w:rFonts w:ascii="楷体" w:eastAsia="楷体" w:hAnsi="楷体" w:cs="楷体" w:hint="eastAsia"/>
                <w:noProof/>
                <w:sz w:val="28"/>
                <w:szCs w:val="28"/>
              </w:rPr>
              <w:tab/>
            </w:r>
            <w:r>
              <w:rPr>
                <w:rFonts w:ascii="楷体" w:eastAsia="楷体" w:hAnsi="楷体" w:cs="楷体" w:hint="eastAsia"/>
                <w:noProof/>
                <w:sz w:val="28"/>
                <w:szCs w:val="28"/>
              </w:rPr>
              <w:fldChar w:fldCharType="begin"/>
            </w:r>
            <w:r>
              <w:rPr>
                <w:rFonts w:ascii="楷体" w:eastAsia="楷体" w:hAnsi="楷体" w:cs="楷体" w:hint="eastAsia"/>
                <w:noProof/>
                <w:sz w:val="28"/>
                <w:szCs w:val="28"/>
              </w:rPr>
              <w:instrText xml:space="preserve"> PAGEREF _Toc3496 \h </w:instrText>
            </w:r>
            <w:r>
              <w:rPr>
                <w:rFonts w:ascii="楷体" w:eastAsia="楷体" w:hAnsi="楷体" w:cs="楷体" w:hint="eastAsia"/>
                <w:noProof/>
                <w:sz w:val="28"/>
                <w:szCs w:val="28"/>
              </w:rPr>
            </w:r>
            <w:r>
              <w:rPr>
                <w:rFonts w:ascii="楷体" w:eastAsia="楷体" w:hAnsi="楷体" w:cs="楷体" w:hint="eastAsia"/>
                <w:noProof/>
                <w:sz w:val="28"/>
                <w:szCs w:val="28"/>
              </w:rPr>
              <w:fldChar w:fldCharType="separate"/>
            </w:r>
            <w:r w:rsidR="00AB3338">
              <w:rPr>
                <w:rFonts w:ascii="楷体" w:eastAsia="楷体" w:hAnsi="楷体" w:cs="楷体"/>
                <w:noProof/>
                <w:sz w:val="28"/>
                <w:szCs w:val="28"/>
              </w:rPr>
              <w:t>1</w:t>
            </w:r>
            <w:r>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13733" w:history="1">
            <w:r w:rsidR="0017197A">
              <w:rPr>
                <w:rFonts w:ascii="楷体" w:eastAsia="楷体" w:hAnsi="楷体" w:cs="楷体" w:hint="eastAsia"/>
                <w:noProof/>
                <w:sz w:val="28"/>
                <w:szCs w:val="28"/>
              </w:rPr>
              <w:t>二、创意描述</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_Toc13733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1</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15660" w:history="1">
            <w:r w:rsidR="0017197A">
              <w:rPr>
                <w:rFonts w:ascii="楷体" w:eastAsia="楷体" w:hAnsi="楷体" w:cs="楷体" w:hint="eastAsia"/>
                <w:noProof/>
                <w:sz w:val="28"/>
                <w:szCs w:val="28"/>
              </w:rPr>
              <w:t>三、功能简介</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_Toc15660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1</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26257" w:history="1">
            <w:r w:rsidR="0017197A">
              <w:rPr>
                <w:rFonts w:ascii="楷体" w:eastAsia="楷体" w:hAnsi="楷体" w:cs="楷体" w:hint="eastAsia"/>
                <w:noProof/>
                <w:sz w:val="28"/>
                <w:szCs w:val="28"/>
              </w:rPr>
              <w:t>四、特色综述</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_Toc26257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1</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12071" w:history="1">
            <w:r w:rsidR="0017197A">
              <w:rPr>
                <w:rFonts w:ascii="楷体" w:eastAsia="楷体" w:hAnsi="楷体" w:cs="楷体" w:hint="eastAsia"/>
                <w:noProof/>
                <w:sz w:val="28"/>
                <w:szCs w:val="28"/>
              </w:rPr>
              <w:t>五、开发工具与技术</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_Toc12071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1</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14601" w:history="1">
            <w:r w:rsidR="0017197A">
              <w:rPr>
                <w:rFonts w:ascii="楷体" w:eastAsia="楷体" w:hAnsi="楷体" w:cs="楷体" w:hint="eastAsia"/>
                <w:noProof/>
                <w:sz w:val="28"/>
                <w:szCs w:val="28"/>
              </w:rPr>
              <w:t>六、应用对象</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_Toc14601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2</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6820" w:history="1">
            <w:r w:rsidR="0017197A">
              <w:rPr>
                <w:rFonts w:ascii="楷体" w:eastAsia="楷体" w:hAnsi="楷体" w:cs="楷体" w:hint="eastAsia"/>
                <w:noProof/>
                <w:sz w:val="28"/>
                <w:szCs w:val="28"/>
              </w:rPr>
              <w:t>七、应用环境</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_Toc6820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2</w:t>
            </w:r>
            <w:r w:rsidR="0017197A">
              <w:rPr>
                <w:rFonts w:ascii="楷体" w:eastAsia="楷体" w:hAnsi="楷体" w:cs="楷体" w:hint="eastAsia"/>
                <w:noProof/>
                <w:sz w:val="28"/>
                <w:szCs w:val="28"/>
              </w:rPr>
              <w:fldChar w:fldCharType="end"/>
            </w:r>
          </w:hyperlink>
        </w:p>
        <w:p w:rsidR="00E65533" w:rsidRDefault="00253FBD">
          <w:pPr>
            <w:pStyle w:val="11"/>
            <w:tabs>
              <w:tab w:val="right" w:leader="dot" w:pos="9071"/>
            </w:tabs>
            <w:rPr>
              <w:rFonts w:ascii="楷体" w:eastAsia="楷体" w:hAnsi="楷体" w:cs="楷体"/>
              <w:noProof/>
              <w:sz w:val="28"/>
              <w:szCs w:val="28"/>
            </w:rPr>
          </w:pPr>
          <w:hyperlink w:anchor="_Toc14719" w:history="1">
            <w:r w:rsidR="0017197A">
              <w:rPr>
                <w:rFonts w:ascii="楷体" w:eastAsia="楷体" w:hAnsi="楷体" w:cs="楷体" w:hint="eastAsia"/>
                <w:noProof/>
                <w:sz w:val="28"/>
                <w:szCs w:val="28"/>
              </w:rPr>
              <w:t>八、结语</w:t>
            </w:r>
            <w:r w:rsidR="0017197A">
              <w:rPr>
                <w:rFonts w:ascii="楷体" w:eastAsia="楷体" w:hAnsi="楷体" w:cs="楷体" w:hint="eastAsia"/>
                <w:noProof/>
                <w:sz w:val="28"/>
                <w:szCs w:val="28"/>
              </w:rPr>
              <w:tab/>
            </w:r>
            <w:r w:rsidR="0017197A">
              <w:rPr>
                <w:rFonts w:ascii="楷体" w:eastAsia="楷体" w:hAnsi="楷体" w:cs="楷体" w:hint="eastAsia"/>
                <w:noProof/>
                <w:sz w:val="28"/>
                <w:szCs w:val="28"/>
              </w:rPr>
              <w:fldChar w:fldCharType="begin"/>
            </w:r>
            <w:r w:rsidR="0017197A">
              <w:rPr>
                <w:rFonts w:ascii="楷体" w:eastAsia="楷体" w:hAnsi="楷体" w:cs="楷体" w:hint="eastAsia"/>
                <w:noProof/>
                <w:sz w:val="28"/>
                <w:szCs w:val="28"/>
              </w:rPr>
              <w:instrText xml:space="preserve"> PAGEREF _Toc14719 \h </w:instrText>
            </w:r>
            <w:r w:rsidR="0017197A">
              <w:rPr>
                <w:rFonts w:ascii="楷体" w:eastAsia="楷体" w:hAnsi="楷体" w:cs="楷体" w:hint="eastAsia"/>
                <w:noProof/>
                <w:sz w:val="28"/>
                <w:szCs w:val="28"/>
              </w:rPr>
            </w:r>
            <w:r w:rsidR="0017197A">
              <w:rPr>
                <w:rFonts w:ascii="楷体" w:eastAsia="楷体" w:hAnsi="楷体" w:cs="楷体" w:hint="eastAsia"/>
                <w:noProof/>
                <w:sz w:val="28"/>
                <w:szCs w:val="28"/>
              </w:rPr>
              <w:fldChar w:fldCharType="separate"/>
            </w:r>
            <w:r w:rsidR="00AB3338">
              <w:rPr>
                <w:rFonts w:ascii="楷体" w:eastAsia="楷体" w:hAnsi="楷体" w:cs="楷体"/>
                <w:noProof/>
                <w:sz w:val="28"/>
                <w:szCs w:val="28"/>
              </w:rPr>
              <w:t>2</w:t>
            </w:r>
            <w:r w:rsidR="0017197A">
              <w:rPr>
                <w:rFonts w:ascii="楷体" w:eastAsia="楷体" w:hAnsi="楷体" w:cs="楷体" w:hint="eastAsia"/>
                <w:noProof/>
                <w:sz w:val="28"/>
                <w:szCs w:val="28"/>
              </w:rPr>
              <w:fldChar w:fldCharType="end"/>
            </w:r>
          </w:hyperlink>
        </w:p>
        <w:p w:rsidR="00E445DA" w:rsidRDefault="0017197A" w:rsidP="00E445DA">
          <w:pPr>
            <w:rPr>
              <w:rFonts w:ascii="楷体" w:eastAsia="楷体" w:hAnsi="楷体" w:cs="楷体"/>
              <w:bCs/>
              <w:sz w:val="28"/>
              <w:szCs w:val="28"/>
              <w:lang w:val="zh-CN"/>
            </w:rPr>
          </w:pPr>
          <w:r>
            <w:rPr>
              <w:rFonts w:ascii="楷体" w:eastAsia="楷体" w:hAnsi="楷体" w:cs="楷体" w:hint="eastAsia"/>
              <w:bCs/>
              <w:sz w:val="28"/>
              <w:szCs w:val="28"/>
              <w:lang w:val="zh-CN"/>
            </w:rPr>
            <w:fldChar w:fldCharType="end"/>
          </w:r>
        </w:p>
      </w:sdtContent>
    </w:sdt>
    <w:bookmarkStart w:id="0" w:name="_Toc3496" w:displacedByCustomXml="prev"/>
    <w:p w:rsidR="00E445DA" w:rsidRDefault="00E445DA" w:rsidP="00E445DA">
      <w:pPr>
        <w:rPr>
          <w:rFonts w:ascii="楷体" w:eastAsia="楷体" w:hAnsi="楷体" w:cs="楷体"/>
          <w:sz w:val="28"/>
          <w:szCs w:val="28"/>
          <w:lang w:val="zh-CN"/>
        </w:rPr>
        <w:sectPr w:rsidR="00E445DA" w:rsidSect="00E445DA">
          <w:headerReference w:type="default" r:id="rId8"/>
          <w:footerReference w:type="default" r:id="rId9"/>
          <w:footerReference w:type="first" r:id="rId10"/>
          <w:pgSz w:w="11906" w:h="16838"/>
          <w:pgMar w:top="1134" w:right="1134" w:bottom="1134" w:left="1134" w:header="851" w:footer="992" w:gutter="567"/>
          <w:pgNumType w:start="0"/>
          <w:cols w:space="0"/>
          <w:titlePg/>
          <w:docGrid w:type="lines" w:linePitch="312"/>
        </w:sectPr>
      </w:pPr>
    </w:p>
    <w:p w:rsidR="00E445DA" w:rsidRDefault="00E445DA" w:rsidP="00E445DA">
      <w:pPr>
        <w:rPr>
          <w:rFonts w:ascii="楷体" w:eastAsia="楷体" w:hAnsi="楷体" w:cs="楷体"/>
          <w:sz w:val="28"/>
          <w:szCs w:val="28"/>
          <w:lang w:val="zh-CN"/>
        </w:rPr>
        <w:sectPr w:rsidR="00E445DA" w:rsidSect="00E445DA">
          <w:type w:val="continuous"/>
          <w:pgSz w:w="11906" w:h="16838"/>
          <w:pgMar w:top="1134" w:right="1134" w:bottom="1134" w:left="1134" w:header="851" w:footer="992" w:gutter="567"/>
          <w:pgNumType w:start="0"/>
          <w:cols w:space="0"/>
          <w:titlePg/>
          <w:docGrid w:type="lines" w:linePitch="312"/>
        </w:sectPr>
      </w:pPr>
    </w:p>
    <w:p w:rsidR="00E445DA" w:rsidRDefault="00E445DA" w:rsidP="00E445DA">
      <w:pPr>
        <w:rPr>
          <w:rFonts w:ascii="楷体" w:eastAsia="楷体" w:hAnsi="楷体" w:cs="楷体"/>
          <w:sz w:val="28"/>
          <w:szCs w:val="28"/>
          <w:lang w:val="zh-CN"/>
        </w:rPr>
        <w:sectPr w:rsidR="00E445DA" w:rsidSect="00A54188">
          <w:headerReference w:type="default" r:id="rId11"/>
          <w:footerReference w:type="default" r:id="rId12"/>
          <w:pgSz w:w="11906" w:h="16838"/>
          <w:pgMar w:top="1134" w:right="1134" w:bottom="1134" w:left="1134" w:header="851" w:footer="992" w:gutter="567"/>
          <w:pgNumType w:start="1"/>
          <w:cols w:space="0"/>
          <w:docGrid w:type="lines" w:linePitch="312"/>
        </w:sectPr>
      </w:pP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r>
        <w:rPr>
          <w:rFonts w:ascii="楷体" w:eastAsia="楷体" w:hAnsi="楷体" w:cs="楷体" w:hint="eastAsia"/>
          <w:sz w:val="32"/>
          <w:szCs w:val="32"/>
        </w:rPr>
        <w:lastRenderedPageBreak/>
        <w:t>一、前言</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随着时代的发展和社会的进步，高等教育的浪潮越来越向民众靠近，平均教育水平越来越高，与此同时，各类企业单位对于求职者的学历等硬实力的要求愈发严苛。在这种的境况下，学历造假、认证造假现象等在当今社会屡见不鲜，一方面，这造成了用人市场一定程度的混乱以及企业信任度的降低，增加了用人成本，造成了极大的社会影响；另一方面，也反映出，传统的纸质或电子学历证书在安全性和不可伪造性等方面还存在一定缺陷。基于这种社会大背景，需要一种安全性更高且防篡改的学历证书存储模式来避免种种社会问题的存在。</w:t>
      </w:r>
      <w:bookmarkStart w:id="1" w:name="_Toc13733"/>
      <w:bookmarkEnd w:id="0"/>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r>
        <w:rPr>
          <w:rFonts w:ascii="楷体" w:eastAsia="楷体" w:hAnsi="楷体" w:cs="楷体" w:hint="eastAsia"/>
          <w:sz w:val="32"/>
          <w:szCs w:val="32"/>
        </w:rPr>
        <w:t>二、创意描述</w:t>
      </w:r>
      <w:bookmarkEnd w:id="1"/>
    </w:p>
    <w:p w:rsidR="00E65533" w:rsidRPr="00A54188" w:rsidRDefault="005315E4"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为了解决</w:t>
      </w:r>
      <w:r w:rsidRPr="005315E4">
        <w:rPr>
          <w:rFonts w:ascii="楷体" w:eastAsia="楷体" w:hAnsi="楷体" w:cs="楷体" w:hint="eastAsia"/>
          <w:kern w:val="0"/>
          <w:sz w:val="24"/>
          <w:szCs w:val="24"/>
        </w:rPr>
        <w:t>学历造假、认证造假</w:t>
      </w:r>
      <w:r>
        <w:rPr>
          <w:rFonts w:ascii="楷体" w:eastAsia="楷体" w:hAnsi="楷体" w:cs="楷体" w:hint="eastAsia"/>
          <w:kern w:val="0"/>
          <w:sz w:val="24"/>
          <w:szCs w:val="24"/>
        </w:rPr>
        <w:t>的问题，</w:t>
      </w:r>
      <w:r w:rsidR="0017197A">
        <w:rPr>
          <w:rFonts w:ascii="楷体" w:eastAsia="楷体" w:hAnsi="楷体" w:cs="楷体" w:hint="eastAsia"/>
          <w:kern w:val="0"/>
          <w:sz w:val="24"/>
          <w:szCs w:val="24"/>
        </w:rPr>
        <w:t>本团队研发了基于区块链与国密算法的学位学历认证管理系统。</w:t>
      </w:r>
      <w:r>
        <w:rPr>
          <w:rFonts w:ascii="楷体" w:eastAsia="楷体" w:hAnsi="楷体" w:cs="楷体" w:hint="eastAsia"/>
          <w:kern w:val="0"/>
          <w:sz w:val="24"/>
          <w:szCs w:val="24"/>
        </w:rPr>
        <w:t>本平台</w:t>
      </w:r>
      <w:r w:rsidR="0017197A">
        <w:rPr>
          <w:rFonts w:ascii="楷体" w:eastAsia="楷体" w:hAnsi="楷体" w:cs="楷体" w:hint="eastAsia"/>
          <w:kern w:val="0"/>
          <w:sz w:val="24"/>
          <w:szCs w:val="24"/>
        </w:rPr>
        <w:t>克服了传统</w:t>
      </w:r>
      <w:r>
        <w:rPr>
          <w:rFonts w:ascii="楷体" w:eastAsia="楷体" w:hAnsi="楷体" w:cs="楷体" w:hint="eastAsia"/>
          <w:kern w:val="0"/>
          <w:sz w:val="24"/>
          <w:szCs w:val="24"/>
        </w:rPr>
        <w:t>中心化</w:t>
      </w:r>
      <w:r w:rsidR="0017197A">
        <w:rPr>
          <w:rFonts w:ascii="楷体" w:eastAsia="楷体" w:hAnsi="楷体" w:cs="楷体" w:hint="eastAsia"/>
          <w:kern w:val="0"/>
          <w:sz w:val="24"/>
          <w:szCs w:val="24"/>
        </w:rPr>
        <w:t>认证系统查证结果易造假、隐私不安全和验证范围局限</w:t>
      </w:r>
      <w:r>
        <w:rPr>
          <w:rFonts w:ascii="楷体" w:eastAsia="楷体" w:hAnsi="楷体" w:cs="楷体" w:hint="eastAsia"/>
          <w:kern w:val="0"/>
          <w:sz w:val="24"/>
          <w:szCs w:val="24"/>
        </w:rPr>
        <w:t>的弊端。利用区块链的不可篡改性、防伪性与</w:t>
      </w:r>
      <w:r w:rsidR="00664D38">
        <w:rPr>
          <w:rFonts w:ascii="楷体" w:eastAsia="楷体" w:hAnsi="楷体" w:cs="楷体" w:hint="eastAsia"/>
          <w:kern w:val="0"/>
          <w:sz w:val="24"/>
          <w:szCs w:val="24"/>
        </w:rPr>
        <w:t>其</w:t>
      </w:r>
      <w:r>
        <w:rPr>
          <w:rFonts w:ascii="楷体" w:eastAsia="楷体" w:hAnsi="楷体" w:cs="楷体" w:hint="eastAsia"/>
          <w:kern w:val="0"/>
          <w:sz w:val="24"/>
          <w:szCs w:val="24"/>
        </w:rPr>
        <w:t>在溯源中的应用</w:t>
      </w:r>
      <w:r w:rsidR="0017197A">
        <w:rPr>
          <w:rFonts w:ascii="楷体" w:eastAsia="楷体" w:hAnsi="楷体" w:cs="楷体" w:hint="eastAsia"/>
          <w:kern w:val="0"/>
          <w:sz w:val="24"/>
          <w:szCs w:val="24"/>
        </w:rPr>
        <w:t>，确保了认证结果的公信力。采用国密算法来保障系统数据安全和提高隐私保护，摆脱了对国外加密技术和产品的过度依赖，实现了数据加密自主化，增强了平</w:t>
      </w:r>
      <w:r w:rsidR="00807E84">
        <w:rPr>
          <w:rFonts w:ascii="楷体" w:eastAsia="楷体" w:hAnsi="楷体" w:cs="楷体" w:hint="eastAsia"/>
          <w:kern w:val="0"/>
          <w:sz w:val="24"/>
          <w:szCs w:val="24"/>
        </w:rPr>
        <w:t>台的安全可控能力。本系统融合区块链技术和国密算法，构建了面向国内外</w:t>
      </w:r>
      <w:r w:rsidR="0017197A">
        <w:rPr>
          <w:rFonts w:ascii="楷体" w:eastAsia="楷体" w:hAnsi="楷体" w:cs="楷体" w:hint="eastAsia"/>
          <w:kern w:val="0"/>
          <w:sz w:val="24"/>
          <w:szCs w:val="24"/>
        </w:rPr>
        <w:t>的学位学历认证管理系统，能有效杜绝学位学历造假的可能性并提高系统的隐私保护，具有良好的社会与经济效益。</w:t>
      </w: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bookmarkStart w:id="2" w:name="_Toc15660"/>
      <w:r>
        <w:rPr>
          <w:rFonts w:ascii="楷体" w:eastAsia="楷体" w:hAnsi="楷体" w:cs="楷体" w:hint="eastAsia"/>
          <w:sz w:val="32"/>
          <w:szCs w:val="32"/>
        </w:rPr>
        <w:t>三、功能简介</w:t>
      </w:r>
      <w:bookmarkEnd w:id="2"/>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借助国密算法、区块链等技术，我们的学历认证管理系统主要实现了以下3种功能：</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1、证书生成及上链：用户输入证书相关信息，确认无误后点击生成，后台将根据用户输入的证书编号进行校验，如果证书编号冲突则会拒绝生成证书并且返回提示信息。否则将生成证书并将证书信息进行加密处理后上链。</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2、证书查询：用户输入证书编号进行查询，后台自动检索当前登陆用户名与用户查询的证书上的姓名是否匹配。若匹配，则展示证书，否则将拒绝展示并返回提示信息。</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3、证书核验：用户输入证书编号查询证书是否已存在。</w:t>
      </w:r>
      <w:bookmarkStart w:id="3" w:name="_Toc26257"/>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r>
        <w:rPr>
          <w:rFonts w:ascii="楷体" w:eastAsia="楷体" w:hAnsi="楷体" w:cs="楷体" w:hint="eastAsia"/>
          <w:sz w:val="32"/>
          <w:szCs w:val="32"/>
        </w:rPr>
        <w:t>四、特色综述</w:t>
      </w:r>
      <w:bookmarkEnd w:id="3"/>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1、运用Hyperledger Fabric联盟链技术，保证学历信息上链后不可篡改；</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2、</w:t>
      </w:r>
      <w:proofErr w:type="gramStart"/>
      <w:r>
        <w:rPr>
          <w:rFonts w:ascii="楷体" w:eastAsia="楷体" w:hAnsi="楷体" w:cs="楷体" w:hint="eastAsia"/>
          <w:kern w:val="0"/>
          <w:sz w:val="24"/>
          <w:szCs w:val="24"/>
        </w:rPr>
        <w:t>使用国密算法</w:t>
      </w:r>
      <w:proofErr w:type="gramEnd"/>
      <w:r>
        <w:rPr>
          <w:rFonts w:ascii="楷体" w:eastAsia="楷体" w:hAnsi="楷体" w:cs="楷体" w:hint="eastAsia"/>
          <w:kern w:val="0"/>
          <w:sz w:val="24"/>
          <w:szCs w:val="24"/>
        </w:rPr>
        <w:t>，基于其应用体系，应用其中的SM2椭圆曲线公</w:t>
      </w:r>
      <w:proofErr w:type="gramStart"/>
      <w:r>
        <w:rPr>
          <w:rFonts w:ascii="楷体" w:eastAsia="楷体" w:hAnsi="楷体" w:cs="楷体" w:hint="eastAsia"/>
          <w:kern w:val="0"/>
          <w:sz w:val="24"/>
          <w:szCs w:val="24"/>
        </w:rPr>
        <w:t>钥</w:t>
      </w:r>
      <w:proofErr w:type="gramEnd"/>
      <w:r>
        <w:rPr>
          <w:rFonts w:ascii="楷体" w:eastAsia="楷体" w:hAnsi="楷体" w:cs="楷体" w:hint="eastAsia"/>
          <w:kern w:val="0"/>
          <w:sz w:val="24"/>
          <w:szCs w:val="24"/>
        </w:rPr>
        <w:t>密码、SM3杂凑算法、SM4分组密码进行证书认证，在数据传输关节环节进行加密，提高了数据安全性。</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3、运用</w:t>
      </w:r>
      <w:r w:rsidR="00B27C1B">
        <w:rPr>
          <w:rFonts w:ascii="楷体" w:eastAsia="楷体" w:hAnsi="楷体" w:cs="楷体" w:hint="eastAsia"/>
          <w:kern w:val="0"/>
          <w:sz w:val="24"/>
          <w:szCs w:val="24"/>
        </w:rPr>
        <w:t>IPFS 结合</w:t>
      </w:r>
      <w:r>
        <w:rPr>
          <w:rFonts w:ascii="楷体" w:eastAsia="楷体" w:hAnsi="楷体" w:cs="楷体" w:hint="eastAsia"/>
          <w:kern w:val="0"/>
          <w:sz w:val="24"/>
          <w:szCs w:val="24"/>
        </w:rPr>
        <w:t xml:space="preserve"> Fabric大规模数据上链方案。显著提升上链效率、系统存储容量。</w:t>
      </w: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bookmarkStart w:id="4" w:name="_Toc12071"/>
      <w:r>
        <w:rPr>
          <w:rFonts w:ascii="楷体" w:eastAsia="楷体" w:hAnsi="楷体" w:cs="楷体" w:hint="eastAsia"/>
          <w:sz w:val="32"/>
          <w:szCs w:val="32"/>
        </w:rPr>
        <w:t>五、开发工具与技术</w:t>
      </w:r>
      <w:bookmarkEnd w:id="4"/>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lastRenderedPageBreak/>
        <w:t>本系统使用的主要的开发工具与技术如下：</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1.开发工具：</w:t>
      </w:r>
    </w:p>
    <w:p w:rsidR="00E65533" w:rsidRPr="00E445DA" w:rsidRDefault="003418EF" w:rsidP="003418EF">
      <w:pPr>
        <w:widowControl/>
        <w:spacing w:beforeLines="50" w:before="156" w:afterLines="50" w:after="156"/>
        <w:ind w:leftChars="200" w:left="420"/>
        <w:rPr>
          <w:rFonts w:ascii="Times New Roman" w:eastAsia="楷体" w:hAnsi="Times New Roman" w:cs="Times New Roman"/>
          <w:kern w:val="0"/>
          <w:sz w:val="24"/>
          <w:szCs w:val="24"/>
        </w:rPr>
      </w:pPr>
      <w:r>
        <w:rPr>
          <w:rFonts w:ascii="Times New Roman" w:eastAsia="楷体" w:hAnsi="Times New Roman" w:cs="Times New Roman"/>
          <w:kern w:val="0"/>
          <w:sz w:val="24"/>
          <w:szCs w:val="24"/>
        </w:rPr>
        <w:t xml:space="preserve">(1) </w:t>
      </w:r>
      <w:r w:rsidR="001A5590" w:rsidRPr="00E445DA">
        <w:rPr>
          <w:rFonts w:ascii="Times New Roman" w:eastAsia="楷体" w:hAnsi="Times New Roman" w:cs="Times New Roman"/>
          <w:kern w:val="0"/>
          <w:sz w:val="24"/>
          <w:szCs w:val="24"/>
        </w:rPr>
        <w:t>Intell</w:t>
      </w:r>
      <w:r w:rsidR="0017197A" w:rsidRPr="00E445DA">
        <w:rPr>
          <w:rFonts w:ascii="Times New Roman" w:eastAsia="楷体" w:hAnsi="Times New Roman" w:cs="Times New Roman"/>
          <w:kern w:val="0"/>
          <w:sz w:val="24"/>
          <w:szCs w:val="24"/>
        </w:rPr>
        <w:t>iJ IDEA 2021.1</w:t>
      </w:r>
    </w:p>
    <w:p w:rsidR="00E65533" w:rsidRPr="00E445DA" w:rsidRDefault="003418EF" w:rsidP="003418EF">
      <w:pPr>
        <w:widowControl/>
        <w:spacing w:beforeLines="50" w:before="156" w:afterLines="50" w:after="156"/>
        <w:ind w:leftChars="200" w:left="420"/>
        <w:rPr>
          <w:rFonts w:ascii="Times New Roman" w:eastAsia="楷体" w:hAnsi="Times New Roman" w:cs="Times New Roman"/>
          <w:kern w:val="0"/>
          <w:sz w:val="24"/>
          <w:szCs w:val="24"/>
        </w:rPr>
      </w:pPr>
      <w:r>
        <w:rPr>
          <w:rFonts w:ascii="Times New Roman" w:eastAsia="楷体" w:hAnsi="Times New Roman" w:cs="Times New Roman"/>
          <w:kern w:val="0"/>
          <w:sz w:val="24"/>
          <w:szCs w:val="24"/>
        </w:rPr>
        <w:t xml:space="preserve">(2) </w:t>
      </w:r>
      <w:r w:rsidR="001A5590" w:rsidRPr="00E445DA">
        <w:rPr>
          <w:rFonts w:ascii="Times New Roman" w:eastAsia="楷体" w:hAnsi="Times New Roman" w:cs="Times New Roman"/>
          <w:kern w:val="0"/>
          <w:sz w:val="24"/>
          <w:szCs w:val="24"/>
        </w:rPr>
        <w:t>WebS</w:t>
      </w:r>
      <w:r w:rsidR="0017197A" w:rsidRPr="00E445DA">
        <w:rPr>
          <w:rFonts w:ascii="Times New Roman" w:eastAsia="楷体" w:hAnsi="Times New Roman" w:cs="Times New Roman"/>
          <w:kern w:val="0"/>
          <w:sz w:val="24"/>
          <w:szCs w:val="24"/>
        </w:rPr>
        <w:t>torm 2021.1</w:t>
      </w:r>
    </w:p>
    <w:p w:rsidR="00E65533" w:rsidRPr="00E445DA" w:rsidRDefault="003418EF" w:rsidP="003418EF">
      <w:pPr>
        <w:widowControl/>
        <w:spacing w:beforeLines="50" w:before="156" w:afterLines="50" w:after="156"/>
        <w:ind w:leftChars="200" w:left="420"/>
        <w:rPr>
          <w:rFonts w:ascii="Times New Roman" w:eastAsia="楷体" w:hAnsi="Times New Roman" w:cs="Times New Roman"/>
          <w:kern w:val="0"/>
          <w:sz w:val="24"/>
          <w:szCs w:val="24"/>
        </w:rPr>
      </w:pPr>
      <w:r>
        <w:rPr>
          <w:rFonts w:ascii="Times New Roman" w:eastAsia="楷体" w:hAnsi="Times New Roman" w:cs="Times New Roman"/>
          <w:kern w:val="0"/>
          <w:sz w:val="24"/>
          <w:szCs w:val="24"/>
        </w:rPr>
        <w:t xml:space="preserve">(3) </w:t>
      </w:r>
      <w:r w:rsidR="0017197A" w:rsidRPr="00E445DA">
        <w:rPr>
          <w:rFonts w:ascii="Times New Roman" w:eastAsia="楷体" w:hAnsi="Times New Roman" w:cs="Times New Roman"/>
          <w:kern w:val="0"/>
          <w:sz w:val="24"/>
          <w:szCs w:val="24"/>
        </w:rPr>
        <w:t>Swagger UI 2.0</w:t>
      </w:r>
    </w:p>
    <w:p w:rsidR="00E65533" w:rsidRPr="00E445DA" w:rsidRDefault="003418EF" w:rsidP="003418EF">
      <w:pPr>
        <w:widowControl/>
        <w:spacing w:beforeLines="50" w:before="156" w:afterLines="50" w:after="156"/>
        <w:ind w:leftChars="200" w:left="420"/>
        <w:rPr>
          <w:rFonts w:ascii="Times New Roman" w:eastAsia="楷体" w:hAnsi="Times New Roman" w:cs="Times New Roman"/>
          <w:kern w:val="0"/>
          <w:sz w:val="24"/>
          <w:szCs w:val="24"/>
        </w:rPr>
      </w:pPr>
      <w:r>
        <w:rPr>
          <w:rFonts w:ascii="Times New Roman" w:eastAsia="楷体" w:hAnsi="Times New Roman" w:cs="Times New Roman"/>
          <w:kern w:val="0"/>
          <w:sz w:val="24"/>
          <w:szCs w:val="24"/>
        </w:rPr>
        <w:t xml:space="preserve">(4) </w:t>
      </w:r>
      <w:r w:rsidR="0017197A" w:rsidRPr="00E445DA">
        <w:rPr>
          <w:rFonts w:ascii="Times New Roman" w:eastAsia="楷体" w:hAnsi="Times New Roman" w:cs="Times New Roman"/>
          <w:kern w:val="0"/>
          <w:sz w:val="24"/>
          <w:szCs w:val="24"/>
        </w:rPr>
        <w:t>Navicat 15</w:t>
      </w:r>
    </w:p>
    <w:p w:rsidR="00E65533" w:rsidRPr="00E445DA" w:rsidRDefault="003418EF" w:rsidP="003418EF">
      <w:pPr>
        <w:widowControl/>
        <w:spacing w:beforeLines="50" w:before="156" w:afterLines="50" w:after="156"/>
        <w:ind w:leftChars="200" w:left="420"/>
        <w:rPr>
          <w:rFonts w:ascii="Times New Roman" w:eastAsia="楷体" w:hAnsi="Times New Roman" w:cs="Times New Roman"/>
          <w:kern w:val="0"/>
          <w:sz w:val="24"/>
          <w:szCs w:val="24"/>
        </w:rPr>
      </w:pPr>
      <w:r>
        <w:rPr>
          <w:rFonts w:ascii="Times New Roman" w:eastAsia="楷体" w:hAnsi="Times New Roman" w:cs="Times New Roman"/>
          <w:kern w:val="0"/>
          <w:sz w:val="24"/>
          <w:szCs w:val="24"/>
        </w:rPr>
        <w:t xml:space="preserve">(5) </w:t>
      </w:r>
      <w:r w:rsidR="0017197A" w:rsidRPr="00E445DA">
        <w:rPr>
          <w:rFonts w:ascii="Times New Roman" w:eastAsia="楷体" w:hAnsi="Times New Roman" w:cs="Times New Roman"/>
          <w:kern w:val="0"/>
          <w:sz w:val="24"/>
          <w:szCs w:val="24"/>
        </w:rPr>
        <w:t>Ubuntu 18.04</w:t>
      </w:r>
    </w:p>
    <w:p w:rsidR="00E445DA"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2.开发技术</w:t>
      </w:r>
    </w:p>
    <w:p w:rsidR="00E65533" w:rsidRPr="00E445DA" w:rsidRDefault="00E445DA" w:rsidP="00E445DA">
      <w:pPr>
        <w:widowControl/>
        <w:spacing w:beforeLines="50" w:before="156" w:afterLines="50" w:after="156" w:line="360" w:lineRule="auto"/>
        <w:ind w:firstLine="420"/>
        <w:rPr>
          <w:rFonts w:ascii="楷体" w:eastAsia="楷体" w:hAnsi="楷体" w:cs="楷体"/>
          <w:kern w:val="0"/>
          <w:sz w:val="24"/>
          <w:szCs w:val="24"/>
        </w:rPr>
      </w:pPr>
      <w:r>
        <w:rPr>
          <w:rFonts w:ascii="Times New Roman" w:eastAsia="楷体" w:hAnsi="Times New Roman" w:cs="Times New Roman"/>
          <w:kern w:val="0"/>
          <w:sz w:val="24"/>
          <w:szCs w:val="24"/>
        </w:rPr>
        <w:t>(1)</w:t>
      </w:r>
      <w:r w:rsidR="003418EF">
        <w:rPr>
          <w:rFonts w:ascii="Times New Roman" w:eastAsia="楷体" w:hAnsi="Times New Roman" w:cs="Times New Roman"/>
          <w:kern w:val="0"/>
          <w:sz w:val="24"/>
          <w:szCs w:val="24"/>
        </w:rPr>
        <w:t xml:space="preserve"> </w:t>
      </w:r>
      <w:r w:rsidR="001A5590" w:rsidRPr="00E445DA">
        <w:rPr>
          <w:rFonts w:ascii="Times New Roman" w:eastAsia="楷体" w:hAnsi="Times New Roman" w:cs="Times New Roman"/>
          <w:kern w:val="0"/>
          <w:sz w:val="24"/>
          <w:szCs w:val="24"/>
        </w:rPr>
        <w:t>J2EE</w:t>
      </w:r>
    </w:p>
    <w:p w:rsidR="00E65533" w:rsidRPr="00E445DA" w:rsidRDefault="00E445DA" w:rsidP="00E445DA">
      <w:pPr>
        <w:widowControl/>
        <w:spacing w:beforeLines="50" w:before="156" w:afterLines="50" w:after="156"/>
        <w:ind w:firstLine="420"/>
        <w:rPr>
          <w:rFonts w:ascii="Times New Roman" w:eastAsia="楷体" w:hAnsi="Times New Roman" w:cs="Times New Roman"/>
          <w:kern w:val="0"/>
          <w:sz w:val="24"/>
          <w:szCs w:val="24"/>
        </w:rPr>
      </w:pPr>
      <w:r>
        <w:rPr>
          <w:rFonts w:ascii="Times New Roman" w:eastAsia="楷体" w:hAnsi="Times New Roman" w:cs="Times New Roman" w:hint="cs"/>
          <w:kern w:val="0"/>
          <w:sz w:val="24"/>
          <w:szCs w:val="24"/>
        </w:rPr>
        <w:t>(</w:t>
      </w:r>
      <w:r>
        <w:rPr>
          <w:rFonts w:ascii="Times New Roman" w:eastAsia="楷体" w:hAnsi="Times New Roman" w:cs="Times New Roman"/>
          <w:kern w:val="0"/>
          <w:sz w:val="24"/>
          <w:szCs w:val="24"/>
        </w:rPr>
        <w:t>2)</w:t>
      </w:r>
      <w:r w:rsidR="003418EF">
        <w:rPr>
          <w:rFonts w:ascii="Times New Roman" w:eastAsia="楷体" w:hAnsi="Times New Roman" w:cs="Times New Roman"/>
          <w:kern w:val="0"/>
          <w:sz w:val="24"/>
          <w:szCs w:val="24"/>
        </w:rPr>
        <w:t xml:space="preserve"> </w:t>
      </w:r>
      <w:r w:rsidR="0017197A" w:rsidRPr="00E445DA">
        <w:rPr>
          <w:rFonts w:ascii="Times New Roman" w:eastAsia="楷体" w:hAnsi="Times New Roman" w:cs="Times New Roman" w:hint="eastAsia"/>
          <w:kern w:val="0"/>
          <w:sz w:val="24"/>
          <w:szCs w:val="24"/>
        </w:rPr>
        <w:t>Node.js 14.16</w:t>
      </w:r>
    </w:p>
    <w:p w:rsidR="00E65533" w:rsidRPr="00E445DA" w:rsidRDefault="00E445DA" w:rsidP="00E445DA">
      <w:pPr>
        <w:widowControl/>
        <w:spacing w:beforeLines="50" w:before="156" w:afterLines="50" w:after="156"/>
        <w:ind w:firstLine="420"/>
        <w:rPr>
          <w:rFonts w:ascii="Times New Roman" w:eastAsia="楷体" w:hAnsi="Times New Roman" w:cs="Times New Roman"/>
          <w:kern w:val="0"/>
          <w:sz w:val="24"/>
          <w:szCs w:val="24"/>
        </w:rPr>
      </w:pPr>
      <w:r>
        <w:rPr>
          <w:rFonts w:ascii="Times New Roman" w:eastAsia="楷体" w:hAnsi="Times New Roman" w:cs="Times New Roman" w:hint="eastAsia"/>
          <w:kern w:val="0"/>
          <w:sz w:val="24"/>
          <w:szCs w:val="24"/>
        </w:rPr>
        <w:t>(</w:t>
      </w:r>
      <w:r>
        <w:rPr>
          <w:rFonts w:ascii="Times New Roman" w:eastAsia="楷体" w:hAnsi="Times New Roman" w:cs="Times New Roman"/>
          <w:kern w:val="0"/>
          <w:sz w:val="24"/>
          <w:szCs w:val="24"/>
        </w:rPr>
        <w:t>3)</w:t>
      </w:r>
      <w:r w:rsidR="003418EF">
        <w:rPr>
          <w:rFonts w:ascii="Times New Roman" w:eastAsia="楷体" w:hAnsi="Times New Roman" w:cs="Times New Roman"/>
          <w:kern w:val="0"/>
          <w:sz w:val="24"/>
          <w:szCs w:val="24"/>
        </w:rPr>
        <w:t xml:space="preserve"> </w:t>
      </w:r>
      <w:r w:rsidR="0017197A" w:rsidRPr="00E445DA">
        <w:rPr>
          <w:rFonts w:ascii="Times New Roman" w:eastAsia="楷体" w:hAnsi="Times New Roman" w:cs="Times New Roman" w:hint="eastAsia"/>
          <w:kern w:val="0"/>
          <w:sz w:val="24"/>
          <w:szCs w:val="24"/>
        </w:rPr>
        <w:t>My</w:t>
      </w:r>
      <w:r w:rsidR="001A5590" w:rsidRPr="00E445DA">
        <w:rPr>
          <w:rFonts w:ascii="Times New Roman" w:eastAsia="楷体" w:hAnsi="Times New Roman" w:cs="Times New Roman"/>
          <w:kern w:val="0"/>
          <w:sz w:val="24"/>
          <w:szCs w:val="24"/>
        </w:rPr>
        <w:t>S</w:t>
      </w:r>
      <w:r w:rsidR="001168A4" w:rsidRPr="00E445DA">
        <w:rPr>
          <w:rFonts w:ascii="Times New Roman" w:eastAsia="楷体" w:hAnsi="Times New Roman" w:cs="Times New Roman"/>
          <w:kern w:val="0"/>
          <w:sz w:val="24"/>
          <w:szCs w:val="24"/>
        </w:rPr>
        <w:t>QL</w:t>
      </w:r>
      <w:r w:rsidR="0017197A" w:rsidRPr="00E445DA">
        <w:rPr>
          <w:rFonts w:ascii="Times New Roman" w:eastAsia="楷体" w:hAnsi="Times New Roman" w:cs="Times New Roman" w:hint="eastAsia"/>
          <w:kern w:val="0"/>
          <w:sz w:val="24"/>
          <w:szCs w:val="24"/>
        </w:rPr>
        <w:t xml:space="preserve"> 8.0.22</w:t>
      </w:r>
    </w:p>
    <w:p w:rsidR="00E65533" w:rsidRPr="00E445DA" w:rsidRDefault="00E445DA" w:rsidP="00E445DA">
      <w:pPr>
        <w:widowControl/>
        <w:spacing w:beforeLines="50" w:before="156" w:afterLines="50" w:after="156"/>
        <w:ind w:firstLine="420"/>
        <w:rPr>
          <w:rFonts w:ascii="Times New Roman" w:eastAsia="楷体" w:hAnsi="Times New Roman" w:cs="Times New Roman"/>
          <w:kern w:val="0"/>
          <w:sz w:val="24"/>
          <w:szCs w:val="24"/>
        </w:rPr>
      </w:pPr>
      <w:r>
        <w:rPr>
          <w:rFonts w:ascii="Times New Roman" w:eastAsia="楷体" w:hAnsi="Times New Roman" w:cs="Times New Roman" w:hint="cs"/>
          <w:kern w:val="0"/>
          <w:sz w:val="24"/>
          <w:szCs w:val="24"/>
        </w:rPr>
        <w:t>(</w:t>
      </w:r>
      <w:r>
        <w:rPr>
          <w:rFonts w:ascii="Times New Roman" w:eastAsia="楷体" w:hAnsi="Times New Roman" w:cs="Times New Roman"/>
          <w:kern w:val="0"/>
          <w:sz w:val="24"/>
          <w:szCs w:val="24"/>
        </w:rPr>
        <w:t>4)</w:t>
      </w:r>
      <w:r w:rsidR="003418EF">
        <w:rPr>
          <w:rFonts w:ascii="Times New Roman" w:eastAsia="楷体" w:hAnsi="Times New Roman" w:cs="Times New Roman"/>
          <w:kern w:val="0"/>
          <w:sz w:val="24"/>
          <w:szCs w:val="24"/>
        </w:rPr>
        <w:t xml:space="preserve"> </w:t>
      </w:r>
      <w:r w:rsidR="0017197A" w:rsidRPr="00E445DA">
        <w:rPr>
          <w:rFonts w:ascii="Times New Roman" w:eastAsia="楷体" w:hAnsi="Times New Roman" w:cs="Times New Roman" w:hint="eastAsia"/>
          <w:kern w:val="0"/>
          <w:sz w:val="24"/>
          <w:szCs w:val="24"/>
        </w:rPr>
        <w:t xml:space="preserve">Hyperledger </w:t>
      </w:r>
      <w:r w:rsidR="008C30E0" w:rsidRPr="00E445DA">
        <w:rPr>
          <w:rFonts w:ascii="Times New Roman" w:eastAsia="楷体" w:hAnsi="Times New Roman" w:cs="Times New Roman"/>
          <w:kern w:val="0"/>
          <w:sz w:val="24"/>
          <w:szCs w:val="24"/>
        </w:rPr>
        <w:t>F</w:t>
      </w:r>
      <w:r w:rsidR="0017197A" w:rsidRPr="00E445DA">
        <w:rPr>
          <w:rFonts w:ascii="Times New Roman" w:eastAsia="楷体" w:hAnsi="Times New Roman" w:cs="Times New Roman" w:hint="eastAsia"/>
          <w:kern w:val="0"/>
          <w:sz w:val="24"/>
          <w:szCs w:val="24"/>
        </w:rPr>
        <w:t>abric 2.3</w:t>
      </w: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bookmarkStart w:id="5" w:name="_Toc14601"/>
      <w:r>
        <w:rPr>
          <w:rFonts w:ascii="楷体" w:eastAsia="楷体" w:hAnsi="楷体" w:cs="楷体" w:hint="eastAsia"/>
          <w:sz w:val="32"/>
          <w:szCs w:val="32"/>
        </w:rPr>
        <w:t>六、应用对象</w:t>
      </w:r>
      <w:bookmarkEnd w:id="5"/>
    </w:p>
    <w:p w:rsidR="00E65533" w:rsidRPr="00A54188"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我们的学历认证管理系统主要面向于一些企业用人单位、各个大学内针对学生开放的学历证书查询、动态生成等需求。同时，由于海外留学生的学历认证服务在国内</w:t>
      </w:r>
      <w:r w:rsidR="00214D09">
        <w:rPr>
          <w:rFonts w:ascii="楷体" w:eastAsia="楷体" w:hAnsi="楷体" w:cs="楷体" w:hint="eastAsia"/>
          <w:kern w:val="0"/>
          <w:sz w:val="24"/>
          <w:szCs w:val="24"/>
        </w:rPr>
        <w:t>尚不成熟</w:t>
      </w:r>
      <w:r w:rsidR="002C3083">
        <w:rPr>
          <w:rFonts w:ascii="楷体" w:eastAsia="楷体" w:hAnsi="楷体" w:cs="楷体" w:hint="eastAsia"/>
          <w:kern w:val="0"/>
          <w:sz w:val="24"/>
          <w:szCs w:val="24"/>
        </w:rPr>
        <w:t>，</w:t>
      </w:r>
      <w:r w:rsidR="00F6525C">
        <w:rPr>
          <w:rFonts w:ascii="楷体" w:eastAsia="楷体" w:hAnsi="楷体" w:cs="楷体" w:hint="eastAsia"/>
          <w:kern w:val="0"/>
          <w:sz w:val="24"/>
          <w:szCs w:val="24"/>
        </w:rPr>
        <w:t>平台</w:t>
      </w:r>
      <w:r w:rsidR="002C3083">
        <w:rPr>
          <w:rFonts w:ascii="楷体" w:eastAsia="楷体" w:hAnsi="楷体" w:cs="楷体" w:hint="eastAsia"/>
          <w:kern w:val="0"/>
          <w:sz w:val="24"/>
          <w:szCs w:val="24"/>
        </w:rPr>
        <w:t>可以针对该问题</w:t>
      </w:r>
      <w:r>
        <w:rPr>
          <w:rFonts w:ascii="楷体" w:eastAsia="楷体" w:hAnsi="楷体" w:cs="楷体" w:hint="eastAsia"/>
          <w:kern w:val="0"/>
          <w:sz w:val="24"/>
          <w:szCs w:val="24"/>
        </w:rPr>
        <w:t>提供对海外留学生学历认证查询的定制化服务。</w:t>
      </w: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bookmarkStart w:id="6" w:name="_Toc6820"/>
      <w:r>
        <w:rPr>
          <w:rFonts w:ascii="楷体" w:eastAsia="楷体" w:hAnsi="楷体" w:cs="楷体" w:hint="eastAsia"/>
          <w:sz w:val="32"/>
          <w:szCs w:val="32"/>
        </w:rPr>
        <w:t>七、应用环境</w:t>
      </w:r>
      <w:bookmarkEnd w:id="6"/>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1.基于区块链的学历学位认证系统可以应用于各种人才密集型企业，以便于更加精确、高效率地筛选出更好的人才。</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2.基于区块链的学历学位认证系统可以应用于高等学府当中，为应届毕业生的大量学历证书的存储提供另一种途径，同时节省了资源，提高了安全性与防篡改性。</w:t>
      </w:r>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3.基于区块链的学历学位认证系统可以应用于全球教育大市场之中，人人可在证书可信的基础上进行证书的生成与上链，人人可核验证书，实现企业与人才的双赢。</w:t>
      </w:r>
    </w:p>
    <w:p w:rsidR="00E65533" w:rsidRDefault="0017197A" w:rsidP="00A54188">
      <w:pPr>
        <w:pStyle w:val="1"/>
        <w:keepNext w:val="0"/>
        <w:keepLines w:val="0"/>
        <w:spacing w:beforeLines="50" w:before="156" w:afterLines="50" w:after="156" w:line="240" w:lineRule="auto"/>
        <w:rPr>
          <w:rFonts w:ascii="楷体" w:eastAsia="楷体" w:hAnsi="楷体" w:cs="楷体"/>
          <w:sz w:val="32"/>
          <w:szCs w:val="32"/>
        </w:rPr>
      </w:pPr>
      <w:bookmarkStart w:id="7" w:name="_Toc14719"/>
      <w:r>
        <w:rPr>
          <w:rFonts w:ascii="楷体" w:eastAsia="楷体" w:hAnsi="楷体" w:cs="楷体" w:hint="eastAsia"/>
          <w:sz w:val="32"/>
          <w:szCs w:val="32"/>
        </w:rPr>
        <w:t>八、结语</w:t>
      </w:r>
      <w:bookmarkEnd w:id="7"/>
    </w:p>
    <w:p w:rsidR="00E65533" w:rsidRDefault="0017197A" w:rsidP="00AB3338">
      <w:pPr>
        <w:widowControl/>
        <w:spacing w:beforeLines="50" w:before="156" w:afterLines="50" w:after="156"/>
        <w:ind w:firstLineChars="200" w:firstLine="480"/>
        <w:rPr>
          <w:rFonts w:ascii="楷体" w:eastAsia="楷体" w:hAnsi="楷体" w:cs="楷体"/>
          <w:kern w:val="0"/>
          <w:sz w:val="24"/>
          <w:szCs w:val="24"/>
        </w:rPr>
      </w:pPr>
      <w:r>
        <w:rPr>
          <w:rFonts w:ascii="楷体" w:eastAsia="楷体" w:hAnsi="楷体" w:cs="楷体" w:hint="eastAsia"/>
          <w:kern w:val="0"/>
          <w:sz w:val="24"/>
          <w:szCs w:val="24"/>
        </w:rPr>
        <w:t>链聚智联团队所实现的基于区块链的学历学位认证系统，界面简洁，功能齐全，运行稳定，能够满足时代对学历证书存储安全性的要求，能够满足市场需求，将区块链、国密算法、IPFS等技术结合在一起，文件地址与证书哈希值上链，链上所有节点参与验证，最大程度杜绝造假，提高了安全与隐私保护的能力，为</w:t>
      </w:r>
      <w:r w:rsidR="00191FFD">
        <w:rPr>
          <w:rFonts w:ascii="楷体" w:eastAsia="楷体" w:hAnsi="楷体" w:cs="楷体" w:hint="eastAsia"/>
          <w:kern w:val="0"/>
          <w:sz w:val="24"/>
          <w:szCs w:val="24"/>
        </w:rPr>
        <w:t>解决</w:t>
      </w:r>
      <w:r w:rsidR="00191FFD">
        <w:rPr>
          <w:rFonts w:ascii="楷体" w:eastAsia="楷体" w:hAnsi="楷体" w:cs="楷体" w:hint="eastAsia"/>
          <w:kern w:val="0"/>
          <w:sz w:val="24"/>
          <w:szCs w:val="24"/>
        </w:rPr>
        <w:t>学历造假</w:t>
      </w:r>
      <w:r w:rsidR="0036015E">
        <w:rPr>
          <w:rFonts w:ascii="楷体" w:eastAsia="楷体" w:hAnsi="楷体" w:cs="楷体" w:hint="eastAsia"/>
          <w:kern w:val="0"/>
          <w:sz w:val="24"/>
          <w:szCs w:val="24"/>
        </w:rPr>
        <w:t>带来一种新的方案</w:t>
      </w:r>
      <w:bookmarkStart w:id="8" w:name="_GoBack"/>
      <w:bookmarkEnd w:id="8"/>
      <w:r>
        <w:rPr>
          <w:rFonts w:ascii="楷体" w:eastAsia="楷体" w:hAnsi="楷体" w:cs="楷体" w:hint="eastAsia"/>
          <w:kern w:val="0"/>
          <w:sz w:val="24"/>
          <w:szCs w:val="24"/>
        </w:rPr>
        <w:t>。</w:t>
      </w:r>
    </w:p>
    <w:sectPr w:rsidR="00E65533" w:rsidSect="00E445DA">
      <w:type w:val="continuous"/>
      <w:pgSz w:w="11906" w:h="16838"/>
      <w:pgMar w:top="1134" w:right="1134" w:bottom="1134" w:left="1134" w:header="851" w:footer="992" w:gutter="567"/>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BD" w:rsidRDefault="00253FBD" w:rsidP="00A54188">
      <w:r>
        <w:separator/>
      </w:r>
    </w:p>
  </w:endnote>
  <w:endnote w:type="continuationSeparator" w:id="0">
    <w:p w:rsidR="00253FBD" w:rsidRDefault="00253FBD" w:rsidP="00A5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5DA" w:rsidRDefault="00E445DA">
    <w:pPr>
      <w:pStyle w:val="a7"/>
      <w:jc w:val="center"/>
    </w:pPr>
  </w:p>
  <w:p w:rsidR="00E445DA" w:rsidRPr="00E445DA" w:rsidRDefault="00E445D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673507"/>
      <w:docPartObj>
        <w:docPartGallery w:val="Page Numbers (Bottom of Page)"/>
        <w:docPartUnique/>
      </w:docPartObj>
    </w:sdtPr>
    <w:sdtEndPr/>
    <w:sdtContent>
      <w:sdt>
        <w:sdtPr>
          <w:id w:val="-1203093076"/>
          <w:docPartObj>
            <w:docPartGallery w:val="Page Numbers (Top of Page)"/>
            <w:docPartUnique/>
          </w:docPartObj>
        </w:sdtPr>
        <w:sdtEndPr/>
        <w:sdtContent>
          <w:p w:rsidR="00A54188" w:rsidRDefault="00A54188">
            <w:pPr>
              <w:pStyle w:val="a7"/>
              <w:jc w:val="center"/>
            </w:pPr>
            <w:r>
              <w:rPr>
                <w:lang w:val="zh-CN"/>
              </w:rPr>
              <w:t xml:space="preserve"> </w:t>
            </w:r>
          </w:p>
        </w:sdtContent>
      </w:sdt>
    </w:sdtContent>
  </w:sdt>
  <w:p w:rsidR="00A54188" w:rsidRDefault="00A54188">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453329"/>
      <w:docPartObj>
        <w:docPartGallery w:val="Page Numbers (Bottom of Page)"/>
        <w:docPartUnique/>
      </w:docPartObj>
    </w:sdtPr>
    <w:sdtEndPr/>
    <w:sdtContent>
      <w:p w:rsidR="00E445DA" w:rsidRDefault="00E445DA">
        <w:pPr>
          <w:pStyle w:val="a7"/>
          <w:jc w:val="center"/>
        </w:pPr>
        <w:r>
          <w:fldChar w:fldCharType="begin"/>
        </w:r>
        <w:r>
          <w:instrText>PAGE   \* MERGEFORMAT</w:instrText>
        </w:r>
        <w:r>
          <w:fldChar w:fldCharType="separate"/>
        </w:r>
        <w:r w:rsidR="0036015E" w:rsidRPr="0036015E">
          <w:rPr>
            <w:noProof/>
            <w:lang w:val="zh-CN"/>
          </w:rPr>
          <w:t>2</w:t>
        </w:r>
        <w:r>
          <w:fldChar w:fldCharType="end"/>
        </w:r>
      </w:p>
    </w:sdtContent>
  </w:sdt>
  <w:p w:rsidR="00E445DA" w:rsidRPr="00E445DA" w:rsidRDefault="00E445D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BD" w:rsidRDefault="00253FBD" w:rsidP="00A54188">
      <w:r>
        <w:separator/>
      </w:r>
    </w:p>
  </w:footnote>
  <w:footnote w:type="continuationSeparator" w:id="0">
    <w:p w:rsidR="00253FBD" w:rsidRDefault="00253FBD" w:rsidP="00A541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7F4" w:rsidRDefault="00DA77F4" w:rsidP="00DA77F4">
    <w:pPr>
      <w:pStyle w:val="a5"/>
    </w:pPr>
    <w:r>
      <w:rPr>
        <w:rFonts w:hint="eastAsia"/>
      </w:rPr>
      <w:t>基于区块链的学位学历认证管理系统概要介绍</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5DA" w:rsidRDefault="00DA77F4" w:rsidP="00DA77F4">
    <w:pPr>
      <w:pStyle w:val="a5"/>
    </w:pPr>
    <w:r>
      <w:rPr>
        <w:rFonts w:hint="eastAsia"/>
      </w:rPr>
      <w:t>基于区块链的学位学历认证管理系统概要介绍</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19"/>
    <w:rsid w:val="001168A4"/>
    <w:rsid w:val="0017197A"/>
    <w:rsid w:val="00191FFD"/>
    <w:rsid w:val="001A5590"/>
    <w:rsid w:val="00214D09"/>
    <w:rsid w:val="00253FBD"/>
    <w:rsid w:val="002C3083"/>
    <w:rsid w:val="003418EF"/>
    <w:rsid w:val="0036015E"/>
    <w:rsid w:val="005315E4"/>
    <w:rsid w:val="00597F6C"/>
    <w:rsid w:val="00664D38"/>
    <w:rsid w:val="00807E84"/>
    <w:rsid w:val="008C30E0"/>
    <w:rsid w:val="009421A4"/>
    <w:rsid w:val="009D67BF"/>
    <w:rsid w:val="00A54188"/>
    <w:rsid w:val="00AB3338"/>
    <w:rsid w:val="00B27C1B"/>
    <w:rsid w:val="00C35D19"/>
    <w:rsid w:val="00DA77F4"/>
    <w:rsid w:val="00E445DA"/>
    <w:rsid w:val="00E65533"/>
    <w:rsid w:val="00F6525C"/>
    <w:rsid w:val="6A0613BF"/>
    <w:rsid w:val="77500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07557"/>
  <w15:docId w15:val="{3A89753A-B0F3-49B9-9715-C081C606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unhideWhenUsed/>
  </w:style>
  <w:style w:type="character" w:styleId="a3">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paragraph" w:styleId="a4">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A541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4188"/>
    <w:rPr>
      <w:kern w:val="2"/>
      <w:sz w:val="18"/>
      <w:szCs w:val="18"/>
    </w:rPr>
  </w:style>
  <w:style w:type="paragraph" w:styleId="a7">
    <w:name w:val="footer"/>
    <w:basedOn w:val="a"/>
    <w:link w:val="a8"/>
    <w:uiPriority w:val="99"/>
    <w:unhideWhenUsed/>
    <w:rsid w:val="00A54188"/>
    <w:pPr>
      <w:tabs>
        <w:tab w:val="center" w:pos="4153"/>
        <w:tab w:val="right" w:pos="8306"/>
      </w:tabs>
      <w:snapToGrid w:val="0"/>
      <w:jc w:val="left"/>
    </w:pPr>
    <w:rPr>
      <w:sz w:val="18"/>
      <w:szCs w:val="18"/>
    </w:rPr>
  </w:style>
  <w:style w:type="character" w:customStyle="1" w:styleId="a8">
    <w:name w:val="页脚 字符"/>
    <w:basedOn w:val="a0"/>
    <w:link w:val="a7"/>
    <w:uiPriority w:val="99"/>
    <w:rsid w:val="00A541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6A2034-ADA8-48B2-9EEB-3EA8D2D2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Yomisa</dc:creator>
  <cp:lastModifiedBy>Sy Yomisa</cp:lastModifiedBy>
  <cp:revision>17</cp:revision>
  <dcterms:created xsi:type="dcterms:W3CDTF">2021-04-20T03:07:00Z</dcterms:created>
  <dcterms:modified xsi:type="dcterms:W3CDTF">2021-04-21T15:14:00Z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2AB556104989443EB61DD400DED00C00</vt:lpwstr>
  </property>
</Properties>
</file>