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DD19A" w14:textId="77777777" w:rsidR="00A80B44" w:rsidRDefault="00B83AFE">
      <w:pPr>
        <w:spacing w:before="2400" w:after="200"/>
        <w:jc w:val="center"/>
      </w:pPr>
      <w:r>
        <w:rPr>
          <w:rFonts w:ascii="Calibri" w:eastAsia="Calibri" w:hAnsi="Calibri" w:cs="Calibri"/>
          <w:b/>
          <w:bCs/>
          <w:color w:val="2E7D32"/>
          <w:sz w:val="64"/>
          <w:szCs w:val="64"/>
        </w:rPr>
        <w:t xml:space="preserve">⚽ </w:t>
      </w:r>
      <w:proofErr w:type="spellStart"/>
      <w:r>
        <w:rPr>
          <w:rFonts w:ascii="Calibri" w:eastAsia="Calibri" w:hAnsi="Calibri" w:cs="Calibri"/>
          <w:b/>
          <w:bCs/>
          <w:color w:val="2E7D32"/>
          <w:sz w:val="64"/>
          <w:szCs w:val="64"/>
        </w:rPr>
        <w:t>GolBet</w:t>
      </w:r>
      <w:proofErr w:type="spellEnd"/>
    </w:p>
    <w:p w14:paraId="3A2DD19B" w14:textId="77777777" w:rsidR="00A80B44" w:rsidRDefault="00B83AFE">
      <w:pPr>
        <w:spacing w:after="1600"/>
        <w:jc w:val="center"/>
      </w:pPr>
      <w:r>
        <w:rPr>
          <w:rFonts w:ascii="Calibri" w:eastAsia="Calibri" w:hAnsi="Calibri" w:cs="Calibri"/>
          <w:i/>
          <w:iCs/>
          <w:sz w:val="22"/>
          <w:szCs w:val="22"/>
        </w:rPr>
        <w:t>Curso de Desarrollo de Software · .NET 8 · Arquitectura N-Capas</w:t>
      </w:r>
    </w:p>
    <w:p w14:paraId="3A2DD19C" w14:textId="77777777" w:rsidR="00A80B44" w:rsidRDefault="00B83AFE">
      <w:pPr>
        <w:spacing w:after="120"/>
        <w:jc w:val="center"/>
      </w:pPr>
      <w:r>
        <w:rPr>
          <w:rFonts w:ascii="Calibri" w:eastAsia="Calibri" w:hAnsi="Calibri" w:cs="Calibri"/>
          <w:b/>
          <w:bCs/>
          <w:color w:val="1F4E79"/>
          <w:sz w:val="48"/>
          <w:szCs w:val="48"/>
        </w:rPr>
        <w:t>Módulo 2</w:t>
      </w:r>
    </w:p>
    <w:p w14:paraId="3A2DD19D" w14:textId="77777777" w:rsidR="00A80B44" w:rsidRDefault="00B83AFE">
      <w:pPr>
        <w:jc w:val="center"/>
      </w:pPr>
      <w:r>
        <w:rPr>
          <w:rFonts w:ascii="Calibri" w:eastAsia="Calibri" w:hAnsi="Calibri" w:cs="Calibri"/>
          <w:sz w:val="32"/>
          <w:szCs w:val="32"/>
        </w:rPr>
        <w:t xml:space="preserve">Entidades, </w:t>
      </w:r>
      <w:proofErr w:type="spellStart"/>
      <w:r>
        <w:rPr>
          <w:rFonts w:ascii="Calibri" w:eastAsia="Calibri" w:hAnsi="Calibri" w:cs="Calibri"/>
          <w:sz w:val="32"/>
          <w:szCs w:val="32"/>
        </w:rPr>
        <w:t>DbContext</w:t>
      </w:r>
      <w:proofErr w:type="spellEnd"/>
      <w:r>
        <w:rPr>
          <w:rFonts w:ascii="Calibri" w:eastAsia="Calibri" w:hAnsi="Calibri" w:cs="Calibri"/>
          <w:sz w:val="32"/>
          <w:szCs w:val="32"/>
        </w:rPr>
        <w:t xml:space="preserve"> y Code First</w:t>
      </w:r>
    </w:p>
    <w:p w14:paraId="3A2DD19E" w14:textId="77777777" w:rsidR="00A80B44" w:rsidRDefault="00B83AFE">
      <w:pPr>
        <w:spacing w:before="300"/>
        <w:jc w:val="center"/>
      </w:pPr>
      <w:r>
        <w:rPr>
          <w:rFonts w:ascii="Calibri" w:eastAsia="Calibri" w:hAnsi="Calibri" w:cs="Calibri"/>
          <w:color w:val="808080"/>
        </w:rPr>
        <w:t>Versión 1.0 · Requiere: Módulo 1 terminado (tag modulo-1)</w:t>
      </w:r>
    </w:p>
    <w:p w14:paraId="3A2DD19F" w14:textId="77777777" w:rsidR="00A80B44" w:rsidRDefault="00B83AFE">
      <w:r>
        <w:br w:type="page"/>
      </w:r>
    </w:p>
    <w:p w14:paraId="3A2DD1A0" w14:textId="77777777" w:rsidR="00A80B44" w:rsidRDefault="00B83AFE">
      <w:pPr>
        <w:pStyle w:val="Ttulo1"/>
        <w:spacing w:before="320" w:after="160"/>
      </w:pPr>
      <w:r>
        <w:rPr>
          <w:rFonts w:ascii="Calibri" w:eastAsia="Calibri" w:hAnsi="Calibri" w:cs="Calibri"/>
          <w:b/>
          <w:bCs/>
          <w:color w:val="1F4E79"/>
        </w:rPr>
        <w:lastRenderedPageBreak/>
        <w:t>Objetivo del módulo</w:t>
      </w:r>
    </w:p>
    <w:p w14:paraId="3A2DD1A1" w14:textId="77777777" w:rsidR="00A80B44" w:rsidRDefault="00B83AFE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Definir el dominio completo de </w:t>
      </w:r>
      <w:proofErr w:type="spellStart"/>
      <w:r>
        <w:rPr>
          <w:rFonts w:ascii="Calibri" w:eastAsia="Calibri" w:hAnsi="Calibri" w:cs="Calibri"/>
          <w:sz w:val="22"/>
          <w:szCs w:val="22"/>
        </w:rPr>
        <w:t>GolBet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en C# — con una entidad base auditable de la que heredan todas las demás — y generar la base de datos </w:t>
      </w:r>
      <w:proofErr w:type="spellStart"/>
      <w:r>
        <w:rPr>
          <w:rFonts w:ascii="Calibri" w:eastAsia="Calibri" w:hAnsi="Calibri" w:cs="Calibri"/>
          <w:sz w:val="22"/>
          <w:szCs w:val="22"/>
        </w:rPr>
        <w:t>GolBetDB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desde el código usando </w:t>
      </w:r>
      <w:proofErr w:type="spellStart"/>
      <w:r>
        <w:rPr>
          <w:rFonts w:ascii="Calibri" w:eastAsia="Calibri" w:hAnsi="Calibri" w:cs="Calibri"/>
          <w:sz w:val="22"/>
          <w:szCs w:val="22"/>
        </w:rPr>
        <w:t>Entity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Framework Core con el enfoque Code First. Al terminar, las tablas </w:t>
      </w:r>
      <w:proofErr w:type="spellStart"/>
      <w:r>
        <w:rPr>
          <w:rFonts w:ascii="Calibri" w:eastAsia="Calibri" w:hAnsi="Calibri" w:cs="Calibri"/>
          <w:sz w:val="22"/>
          <w:szCs w:val="22"/>
        </w:rPr>
        <w:t>Teams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Matches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 </w:t>
      </w:r>
      <w:proofErr w:type="spellStart"/>
      <w:r>
        <w:rPr>
          <w:rFonts w:ascii="Calibri" w:eastAsia="Calibri" w:hAnsi="Calibri" w:cs="Calibri"/>
          <w:sz w:val="22"/>
          <w:szCs w:val="22"/>
        </w:rPr>
        <w:t>Bets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existen en SQL Server con sus relaciones, restricciones y columnas de auditoría, sin haber escrito una sola línea de SQL.</w:t>
      </w:r>
    </w:p>
    <w:p w14:paraId="3A2DD1A2" w14:textId="77777777" w:rsidR="00A80B44" w:rsidRDefault="00B83AFE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>Duración estimada: 1 a 2 sesiones de clase.</w:t>
      </w:r>
    </w:p>
    <w:p w14:paraId="3A2DD1A3" w14:textId="77777777" w:rsidR="00A80B44" w:rsidRDefault="00B83AFE">
      <w:pPr>
        <w:pStyle w:val="Ttulo1"/>
        <w:spacing w:before="320" w:after="160"/>
      </w:pPr>
      <w:r>
        <w:rPr>
          <w:rFonts w:ascii="Calibri" w:eastAsia="Calibri" w:hAnsi="Calibri" w:cs="Calibri"/>
          <w:b/>
          <w:bCs/>
          <w:color w:val="1F4E79"/>
        </w:rPr>
        <w:t>1. Conceptos previos</w:t>
      </w:r>
    </w:p>
    <w:p w14:paraId="3A2DD1A4" w14:textId="77777777" w:rsidR="00A80B44" w:rsidRDefault="00B83AFE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>Code First</w:t>
      </w:r>
      <w:r>
        <w:rPr>
          <w:rFonts w:ascii="Calibri" w:eastAsia="Calibri" w:hAnsi="Calibri" w:cs="Calibri"/>
          <w:sz w:val="22"/>
          <w:szCs w:val="22"/>
        </w:rPr>
        <w:t xml:space="preserve">: las clases C# son la fuente de verdad y EF Core genera (y evoluciona) la base de datos a partir de ellas. Lo contrario sería </w:t>
      </w:r>
      <w:proofErr w:type="spellStart"/>
      <w:r>
        <w:rPr>
          <w:rFonts w:ascii="Calibri" w:eastAsia="Calibri" w:hAnsi="Calibri" w:cs="Calibri"/>
          <w:sz w:val="22"/>
          <w:szCs w:val="22"/>
        </w:rPr>
        <w:t>Database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First.</w:t>
      </w:r>
    </w:p>
    <w:p w14:paraId="3A2DD1A5" w14:textId="77777777" w:rsidR="00A80B44" w:rsidRDefault="00B83AFE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>Migración</w:t>
      </w:r>
      <w:r>
        <w:rPr>
          <w:rFonts w:ascii="Calibri" w:eastAsia="Calibri" w:hAnsi="Calibri" w:cs="Calibri"/>
          <w:sz w:val="22"/>
          <w:szCs w:val="22"/>
        </w:rPr>
        <w:t>: instantánea versionada del esquema. Cada cambio al dominio produce una migración que puede aplicarse, revertirse, inspeccionarse como SQL y compartirse por Git.</w:t>
      </w:r>
    </w:p>
    <w:p w14:paraId="3A2DD1A6" w14:textId="77777777" w:rsidR="00A80B44" w:rsidRDefault="00B83AFE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Convenciones vs Data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Annotations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vs Fluent API</w:t>
      </w:r>
      <w:r>
        <w:rPr>
          <w:rFonts w:ascii="Calibri" w:eastAsia="Calibri" w:hAnsi="Calibri" w:cs="Calibri"/>
          <w:sz w:val="22"/>
          <w:szCs w:val="22"/>
        </w:rPr>
        <w:t xml:space="preserve">: EF deduce mucho por convención (una propiedad Id es la clave primaria; </w:t>
      </w:r>
      <w:proofErr w:type="spellStart"/>
      <w:r>
        <w:rPr>
          <w:rFonts w:ascii="Calibri" w:eastAsia="Calibri" w:hAnsi="Calibri" w:cs="Calibri"/>
          <w:sz w:val="22"/>
          <w:szCs w:val="22"/>
        </w:rPr>
        <w:t>TeamId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+ Team es una relación). Usamos Data </w:t>
      </w:r>
      <w:proofErr w:type="spellStart"/>
      <w:r>
        <w:rPr>
          <w:rFonts w:ascii="Calibri" w:eastAsia="Calibri" w:hAnsi="Calibri" w:cs="Calibri"/>
          <w:sz w:val="22"/>
          <w:szCs w:val="22"/>
        </w:rPr>
        <w:t>Annotations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para lo declarativo simple ([</w:t>
      </w:r>
      <w:proofErr w:type="spellStart"/>
      <w:r>
        <w:rPr>
          <w:rFonts w:ascii="Calibri" w:eastAsia="Calibri" w:hAnsi="Calibri" w:cs="Calibri"/>
          <w:sz w:val="22"/>
          <w:szCs w:val="22"/>
        </w:rPr>
        <w:t>Required</w:t>
      </w:r>
      <w:proofErr w:type="spellEnd"/>
      <w:r>
        <w:rPr>
          <w:rFonts w:ascii="Calibri" w:eastAsia="Calibri" w:hAnsi="Calibri" w:cs="Calibri"/>
          <w:sz w:val="22"/>
          <w:szCs w:val="22"/>
        </w:rPr>
        <w:t>], [</w:t>
      </w:r>
      <w:proofErr w:type="spellStart"/>
      <w:r>
        <w:rPr>
          <w:rFonts w:ascii="Calibri" w:eastAsia="Calibri" w:hAnsi="Calibri" w:cs="Calibri"/>
          <w:sz w:val="22"/>
          <w:szCs w:val="22"/>
        </w:rPr>
        <w:t>MaxLength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]) y Fluent API en </w:t>
      </w:r>
      <w:proofErr w:type="spellStart"/>
      <w:r>
        <w:rPr>
          <w:rFonts w:ascii="Calibri" w:eastAsia="Calibri" w:hAnsi="Calibri" w:cs="Calibri"/>
          <w:sz w:val="22"/>
          <w:szCs w:val="22"/>
        </w:rPr>
        <w:t>OnModelCreating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para lo que las anotaciones no alcanzan (índices únicos, comportamiento de borrado, precisión decimal, relaciones dobles).</w:t>
      </w:r>
    </w:p>
    <w:p w14:paraId="3A2DD1A7" w14:textId="77777777" w:rsidR="00A80B44" w:rsidRDefault="00B83AFE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>Herencia</w:t>
      </w:r>
      <w:r>
        <w:rPr>
          <w:rFonts w:ascii="Calibri" w:eastAsia="Calibri" w:hAnsi="Calibri" w:cs="Calibri"/>
          <w:sz w:val="22"/>
          <w:szCs w:val="22"/>
        </w:rPr>
        <w:t xml:space="preserve"> aplicada al dominio: las propiedades comunes a todas las entidades (Id, fechas de auditoría, estado activo) viven una sola vez en una clase base abstracta y las demás las heredan. Es el primer uso serio de POO del curso.</w:t>
      </w:r>
    </w:p>
    <w:p w14:paraId="3A2DD1A8" w14:textId="77777777" w:rsidR="00A80B44" w:rsidRDefault="00B83AFE">
      <w:pPr>
        <w:pStyle w:val="Ttulo1"/>
        <w:spacing w:before="320" w:after="160"/>
      </w:pPr>
      <w:r>
        <w:rPr>
          <w:rFonts w:ascii="Calibri" w:eastAsia="Calibri" w:hAnsi="Calibri" w:cs="Calibri"/>
          <w:b/>
          <w:bCs/>
          <w:color w:val="1F4E79"/>
        </w:rPr>
        <w:t>2. Estructura de carpetas del módulo</w:t>
      </w:r>
    </w:p>
    <w:p w14:paraId="3A2DD1A9" w14:textId="77777777" w:rsidR="00A80B44" w:rsidRDefault="00B83AFE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Antes de escribir código, creamos las carpetas donde vivirá cada clase. Organizar por carpetas no es estética: en C#, la carpeta define el </w:t>
      </w:r>
      <w:proofErr w:type="spellStart"/>
      <w:r>
        <w:rPr>
          <w:rFonts w:ascii="Calibri" w:eastAsia="Calibri" w:hAnsi="Calibri" w:cs="Calibri"/>
          <w:sz w:val="22"/>
          <w:szCs w:val="22"/>
        </w:rPr>
        <w:t>namespace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(una clase dentro de </w:t>
      </w:r>
      <w:proofErr w:type="spellStart"/>
      <w:r>
        <w:rPr>
          <w:rFonts w:ascii="Calibri" w:eastAsia="Calibri" w:hAnsi="Calibri" w:cs="Calibri"/>
          <w:sz w:val="22"/>
          <w:szCs w:val="22"/>
        </w:rPr>
        <w:t>GolBet.Entities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/Common nace en el </w:t>
      </w:r>
      <w:proofErr w:type="spellStart"/>
      <w:r>
        <w:rPr>
          <w:rFonts w:ascii="Calibri" w:eastAsia="Calibri" w:hAnsi="Calibri" w:cs="Calibri"/>
          <w:sz w:val="22"/>
          <w:szCs w:val="22"/>
        </w:rPr>
        <w:t>namespace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GolBet.Entities.Common</w:t>
      </w:r>
      <w:proofErr w:type="spellEnd"/>
      <w:r>
        <w:rPr>
          <w:rFonts w:ascii="Calibri" w:eastAsia="Calibri" w:hAnsi="Calibri" w:cs="Calibri"/>
          <w:sz w:val="22"/>
          <w:szCs w:val="22"/>
        </w:rPr>
        <w:t>), y esa organización es la que hace navegable un proyecto cuando crece.</w:t>
      </w:r>
    </w:p>
    <w:p w14:paraId="3A2DD1AA" w14:textId="77777777" w:rsidR="00A80B44" w:rsidRDefault="00B83AFE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Para crear una carpeta: clic derecho sobre el proyecto en el </w:t>
      </w:r>
      <w:proofErr w:type="spellStart"/>
      <w:r>
        <w:rPr>
          <w:rFonts w:ascii="Calibri" w:eastAsia="Calibri" w:hAnsi="Calibri" w:cs="Calibri"/>
          <w:sz w:val="22"/>
          <w:szCs w:val="22"/>
        </w:rPr>
        <w:t>Solution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Explorer → Add → New Folder. Para crear una clase dentro: clic derecho sobre la carpeta → Add → Class. Visual Studio asigna el </w:t>
      </w:r>
      <w:proofErr w:type="spellStart"/>
      <w:r>
        <w:rPr>
          <w:rFonts w:ascii="Calibri" w:eastAsia="Calibri" w:hAnsi="Calibri" w:cs="Calibri"/>
          <w:sz w:val="22"/>
          <w:szCs w:val="22"/>
        </w:rPr>
        <w:t>namespace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correcto automáticamente por estar dentro de la carpeta.</w:t>
      </w:r>
    </w:p>
    <w:p w14:paraId="3A2DD1AB" w14:textId="77777777" w:rsidR="00A80B44" w:rsidRDefault="00B83AFE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>Así debe quedar cada proyecto al terminar este módulo:</w:t>
      </w:r>
    </w:p>
    <w:p w14:paraId="3A2DD1AC" w14:textId="77777777" w:rsidR="00A80B44" w:rsidRDefault="00B83AFE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GolBet.Entities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</w:p>
    <w:p w14:paraId="3A2DD1AD" w14:textId="77777777" w:rsidR="00A80B44" w:rsidRDefault="00B83AF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├── Common/</w:t>
      </w:r>
    </w:p>
    <w:p w14:paraId="3A2DD1AE" w14:textId="263A36D4" w:rsidR="00A80B44" w:rsidRPr="009F2E4E" w:rsidRDefault="00B83AFE">
      <w:pPr>
        <w:shd w:val="clear" w:color="auto" w:fill="F2F2F2"/>
      </w:pPr>
      <w:r w:rsidRPr="009F2E4E">
        <w:rPr>
          <w:rFonts w:ascii="Consolas" w:eastAsia="Consolas" w:hAnsi="Consolas" w:cs="Consolas"/>
          <w:sz w:val="18"/>
          <w:szCs w:val="18"/>
        </w:rPr>
        <w:t xml:space="preserve">│   └── </w:t>
      </w:r>
      <w:proofErr w:type="spellStart"/>
      <w:r w:rsidRPr="009F2E4E">
        <w:rPr>
          <w:rFonts w:ascii="Consolas" w:eastAsia="Consolas" w:hAnsi="Consolas" w:cs="Consolas"/>
          <w:sz w:val="18"/>
          <w:szCs w:val="18"/>
        </w:rPr>
        <w:t>AuditableEntity.cs</w:t>
      </w:r>
      <w:proofErr w:type="spellEnd"/>
    </w:p>
    <w:p w14:paraId="3A2DD1AF" w14:textId="77777777" w:rsidR="00A80B44" w:rsidRPr="009F2E4E" w:rsidRDefault="00B83AFE">
      <w:pPr>
        <w:shd w:val="clear" w:color="auto" w:fill="F2F2F2"/>
      </w:pPr>
      <w:r w:rsidRPr="009F2E4E"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 w:rsidRPr="009F2E4E">
        <w:rPr>
          <w:rFonts w:ascii="Consolas" w:eastAsia="Consolas" w:hAnsi="Consolas" w:cs="Consolas"/>
          <w:sz w:val="18"/>
          <w:szCs w:val="18"/>
        </w:rPr>
        <w:t>Enums</w:t>
      </w:r>
      <w:proofErr w:type="spellEnd"/>
      <w:r w:rsidRPr="009F2E4E">
        <w:rPr>
          <w:rFonts w:ascii="Consolas" w:eastAsia="Consolas" w:hAnsi="Consolas" w:cs="Consolas"/>
          <w:sz w:val="18"/>
          <w:szCs w:val="18"/>
        </w:rPr>
        <w:t>/</w:t>
      </w:r>
    </w:p>
    <w:p w14:paraId="3A2DD1B0" w14:textId="77777777" w:rsidR="00A80B44" w:rsidRDefault="00B83AF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MatchStatus.cs</w:t>
      </w:r>
      <w:proofErr w:type="spellEnd"/>
    </w:p>
    <w:p w14:paraId="3A2DD1B1" w14:textId="77777777" w:rsidR="00A80B44" w:rsidRDefault="00B83AF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BetPick.cs</w:t>
      </w:r>
      <w:proofErr w:type="spellEnd"/>
    </w:p>
    <w:p w14:paraId="3A2DD1B2" w14:textId="77777777" w:rsidR="00A80B44" w:rsidRDefault="00B83AF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│   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BetStatus.cs</w:t>
      </w:r>
      <w:proofErr w:type="spellEnd"/>
    </w:p>
    <w:p w14:paraId="3A2DD1B3" w14:textId="77777777" w:rsidR="00A80B44" w:rsidRDefault="00B83AF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Team.cs</w:t>
      </w:r>
      <w:proofErr w:type="spellEnd"/>
    </w:p>
    <w:p w14:paraId="3A2DD1B4" w14:textId="77777777" w:rsidR="00A80B44" w:rsidRDefault="00B83AF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Match.cs</w:t>
      </w:r>
      <w:proofErr w:type="spellEnd"/>
    </w:p>
    <w:p w14:paraId="3A2DD1B5" w14:textId="77777777" w:rsidR="00A80B44" w:rsidRDefault="00B83AF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Bet.cs</w:t>
      </w:r>
      <w:proofErr w:type="spellEnd"/>
    </w:p>
    <w:p w14:paraId="3A2DD1B6" w14:textId="77777777" w:rsidR="00A80B44" w:rsidRDefault="00B83AFE">
      <w:pPr>
        <w:shd w:val="clear" w:color="auto" w:fill="F2F2F2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B12FCB5" w14:textId="77777777" w:rsidR="004114A2" w:rsidRDefault="004114A2">
      <w:pPr>
        <w:shd w:val="clear" w:color="auto" w:fill="F2F2F2"/>
      </w:pPr>
    </w:p>
    <w:p w14:paraId="3A2DD1B7" w14:textId="77777777" w:rsidR="00A80B44" w:rsidRDefault="00B83AFE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lastRenderedPageBreak/>
        <w:t>GolBet.Repositories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</w:p>
    <w:p w14:paraId="3A2DD1B8" w14:textId="77777777" w:rsidR="00A80B44" w:rsidRDefault="00B83AF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└── Data/</w:t>
      </w:r>
    </w:p>
    <w:p w14:paraId="3A2DD1B9" w14:textId="77777777" w:rsidR="00A80B44" w:rsidRDefault="00B83AF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AppDbContext.cs</w:t>
      </w:r>
      <w:proofErr w:type="spellEnd"/>
    </w:p>
    <w:p w14:paraId="3A2DD1BA" w14:textId="77777777" w:rsidR="00A80B44" w:rsidRDefault="00B83AF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A2DD1BB" w14:textId="77777777" w:rsidR="00A80B44" w:rsidRDefault="00B83AF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GolBet.Web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y </w:t>
      </w:r>
      <w:proofErr w:type="spellStart"/>
      <w:r>
        <w:rPr>
          <w:rFonts w:ascii="Consolas" w:eastAsia="Consolas" w:hAnsi="Consolas" w:cs="Consolas"/>
          <w:sz w:val="18"/>
          <w:szCs w:val="18"/>
        </w:rPr>
        <w:t>GolBet.Services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no se tocan en este módulo,</w:t>
      </w:r>
    </w:p>
    <w:p w14:paraId="3A2DD1BC" w14:textId="77777777" w:rsidR="00A80B44" w:rsidRDefault="00B83AFE">
      <w:pPr>
        <w:shd w:val="clear" w:color="auto" w:fill="F2F2F2"/>
        <w:spacing w:after="160"/>
      </w:pPr>
      <w:r>
        <w:rPr>
          <w:rFonts w:ascii="Consolas" w:eastAsia="Consolas" w:hAnsi="Consolas" w:cs="Consolas"/>
          <w:sz w:val="18"/>
          <w:szCs w:val="18"/>
        </w:rPr>
        <w:t xml:space="preserve"> salvo </w:t>
      </w:r>
      <w:proofErr w:type="spellStart"/>
      <w:r>
        <w:rPr>
          <w:rFonts w:ascii="Consolas" w:eastAsia="Consolas" w:hAnsi="Consolas" w:cs="Consolas"/>
          <w:sz w:val="18"/>
          <w:szCs w:val="18"/>
        </w:rPr>
        <w:t>appsettings.json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y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Program.cs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de </w:t>
      </w:r>
      <w:proofErr w:type="spellStart"/>
      <w:r>
        <w:rPr>
          <w:rFonts w:ascii="Consolas" w:eastAsia="Consolas" w:hAnsi="Consolas" w:cs="Consolas"/>
          <w:sz w:val="18"/>
          <w:szCs w:val="18"/>
        </w:rPr>
        <w:t>GolBet.Web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al final)</w:t>
      </w:r>
    </w:p>
    <w:p w14:paraId="3A2DD1BD" w14:textId="77777777" w:rsidR="00A80B44" w:rsidRDefault="00B83AFE">
      <w:pPr>
        <w:spacing w:after="120" w:line="276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Convención de todos los documentos del curso: </w:t>
      </w:r>
      <w:r>
        <w:rPr>
          <w:rFonts w:ascii="Calibri" w:eastAsia="Calibri" w:hAnsi="Calibri" w:cs="Calibri"/>
          <w:sz w:val="22"/>
          <w:szCs w:val="22"/>
        </w:rPr>
        <w:t xml:space="preserve">la primera línea comentada de cada bloque de código indica la ruta exacta donde debe crearse el archivo. Por ejemplo, // </w:t>
      </w:r>
      <w:proofErr w:type="spellStart"/>
      <w:r>
        <w:rPr>
          <w:rFonts w:ascii="Calibri" w:eastAsia="Calibri" w:hAnsi="Calibri" w:cs="Calibri"/>
          <w:sz w:val="22"/>
          <w:szCs w:val="22"/>
        </w:rPr>
        <w:t>GolBet.Entities</w:t>
      </w:r>
      <w:proofErr w:type="spellEnd"/>
      <w:r>
        <w:rPr>
          <w:rFonts w:ascii="Calibri" w:eastAsia="Calibri" w:hAnsi="Calibri" w:cs="Calibri"/>
          <w:sz w:val="22"/>
          <w:szCs w:val="22"/>
        </w:rPr>
        <w:t>/Common/</w:t>
      </w:r>
      <w:proofErr w:type="spellStart"/>
      <w:r>
        <w:rPr>
          <w:rFonts w:ascii="Calibri" w:eastAsia="Calibri" w:hAnsi="Calibri" w:cs="Calibri"/>
          <w:sz w:val="22"/>
          <w:szCs w:val="22"/>
        </w:rPr>
        <w:t>AuditableEntity.cs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significa: en el proyecto </w:t>
      </w:r>
      <w:proofErr w:type="spellStart"/>
      <w:r>
        <w:rPr>
          <w:rFonts w:ascii="Calibri" w:eastAsia="Calibri" w:hAnsi="Calibri" w:cs="Calibri"/>
          <w:sz w:val="22"/>
          <w:szCs w:val="22"/>
        </w:rPr>
        <w:t>GolBet.Entities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dentro de la carpeta Common, un archivo llamado </w:t>
      </w:r>
      <w:proofErr w:type="spellStart"/>
      <w:r>
        <w:rPr>
          <w:rFonts w:ascii="Calibri" w:eastAsia="Calibri" w:hAnsi="Calibri" w:cs="Calibri"/>
          <w:sz w:val="22"/>
          <w:szCs w:val="22"/>
        </w:rPr>
        <w:t>AuditableEntity.cs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Antes de crear cada archivo, verificar que las carpetas de su ruta existan; si falta alguna, crearla primero (clic derecho → Add → New Folder). Además, cada módulo incluye al inicio el árbol completo de carpetas y archivos que se crean en él, para comparar contra el </w:t>
      </w:r>
      <w:proofErr w:type="spellStart"/>
      <w:r>
        <w:rPr>
          <w:rFonts w:ascii="Calibri" w:eastAsia="Calibri" w:hAnsi="Calibri" w:cs="Calibri"/>
          <w:sz w:val="22"/>
          <w:szCs w:val="22"/>
        </w:rPr>
        <w:t>Solution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Explorer.</w:t>
      </w:r>
    </w:p>
    <w:p w14:paraId="3A2DD1BE" w14:textId="77777777" w:rsidR="00A80B44" w:rsidRDefault="00B83AFE">
      <w:pPr>
        <w:pStyle w:val="Ttulo1"/>
        <w:spacing w:before="320" w:after="160"/>
      </w:pPr>
      <w:r>
        <w:rPr>
          <w:rFonts w:ascii="Calibri" w:eastAsia="Calibri" w:hAnsi="Calibri" w:cs="Calibri"/>
          <w:b/>
          <w:bCs/>
          <w:color w:val="1F4E79"/>
        </w:rPr>
        <w:t xml:space="preserve">3. La entidad base: </w:t>
      </w:r>
      <w:proofErr w:type="spellStart"/>
      <w:r>
        <w:rPr>
          <w:rFonts w:ascii="Calibri" w:eastAsia="Calibri" w:hAnsi="Calibri" w:cs="Calibri"/>
          <w:b/>
          <w:bCs/>
          <w:color w:val="1F4E79"/>
        </w:rPr>
        <w:t>AuditableEntity</w:t>
      </w:r>
      <w:proofErr w:type="spellEnd"/>
    </w:p>
    <w:p w14:paraId="3A2DD1BF" w14:textId="77777777" w:rsidR="00A80B44" w:rsidRDefault="00B83AFE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Toda tabla de </w:t>
      </w:r>
      <w:proofErr w:type="spellStart"/>
      <w:r>
        <w:rPr>
          <w:rFonts w:ascii="Calibri" w:eastAsia="Calibri" w:hAnsi="Calibri" w:cs="Calibri"/>
          <w:sz w:val="22"/>
          <w:szCs w:val="22"/>
        </w:rPr>
        <w:t>GolBet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compartirá cuatro columnas. En lugar de repetirlas en cada clase, las declaramos una sola vez en una clase abstracta dentro de </w:t>
      </w:r>
      <w:proofErr w:type="spellStart"/>
      <w:r>
        <w:rPr>
          <w:rFonts w:ascii="Calibri" w:eastAsia="Calibri" w:hAnsi="Calibri" w:cs="Calibri"/>
          <w:sz w:val="22"/>
          <w:szCs w:val="22"/>
        </w:rPr>
        <w:t>GolBet.Entities</w:t>
      </w:r>
      <w:proofErr w:type="spellEnd"/>
      <w:r>
        <w:rPr>
          <w:rFonts w:ascii="Calibri" w:eastAsia="Calibri" w:hAnsi="Calibri" w:cs="Calibri"/>
          <w:sz w:val="22"/>
          <w:szCs w:val="22"/>
        </w:rPr>
        <w:t>/Common:</w:t>
      </w:r>
    </w:p>
    <w:p w14:paraId="3A2DD1C0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//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GolBet.Entities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>/Common/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AuditableEntity.cs</w:t>
      </w:r>
      <w:proofErr w:type="spellEnd"/>
    </w:p>
    <w:p w14:paraId="337A6527" w14:textId="77777777" w:rsidR="00C722C2" w:rsidRDefault="00C722C2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</w:p>
    <w:p w14:paraId="3A2DD1C1" w14:textId="15C4A1A8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namespace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GolBet.Entities.Common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3A2DD1C2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3A2DD1C3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>/// &lt;summary&gt;</w:t>
      </w:r>
    </w:p>
    <w:p w14:paraId="3A2DD1C4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>/// Base class for all domain entities.</w:t>
      </w:r>
    </w:p>
    <w:p w14:paraId="3A2DD1C5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>/// Provides identity, audit timestamps and logical activation state.</w:t>
      </w:r>
    </w:p>
    <w:p w14:paraId="3A2DD1C6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>/// &lt;/summary&gt;</w:t>
      </w:r>
    </w:p>
    <w:p w14:paraId="3A2DD1C7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public abstract class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AuditableEntity</w:t>
      </w:r>
      <w:proofErr w:type="spellEnd"/>
    </w:p>
    <w:p w14:paraId="3A2DD1C8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>{</w:t>
      </w:r>
    </w:p>
    <w:p w14:paraId="3A2DD1C9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public int Id { get; set; }</w:t>
      </w:r>
    </w:p>
    <w:p w14:paraId="3A2DD1CA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3A2DD1CB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/// &lt;summary&gt;Set automatically when the entity is first saved.&lt;/summary&gt;</w:t>
      </w:r>
    </w:p>
    <w:p w14:paraId="3A2DD1CC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public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DateTime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CreatedDate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{ get; set; }</w:t>
      </w:r>
    </w:p>
    <w:p w14:paraId="3A2DD1CD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3A2DD1CE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/// &lt;summary&gt;Set automatically on every update. Null until first modification.&lt;/summary&gt;</w:t>
      </w:r>
    </w:p>
    <w:p w14:paraId="3A2DD1CF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public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DateTime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?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ModifiedDate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{ get; set; }</w:t>
      </w:r>
    </w:p>
    <w:p w14:paraId="3A2DD1D0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3A2DD1D1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/// &lt;summary&gt;Logical state. Inactive entities are hidden, not deleted.&lt;/summary&gt;</w:t>
      </w:r>
    </w:p>
    <w:p w14:paraId="3A2DD1D2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public bool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IsActive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{ get; set; } = true;</w:t>
      </w:r>
    </w:p>
    <w:p w14:paraId="3A2DD1D3" w14:textId="77777777" w:rsidR="00A80B44" w:rsidRDefault="00B83AFE">
      <w:pPr>
        <w:shd w:val="clear" w:color="auto" w:fill="F2F2F2"/>
        <w:spacing w:after="1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3A2DD1D4" w14:textId="77777777" w:rsidR="00A80B44" w:rsidRDefault="00B83AFE">
      <w:pPr>
        <w:spacing w:after="120" w:line="276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¿Por qué </w:t>
      </w:r>
      <w:proofErr w:type="spellStart"/>
      <w:r>
        <w:rPr>
          <w:rFonts w:ascii="Consolas" w:eastAsia="Consolas" w:hAnsi="Consolas" w:cs="Consolas"/>
          <w:b/>
          <w:bCs/>
        </w:rPr>
        <w:t>abstract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? </w:t>
      </w:r>
      <w:r>
        <w:rPr>
          <w:rFonts w:ascii="Calibri" w:eastAsia="Calibri" w:hAnsi="Calibri" w:cs="Calibri"/>
          <w:sz w:val="22"/>
          <w:szCs w:val="22"/>
        </w:rPr>
        <w:t xml:space="preserve">Porque </w:t>
      </w:r>
      <w:proofErr w:type="spellStart"/>
      <w:r>
        <w:rPr>
          <w:rFonts w:ascii="Calibri" w:eastAsia="Calibri" w:hAnsi="Calibri" w:cs="Calibri"/>
          <w:sz w:val="22"/>
          <w:szCs w:val="22"/>
        </w:rPr>
        <w:t>AuditableEntity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no representa nada del negocio por sí sola: nadie debe poder hacer new </w:t>
      </w:r>
      <w:proofErr w:type="spellStart"/>
      <w:r>
        <w:rPr>
          <w:rFonts w:ascii="Calibri" w:eastAsia="Calibri" w:hAnsi="Calibri" w:cs="Calibri"/>
          <w:sz w:val="22"/>
          <w:szCs w:val="22"/>
        </w:rPr>
        <w:t>AuditableEntity</w:t>
      </w:r>
      <w:proofErr w:type="spellEnd"/>
      <w:r>
        <w:rPr>
          <w:rFonts w:ascii="Calibri" w:eastAsia="Calibri" w:hAnsi="Calibri" w:cs="Calibri"/>
          <w:sz w:val="22"/>
          <w:szCs w:val="22"/>
        </w:rPr>
        <w:t>(). Solo existe para ser heredada.</w:t>
      </w:r>
    </w:p>
    <w:p w14:paraId="3A2DD1D5" w14:textId="77777777" w:rsidR="00A80B44" w:rsidRDefault="00B83AFE">
      <w:pPr>
        <w:spacing w:after="120" w:line="276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¿Por qué </w:t>
      </w:r>
      <w:proofErr w:type="spellStart"/>
      <w:r>
        <w:rPr>
          <w:rFonts w:ascii="Consolas" w:eastAsia="Consolas" w:hAnsi="Consolas" w:cs="Consolas"/>
          <w:b/>
          <w:bCs/>
        </w:rPr>
        <w:t>ModifiedDate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es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nullable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? </w:t>
      </w:r>
      <w:r>
        <w:rPr>
          <w:rFonts w:ascii="Calibri" w:eastAsia="Calibri" w:hAnsi="Calibri" w:cs="Calibri"/>
          <w:sz w:val="22"/>
          <w:szCs w:val="22"/>
        </w:rPr>
        <w:t xml:space="preserve">Porque una entidad recién creada nunca ha sido modificada: </w:t>
      </w:r>
      <w:proofErr w:type="spellStart"/>
      <w:r>
        <w:rPr>
          <w:rFonts w:ascii="Calibri" w:eastAsia="Calibri" w:hAnsi="Calibri" w:cs="Calibri"/>
          <w:sz w:val="22"/>
          <w:szCs w:val="22"/>
        </w:rPr>
        <w:t>null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comunica exactamente eso. Una fecha inventada (como repetir </w:t>
      </w:r>
      <w:proofErr w:type="spellStart"/>
      <w:r>
        <w:rPr>
          <w:rFonts w:ascii="Calibri" w:eastAsia="Calibri" w:hAnsi="Calibri" w:cs="Calibri"/>
          <w:sz w:val="22"/>
          <w:szCs w:val="22"/>
        </w:rPr>
        <w:t>CreatedDate</w:t>
      </w:r>
      <w:proofErr w:type="spellEnd"/>
      <w:r>
        <w:rPr>
          <w:rFonts w:ascii="Calibri" w:eastAsia="Calibri" w:hAnsi="Calibri" w:cs="Calibri"/>
          <w:sz w:val="22"/>
          <w:szCs w:val="22"/>
        </w:rPr>
        <w:t>) mentiría.</w:t>
      </w:r>
    </w:p>
    <w:p w14:paraId="3A2DD1D6" w14:textId="77777777" w:rsidR="00A80B44" w:rsidRDefault="00B83AFE">
      <w:pPr>
        <w:spacing w:after="120" w:line="276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¿Por qué </w:t>
      </w:r>
      <w:proofErr w:type="spellStart"/>
      <w:r>
        <w:rPr>
          <w:rFonts w:ascii="Consolas" w:eastAsia="Consolas" w:hAnsi="Consolas" w:cs="Consolas"/>
          <w:b/>
          <w:bCs/>
        </w:rPr>
        <w:t>IsActive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? </w:t>
      </w:r>
      <w:r>
        <w:rPr>
          <w:rFonts w:ascii="Calibri" w:eastAsia="Calibri" w:hAnsi="Calibri" w:cs="Calibri"/>
          <w:sz w:val="22"/>
          <w:szCs w:val="22"/>
        </w:rPr>
        <w:t xml:space="preserve">Es la cuarta propiedad común en sistemas empresariales: permite el borrado lógico. Cuando el </w:t>
      </w:r>
      <w:proofErr w:type="spellStart"/>
      <w:r>
        <w:rPr>
          <w:rFonts w:ascii="Calibri" w:eastAsia="Calibri" w:hAnsi="Calibri" w:cs="Calibri"/>
          <w:sz w:val="22"/>
          <w:szCs w:val="22"/>
        </w:rPr>
        <w:t>Admin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«elimine» un equipo en el Módulo 6, en realidad lo desactivará; el historial de partidos y apuestas queda intacto. Los datos de un sistema de apuestas jamás se destruyen.</w:t>
      </w:r>
    </w:p>
    <w:p w14:paraId="3A2DD1D7" w14:textId="77777777" w:rsidR="00A80B44" w:rsidRDefault="00B83AFE">
      <w:pPr>
        <w:spacing w:after="120" w:line="276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 xml:space="preserve">Salvedad para el Módulo 7: </w:t>
      </w:r>
      <w:proofErr w:type="spellStart"/>
      <w:r>
        <w:rPr>
          <w:rFonts w:ascii="Calibri" w:eastAsia="Calibri" w:hAnsi="Calibri" w:cs="Calibri"/>
          <w:sz w:val="22"/>
          <w:szCs w:val="22"/>
        </w:rPr>
        <w:t>AppUser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no podrá heredar de </w:t>
      </w:r>
      <w:proofErr w:type="spellStart"/>
      <w:r>
        <w:rPr>
          <w:rFonts w:ascii="Calibri" w:eastAsia="Calibri" w:hAnsi="Calibri" w:cs="Calibri"/>
          <w:sz w:val="22"/>
          <w:szCs w:val="22"/>
        </w:rPr>
        <w:t>AuditableEntity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porque ya heredará de </w:t>
      </w:r>
      <w:proofErr w:type="spellStart"/>
      <w:r>
        <w:rPr>
          <w:rFonts w:ascii="Calibri" w:eastAsia="Calibri" w:hAnsi="Calibri" w:cs="Calibri"/>
          <w:sz w:val="22"/>
          <w:szCs w:val="22"/>
        </w:rPr>
        <w:t>IdentityUser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 C# no permite herencia múltiple de clases. Es una limitación real del lenguaje y una excelente discusión de diseño; el usuario tendrá sus propias marcas de auditoría si se necesitan.</w:t>
      </w:r>
    </w:p>
    <w:p w14:paraId="4258BAC4" w14:textId="77777777" w:rsidR="00E23227" w:rsidRDefault="00E23227">
      <w:pPr>
        <w:spacing w:after="120" w:line="276" w:lineRule="auto"/>
        <w:rPr>
          <w:rFonts w:ascii="Calibri" w:eastAsia="Calibri" w:hAnsi="Calibri" w:cs="Calibri"/>
          <w:sz w:val="22"/>
          <w:szCs w:val="22"/>
        </w:rPr>
      </w:pPr>
    </w:p>
    <w:p w14:paraId="3A2DD1D9" w14:textId="4EE0F226" w:rsidR="00A80B44" w:rsidRDefault="00B83AFE" w:rsidP="006138C9">
      <w:r>
        <w:rPr>
          <w:rFonts w:ascii="Calibri" w:eastAsia="Calibri" w:hAnsi="Calibri" w:cs="Calibri"/>
          <w:b/>
          <w:bCs/>
          <w:color w:val="1F4E79"/>
          <w:sz w:val="32"/>
          <w:szCs w:val="32"/>
        </w:rPr>
        <w:t>4. Enumeraciones del dominio</w:t>
      </w:r>
    </w:p>
    <w:p w14:paraId="3A2DD1DA" w14:textId="77777777" w:rsidR="00A80B44" w:rsidRDefault="00B83AFE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En </w:t>
      </w:r>
      <w:proofErr w:type="spellStart"/>
      <w:r>
        <w:rPr>
          <w:rFonts w:ascii="Calibri" w:eastAsia="Calibri" w:hAnsi="Calibri" w:cs="Calibri"/>
          <w:sz w:val="22"/>
          <w:szCs w:val="22"/>
        </w:rPr>
        <w:t>GolBet.Entities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Enums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un archivo por </w:t>
      </w:r>
      <w:proofErr w:type="spellStart"/>
      <w:r>
        <w:rPr>
          <w:rFonts w:ascii="Calibri" w:eastAsia="Calibri" w:hAnsi="Calibri" w:cs="Calibri"/>
          <w:sz w:val="22"/>
          <w:szCs w:val="22"/>
        </w:rPr>
        <w:t>enum</w:t>
      </w:r>
      <w:proofErr w:type="spellEnd"/>
      <w:r>
        <w:rPr>
          <w:rFonts w:ascii="Calibri" w:eastAsia="Calibri" w:hAnsi="Calibri" w:cs="Calibri"/>
          <w:sz w:val="22"/>
          <w:szCs w:val="22"/>
        </w:rPr>
        <w:t>:</w:t>
      </w:r>
    </w:p>
    <w:p w14:paraId="3A2DD1DB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//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GolBet.Entities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>/Enums/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MatchStatus.cs</w:t>
      </w:r>
      <w:proofErr w:type="spellEnd"/>
    </w:p>
    <w:p w14:paraId="3A2DD1DC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namespace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GolBet.Entities.Enums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3A2DD1DD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3A2DD1DE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public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enum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MatchStatus</w:t>
      </w:r>
      <w:proofErr w:type="spellEnd"/>
    </w:p>
    <w:p w14:paraId="3A2DD1DF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>{</w:t>
      </w:r>
    </w:p>
    <w:p w14:paraId="3A2DD1E0" w14:textId="293EB408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r w:rsidR="006449E3">
        <w:rPr>
          <w:rFonts w:ascii="Consolas" w:eastAsia="Consolas" w:hAnsi="Consolas" w:cs="Consolas"/>
          <w:sz w:val="18"/>
          <w:szCs w:val="18"/>
          <w:lang w:val="en-US"/>
        </w:rPr>
        <w:t>S</w:t>
      </w:r>
      <w:r w:rsidRPr="006138C9">
        <w:rPr>
          <w:rFonts w:ascii="Consolas" w:eastAsia="Consolas" w:hAnsi="Consolas" w:cs="Consolas"/>
          <w:sz w:val="18"/>
          <w:szCs w:val="18"/>
          <w:lang w:val="en-US"/>
        </w:rPr>
        <w:t>chedul</w:t>
      </w:r>
      <w:r w:rsidR="00C624A4">
        <w:rPr>
          <w:rFonts w:ascii="Consolas" w:eastAsia="Consolas" w:hAnsi="Consolas" w:cs="Consolas"/>
          <w:sz w:val="18"/>
          <w:szCs w:val="18"/>
          <w:lang w:val="en-US"/>
        </w:rPr>
        <w:t>ed</w:t>
      </w: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= 0,</w:t>
      </w:r>
    </w:p>
    <w:p w14:paraId="3A2DD1E1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InProgress = 1,</w:t>
      </w:r>
    </w:p>
    <w:p w14:paraId="3A2DD1E2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Finished = 2</w:t>
      </w:r>
    </w:p>
    <w:p w14:paraId="3A2DD1E3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>}</w:t>
      </w:r>
    </w:p>
    <w:p w14:paraId="3A2DD1E4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3A2DD1E5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//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GolBet.Entities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>/Enums/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BetPick.cs</w:t>
      </w:r>
      <w:proofErr w:type="spellEnd"/>
    </w:p>
    <w:p w14:paraId="3A2DD1E6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namespace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GolBet.Entities.Enums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3A2DD1E7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3A2DD1E8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public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enum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BetPick</w:t>
      </w:r>
      <w:proofErr w:type="spellEnd"/>
    </w:p>
    <w:p w14:paraId="3A2DD1E9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>{</w:t>
      </w:r>
    </w:p>
    <w:p w14:paraId="3A2DD1EA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Home = 0,</w:t>
      </w:r>
    </w:p>
    <w:p w14:paraId="3A2DD1EB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Draw = 1,</w:t>
      </w:r>
    </w:p>
    <w:p w14:paraId="3A2DD1EC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Away = 2</w:t>
      </w:r>
    </w:p>
    <w:p w14:paraId="3A2DD1ED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>}</w:t>
      </w:r>
    </w:p>
    <w:p w14:paraId="3A2DD1EE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3A2DD1EF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//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GolBet.Entities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>/Enums/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BetStatus.cs</w:t>
      </w:r>
      <w:proofErr w:type="spellEnd"/>
    </w:p>
    <w:p w14:paraId="3A2DD1F0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namespace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GolBet.Entities.Enums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3A2DD1F1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3A2DD1F2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public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enum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BetStatus</w:t>
      </w:r>
      <w:proofErr w:type="spellEnd"/>
    </w:p>
    <w:p w14:paraId="3A2DD1F3" w14:textId="77777777" w:rsidR="00A80B44" w:rsidRDefault="00B83AF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3A2DD1F4" w14:textId="77777777" w:rsidR="00A80B44" w:rsidRDefault="00B83AF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Pending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0,</w:t>
      </w:r>
    </w:p>
    <w:p w14:paraId="3A2DD1F5" w14:textId="77777777" w:rsidR="00A80B44" w:rsidRDefault="00B83AF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Won = 1,</w:t>
      </w:r>
    </w:p>
    <w:p w14:paraId="3A2DD1F6" w14:textId="77777777" w:rsidR="00A80B44" w:rsidRDefault="00B83AF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Lost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2</w:t>
      </w:r>
    </w:p>
    <w:p w14:paraId="3A2DD1F7" w14:textId="77777777" w:rsidR="00A80B44" w:rsidRDefault="00B83AFE">
      <w:pPr>
        <w:shd w:val="clear" w:color="auto" w:fill="F2F2F2"/>
        <w:spacing w:after="1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3A2DD1F8" w14:textId="77777777" w:rsidR="00A80B44" w:rsidRDefault="00B83AFE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Asignamos los valores numéricos explícitamente porque EF Core guardará el </w:t>
      </w:r>
      <w:proofErr w:type="spellStart"/>
      <w:r>
        <w:rPr>
          <w:rFonts w:ascii="Calibri" w:eastAsia="Calibri" w:hAnsi="Calibri" w:cs="Calibri"/>
          <w:sz w:val="22"/>
          <w:szCs w:val="22"/>
        </w:rPr>
        <w:t>enum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como </w:t>
      </w:r>
      <w:proofErr w:type="spellStart"/>
      <w:r>
        <w:rPr>
          <w:rFonts w:ascii="Calibri" w:eastAsia="Calibri" w:hAnsi="Calibri" w:cs="Calibri"/>
          <w:sz w:val="22"/>
          <w:szCs w:val="22"/>
        </w:rPr>
        <w:t>int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en SQL Server: si alguien reordenara los miembros sin valores explícitos, corrompería los datos existentes.</w:t>
      </w:r>
    </w:p>
    <w:p w14:paraId="3A2DD1F9" w14:textId="77777777" w:rsidR="00A80B44" w:rsidRDefault="00B83AFE">
      <w:pPr>
        <w:pStyle w:val="Ttulo1"/>
        <w:spacing w:before="320" w:after="160"/>
      </w:pPr>
      <w:r>
        <w:rPr>
          <w:rFonts w:ascii="Calibri" w:eastAsia="Calibri" w:hAnsi="Calibri" w:cs="Calibri"/>
          <w:b/>
          <w:bCs/>
          <w:color w:val="1F4E79"/>
        </w:rPr>
        <w:t>5. Las entidades del dominio</w:t>
      </w:r>
    </w:p>
    <w:p w14:paraId="3A2DD1FA" w14:textId="77777777" w:rsidR="00A80B44" w:rsidRDefault="00B83AFE">
      <w:pPr>
        <w:pStyle w:val="Ttulo2"/>
        <w:spacing w:before="240" w:after="120"/>
      </w:pPr>
      <w:r>
        <w:rPr>
          <w:rFonts w:ascii="Calibri" w:eastAsia="Calibri" w:hAnsi="Calibri" w:cs="Calibri"/>
          <w:b/>
          <w:bCs/>
          <w:color w:val="1F4E79"/>
        </w:rPr>
        <w:t>5.1 Team</w:t>
      </w:r>
    </w:p>
    <w:p w14:paraId="3A2DD1FB" w14:textId="77777777" w:rsidR="00A80B44" w:rsidRDefault="00B83AF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// </w:t>
      </w:r>
      <w:proofErr w:type="spellStart"/>
      <w:r>
        <w:rPr>
          <w:rFonts w:ascii="Consolas" w:eastAsia="Consolas" w:hAnsi="Consolas" w:cs="Consolas"/>
          <w:sz w:val="18"/>
          <w:szCs w:val="18"/>
        </w:rPr>
        <w:t>GolBet.Entities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Team.cs</w:t>
      </w:r>
      <w:proofErr w:type="spellEnd"/>
    </w:p>
    <w:p w14:paraId="3A2DD1FC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using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System.ComponentModel.DataAnnotations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3A2DD1FD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using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GolBet.Entities.Common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3A2DD1FE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3A2DD1FF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namespace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GolBet.Entities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3A2DD200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3A2DD201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public class Team :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AuditableEntity</w:t>
      </w:r>
      <w:proofErr w:type="spellEnd"/>
    </w:p>
    <w:p w14:paraId="3A2DD202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>{</w:t>
      </w:r>
    </w:p>
    <w:p w14:paraId="3A2DD203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[Required,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MaxLength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>(80)]</w:t>
      </w:r>
    </w:p>
    <w:p w14:paraId="3A2DD204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public string Name { get; set; } = null!;</w:t>
      </w:r>
    </w:p>
    <w:p w14:paraId="3A2DD205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lastRenderedPageBreak/>
        <w:t xml:space="preserve"> </w:t>
      </w:r>
    </w:p>
    <w:p w14:paraId="3A2DD206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[Required,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MaxLength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>(60)]</w:t>
      </w:r>
    </w:p>
    <w:p w14:paraId="3A2DD207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public string City { get; set; } = null!;</w:t>
      </w:r>
    </w:p>
    <w:p w14:paraId="3A2DD208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3A2DD209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[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MaxLength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>(300)]</w:t>
      </w:r>
    </w:p>
    <w:p w14:paraId="3A2DD20A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public string?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CrestUrl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{ get; set; }</w:t>
      </w:r>
    </w:p>
    <w:p w14:paraId="3A2DD20B" w14:textId="77777777" w:rsidR="00A80B44" w:rsidRDefault="00B83AFE">
      <w:pPr>
        <w:shd w:val="clear" w:color="auto" w:fill="F2F2F2"/>
        <w:spacing w:after="1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3A2DD20C" w14:textId="57F988FC" w:rsidR="00A80B44" w:rsidRDefault="00B83AFE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>Team ya no declara Id ni fechas: las hereda.</w:t>
      </w:r>
    </w:p>
    <w:p w14:paraId="3A2DD20D" w14:textId="77777777" w:rsidR="00A80B44" w:rsidRPr="006138C9" w:rsidRDefault="00B83AFE">
      <w:pPr>
        <w:pStyle w:val="Ttulo2"/>
        <w:spacing w:before="240" w:after="120"/>
        <w:rPr>
          <w:lang w:val="en-US"/>
        </w:rPr>
      </w:pPr>
      <w:r w:rsidRPr="006138C9">
        <w:rPr>
          <w:rFonts w:ascii="Calibri" w:eastAsia="Calibri" w:hAnsi="Calibri" w:cs="Calibri"/>
          <w:b/>
          <w:bCs/>
          <w:color w:val="1F4E79"/>
          <w:lang w:val="en-US"/>
        </w:rPr>
        <w:t>5.2 Match</w:t>
      </w:r>
    </w:p>
    <w:p w14:paraId="3A2DD20E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//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GolBet.Entities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>/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Match.cs</w:t>
      </w:r>
      <w:proofErr w:type="spellEnd"/>
    </w:p>
    <w:p w14:paraId="3A2DD20F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using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System.ComponentModel.DataAnnotations.Schema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3A2DD210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using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GolBet.Entities.Common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3A2DD211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using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GolBet.Entities.Enums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3A2DD212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3A2DD213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namespace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GolBet.Entities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3A2DD214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3A2DD215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public class Match :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AuditableEntity</w:t>
      </w:r>
      <w:proofErr w:type="spellEnd"/>
    </w:p>
    <w:p w14:paraId="3A2DD216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>{</w:t>
      </w:r>
    </w:p>
    <w:p w14:paraId="3A2DD217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public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DateTime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Date { get; set; }</w:t>
      </w:r>
    </w:p>
    <w:p w14:paraId="3A2DD218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3A2DD219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public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MatchStatus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Status { get; set; } =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MatchStatus.Scheduled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3A2DD21B" w14:textId="53CBB9E8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3A2DD21C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public int?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HomeGoals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{ get; set; }</w:t>
      </w:r>
    </w:p>
    <w:p w14:paraId="3A2DD21D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public int?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AwayGoals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{ get; set; }</w:t>
      </w:r>
    </w:p>
    <w:p w14:paraId="3A2DD21E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3A2DD21F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[Column(TypeName = "decimal(5,2)")]</w:t>
      </w:r>
    </w:p>
    <w:p w14:paraId="3A2DD220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public decimal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HomeOdds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{ get; set; }</w:t>
      </w:r>
    </w:p>
    <w:p w14:paraId="3A2DD221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3A2DD222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[Column(TypeName = "decimal(5,2)")]</w:t>
      </w:r>
    </w:p>
    <w:p w14:paraId="3A2DD223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public decimal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DrawOdds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{ get; set; }</w:t>
      </w:r>
    </w:p>
    <w:p w14:paraId="3A2DD224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3A2DD225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[Column(TypeName = "decimal(5,2)")]</w:t>
      </w:r>
    </w:p>
    <w:p w14:paraId="3A2DD226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public decimal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AwayOdds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{ get; set; }</w:t>
      </w:r>
    </w:p>
    <w:p w14:paraId="3A2DD227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3A2DD228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// Two foreign keys to the same table (Team)</w:t>
      </w:r>
    </w:p>
    <w:p w14:paraId="3A2DD229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public int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HomeTeamId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{ get; set; }</w:t>
      </w:r>
    </w:p>
    <w:p w14:paraId="3A2DD22A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public Team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HomeTeam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{ get; set; } = null!;</w:t>
      </w:r>
    </w:p>
    <w:p w14:paraId="3A2DD22B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3A2DD22C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public int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AwayTeamId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{ get; set; }</w:t>
      </w:r>
    </w:p>
    <w:p w14:paraId="3A2DD22D" w14:textId="77777777" w:rsidR="00A80B44" w:rsidRDefault="00B83AFE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public Team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AwayTeam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{ get; set; } = null!;</w:t>
      </w:r>
    </w:p>
    <w:p w14:paraId="12DC97D4" w14:textId="77777777" w:rsidR="00845812" w:rsidRDefault="00845812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</w:p>
    <w:p w14:paraId="3A2DD22E" w14:textId="77B33594" w:rsidR="00A80B44" w:rsidRPr="006138C9" w:rsidRDefault="00845812">
      <w:pPr>
        <w:shd w:val="clear" w:color="auto" w:fill="F2F2F2"/>
        <w:rPr>
          <w:lang w:val="en-US"/>
        </w:rPr>
      </w:pPr>
      <w:r>
        <w:rPr>
          <w:lang w:val="en-US"/>
        </w:rPr>
        <w:t xml:space="preserve">        </w:t>
      </w:r>
      <w:r w:rsidRPr="00845812">
        <w:rPr>
          <w:rFonts w:ascii="Consolas" w:eastAsia="Consolas" w:hAnsi="Consolas" w:cs="Consolas"/>
          <w:sz w:val="18"/>
          <w:szCs w:val="18"/>
          <w:lang w:val="en-US"/>
        </w:rPr>
        <w:t>//Navigation Property</w:t>
      </w:r>
      <w:r w:rsidR="00B83AFE"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3A2DD22F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public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ICollection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>&lt;Bet&gt; Bets { get; set; } = new List&lt;Bet&gt;();</w:t>
      </w:r>
    </w:p>
    <w:p w14:paraId="3A2DD230" w14:textId="77777777" w:rsidR="00A80B44" w:rsidRDefault="00B83AFE">
      <w:pPr>
        <w:shd w:val="clear" w:color="auto" w:fill="F2F2F2"/>
        <w:spacing w:after="1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3A2DD231" w14:textId="4689322A" w:rsidR="00A80B44" w:rsidRDefault="00B83AFE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Los goles son </w:t>
      </w:r>
      <w:proofErr w:type="spellStart"/>
      <w:r>
        <w:rPr>
          <w:rFonts w:ascii="Calibri" w:eastAsia="Calibri" w:hAnsi="Calibri" w:cs="Calibri"/>
          <w:sz w:val="22"/>
          <w:szCs w:val="22"/>
        </w:rPr>
        <w:t>nullable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por la misma razón que </w:t>
      </w:r>
      <w:proofErr w:type="spellStart"/>
      <w:r>
        <w:rPr>
          <w:rFonts w:ascii="Calibri" w:eastAsia="Calibri" w:hAnsi="Calibri" w:cs="Calibri"/>
          <w:sz w:val="22"/>
          <w:szCs w:val="22"/>
        </w:rPr>
        <w:t>ModifiedDate</w:t>
      </w:r>
      <w:proofErr w:type="spellEnd"/>
      <w:r>
        <w:rPr>
          <w:rFonts w:ascii="Calibri" w:eastAsia="Calibri" w:hAnsi="Calibri" w:cs="Calibri"/>
          <w:sz w:val="22"/>
          <w:szCs w:val="22"/>
        </w:rPr>
        <w:t>: un partido no jugado no tiene marcador</w:t>
      </w:r>
      <w:r w:rsidR="00CB5D74">
        <w:rPr>
          <w:rFonts w:ascii="Calibri" w:eastAsia="Calibri" w:hAnsi="Calibri" w:cs="Calibri"/>
          <w:sz w:val="22"/>
          <w:szCs w:val="22"/>
        </w:rPr>
        <w:t>.</w:t>
      </w:r>
    </w:p>
    <w:p w14:paraId="3A2DD232" w14:textId="77777777" w:rsidR="00A80B44" w:rsidRPr="004114A2" w:rsidRDefault="00B83AFE">
      <w:pPr>
        <w:pStyle w:val="Ttulo2"/>
        <w:spacing w:before="240" w:after="120"/>
        <w:rPr>
          <w:lang w:val="en-US"/>
        </w:rPr>
      </w:pPr>
      <w:r w:rsidRPr="004114A2">
        <w:rPr>
          <w:rFonts w:ascii="Calibri" w:eastAsia="Calibri" w:hAnsi="Calibri" w:cs="Calibri"/>
          <w:b/>
          <w:bCs/>
          <w:color w:val="1F4E79"/>
          <w:lang w:val="en-US"/>
        </w:rPr>
        <w:t>5.3 Bet</w:t>
      </w:r>
    </w:p>
    <w:p w14:paraId="3A2DD233" w14:textId="77777777" w:rsidR="00A80B44" w:rsidRPr="004114A2" w:rsidRDefault="00B83AFE">
      <w:pPr>
        <w:shd w:val="clear" w:color="auto" w:fill="F2F2F2"/>
        <w:rPr>
          <w:lang w:val="en-US"/>
        </w:rPr>
      </w:pPr>
      <w:r w:rsidRPr="004114A2">
        <w:rPr>
          <w:rFonts w:ascii="Consolas" w:eastAsia="Consolas" w:hAnsi="Consolas" w:cs="Consolas"/>
          <w:sz w:val="18"/>
          <w:szCs w:val="18"/>
          <w:lang w:val="en-US"/>
        </w:rPr>
        <w:t xml:space="preserve">// </w:t>
      </w:r>
      <w:proofErr w:type="spellStart"/>
      <w:r w:rsidRPr="004114A2">
        <w:rPr>
          <w:rFonts w:ascii="Consolas" w:eastAsia="Consolas" w:hAnsi="Consolas" w:cs="Consolas"/>
          <w:sz w:val="18"/>
          <w:szCs w:val="18"/>
          <w:lang w:val="en-US"/>
        </w:rPr>
        <w:t>GolBet.Entities</w:t>
      </w:r>
      <w:proofErr w:type="spellEnd"/>
      <w:r w:rsidRPr="004114A2">
        <w:rPr>
          <w:rFonts w:ascii="Consolas" w:eastAsia="Consolas" w:hAnsi="Consolas" w:cs="Consolas"/>
          <w:sz w:val="18"/>
          <w:szCs w:val="18"/>
          <w:lang w:val="en-US"/>
        </w:rPr>
        <w:t>/</w:t>
      </w:r>
      <w:proofErr w:type="spellStart"/>
      <w:r w:rsidRPr="004114A2">
        <w:rPr>
          <w:rFonts w:ascii="Consolas" w:eastAsia="Consolas" w:hAnsi="Consolas" w:cs="Consolas"/>
          <w:sz w:val="18"/>
          <w:szCs w:val="18"/>
          <w:lang w:val="en-US"/>
        </w:rPr>
        <w:t>Bet.cs</w:t>
      </w:r>
      <w:proofErr w:type="spellEnd"/>
    </w:p>
    <w:p w14:paraId="3A2DD234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using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System.ComponentModel.DataAnnotations.Schema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3A2DD235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using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GolBet.Entities.Common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3A2DD236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using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GolBet.Entities.Enums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3A2DD237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3A2DD238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namespace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GolBet.Entities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3A2DD239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3A2DD23A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lastRenderedPageBreak/>
        <w:t xml:space="preserve">public class Bet :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AuditableEntity</w:t>
      </w:r>
      <w:proofErr w:type="spellEnd"/>
    </w:p>
    <w:p w14:paraId="3A2DD23B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>{</w:t>
      </w:r>
    </w:p>
    <w:p w14:paraId="3A2DD23C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[Column(TypeName = "decimal(12,2)")]</w:t>
      </w:r>
    </w:p>
    <w:p w14:paraId="3A2DD23D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public decimal Amount { get; set; }</w:t>
      </w:r>
    </w:p>
    <w:p w14:paraId="3A2DD23E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3A2DD23F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/// &lt;summary&gt;Odds frozen at placement time. Admin odds changes never affect placed bets.&lt;/summary&gt;</w:t>
      </w:r>
    </w:p>
    <w:p w14:paraId="3A2DD240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[Column(TypeName = "decimal(5,2)")]</w:t>
      </w:r>
    </w:p>
    <w:p w14:paraId="3A2DD241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public decimal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OddsAtPlacement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{ get; set; }</w:t>
      </w:r>
    </w:p>
    <w:p w14:paraId="3A2DD242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3A2DD243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public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BetPick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Pick { get; set; }</w:t>
      </w:r>
    </w:p>
    <w:p w14:paraId="3A2DD244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3A2DD245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public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BetStatus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Status { get; set; } =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BetStatus.Pending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3A2DD246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3A2DD247" w14:textId="77777777" w:rsidR="00A80B44" w:rsidRDefault="00B83AFE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public int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MatchId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{ get; set; }</w:t>
      </w:r>
    </w:p>
    <w:p w14:paraId="4FC4FAB0" w14:textId="77777777" w:rsidR="00E17928" w:rsidRDefault="00E17928">
      <w:pPr>
        <w:shd w:val="clear" w:color="auto" w:fill="F2F2F2"/>
        <w:rPr>
          <w:lang w:val="en-US"/>
        </w:rPr>
      </w:pPr>
    </w:p>
    <w:p w14:paraId="16AB0E9A" w14:textId="4F654BC9" w:rsidR="00E17928" w:rsidRPr="006138C9" w:rsidRDefault="00E17928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r w:rsidRPr="00845812">
        <w:rPr>
          <w:rFonts w:ascii="Consolas" w:eastAsia="Consolas" w:hAnsi="Consolas" w:cs="Consolas"/>
          <w:sz w:val="18"/>
          <w:szCs w:val="18"/>
          <w:lang w:val="en-US"/>
        </w:rPr>
        <w:t>//Navigation Property</w:t>
      </w:r>
    </w:p>
    <w:p w14:paraId="3A2DD248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public Match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Match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{ get; set; } = null!;</w:t>
      </w:r>
    </w:p>
    <w:p w14:paraId="3A2DD249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3A2DD24A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// Module 7 will add:  public string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UserId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+ 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AppUser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User</w:t>
      </w:r>
    </w:p>
    <w:p w14:paraId="3A2DD24B" w14:textId="77777777" w:rsidR="00A80B44" w:rsidRDefault="00B83AFE">
      <w:pPr>
        <w:shd w:val="clear" w:color="auto" w:fill="F2F2F2"/>
        <w:spacing w:after="1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3A2DD24D" w14:textId="77777777" w:rsidR="00A80B44" w:rsidRDefault="00B83AFE">
      <w:pPr>
        <w:pStyle w:val="Ttulo1"/>
        <w:spacing w:before="320" w:after="160"/>
      </w:pPr>
      <w:r>
        <w:rPr>
          <w:rFonts w:ascii="Calibri" w:eastAsia="Calibri" w:hAnsi="Calibri" w:cs="Calibri"/>
          <w:b/>
          <w:bCs/>
          <w:color w:val="1F4E79"/>
        </w:rPr>
        <w:t xml:space="preserve">6. El </w:t>
      </w:r>
      <w:proofErr w:type="spellStart"/>
      <w:r>
        <w:rPr>
          <w:rFonts w:ascii="Calibri" w:eastAsia="Calibri" w:hAnsi="Calibri" w:cs="Calibri"/>
          <w:b/>
          <w:bCs/>
          <w:color w:val="1F4E79"/>
        </w:rPr>
        <w:t>DbContext</w:t>
      </w:r>
      <w:proofErr w:type="spellEnd"/>
    </w:p>
    <w:p w14:paraId="3A2DD24E" w14:textId="607B2865" w:rsidR="00A80B44" w:rsidRDefault="00B83AFE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Instalar </w:t>
      </w:r>
      <w:r w:rsidR="009B7055">
        <w:rPr>
          <w:rFonts w:ascii="Calibri" w:eastAsia="Calibri" w:hAnsi="Calibri" w:cs="Calibri"/>
          <w:sz w:val="22"/>
          <w:szCs w:val="22"/>
        </w:rPr>
        <w:t>estos 3</w:t>
      </w:r>
      <w:r>
        <w:rPr>
          <w:rFonts w:ascii="Calibri" w:eastAsia="Calibri" w:hAnsi="Calibri" w:cs="Calibri"/>
          <w:sz w:val="22"/>
          <w:szCs w:val="22"/>
        </w:rPr>
        <w:t xml:space="preserve"> paquetes NuGet (desde la terminal en la raíz de la solución):</w:t>
      </w:r>
    </w:p>
    <w:p w14:paraId="3A2DD250" w14:textId="40E5AAE1" w:rsidR="00A80B44" w:rsidRDefault="00270159">
      <w:pPr>
        <w:shd w:val="clear" w:color="auto" w:fill="F2F2F2"/>
        <w:spacing w:after="160"/>
        <w:rPr>
          <w:rFonts w:ascii="Consolas" w:eastAsia="Consolas" w:hAnsi="Consolas" w:cs="Consolas"/>
          <w:sz w:val="18"/>
          <w:szCs w:val="18"/>
        </w:rPr>
      </w:pPr>
      <w:proofErr w:type="spellStart"/>
      <w:r w:rsidRPr="00270159">
        <w:rPr>
          <w:rFonts w:ascii="Consolas" w:eastAsia="Consolas" w:hAnsi="Consolas" w:cs="Consolas"/>
          <w:sz w:val="18"/>
          <w:szCs w:val="18"/>
        </w:rPr>
        <w:t>dotnet</w:t>
      </w:r>
      <w:proofErr w:type="spellEnd"/>
      <w:r w:rsidRPr="00270159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270159">
        <w:rPr>
          <w:rFonts w:ascii="Consolas" w:eastAsia="Consolas" w:hAnsi="Consolas" w:cs="Consolas"/>
          <w:sz w:val="18"/>
          <w:szCs w:val="18"/>
        </w:rPr>
        <w:t>add</w:t>
      </w:r>
      <w:proofErr w:type="spellEnd"/>
      <w:r w:rsidRPr="00270159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270159">
        <w:rPr>
          <w:rFonts w:ascii="Consolas" w:eastAsia="Consolas" w:hAnsi="Consolas" w:cs="Consolas"/>
          <w:sz w:val="18"/>
          <w:szCs w:val="18"/>
        </w:rPr>
        <w:t>GolBet.Repositories</w:t>
      </w:r>
      <w:proofErr w:type="spellEnd"/>
      <w:r w:rsidRPr="00270159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270159">
        <w:rPr>
          <w:rFonts w:ascii="Consolas" w:eastAsia="Consolas" w:hAnsi="Consolas" w:cs="Consolas"/>
          <w:sz w:val="18"/>
          <w:szCs w:val="18"/>
        </w:rPr>
        <w:t>package</w:t>
      </w:r>
      <w:proofErr w:type="spellEnd"/>
      <w:r w:rsidRPr="00270159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270159">
        <w:rPr>
          <w:rFonts w:ascii="Consolas" w:eastAsia="Consolas" w:hAnsi="Consolas" w:cs="Consolas"/>
          <w:sz w:val="18"/>
          <w:szCs w:val="18"/>
        </w:rPr>
        <w:t>Microsoft.EntityFrameworkCore.SqlServer</w:t>
      </w:r>
      <w:proofErr w:type="spellEnd"/>
      <w:r w:rsidRPr="00270159">
        <w:rPr>
          <w:rFonts w:ascii="Consolas" w:eastAsia="Consolas" w:hAnsi="Consolas" w:cs="Consolas"/>
          <w:sz w:val="18"/>
          <w:szCs w:val="18"/>
        </w:rPr>
        <w:t xml:space="preserve"> --</w:t>
      </w:r>
      <w:proofErr w:type="spellStart"/>
      <w:r w:rsidRPr="00270159">
        <w:rPr>
          <w:rFonts w:ascii="Consolas" w:eastAsia="Consolas" w:hAnsi="Consolas" w:cs="Consolas"/>
          <w:sz w:val="18"/>
          <w:szCs w:val="18"/>
        </w:rPr>
        <w:t>version</w:t>
      </w:r>
      <w:proofErr w:type="spellEnd"/>
      <w:r w:rsidRPr="00270159">
        <w:rPr>
          <w:rFonts w:ascii="Consolas" w:eastAsia="Consolas" w:hAnsi="Consolas" w:cs="Consolas"/>
          <w:sz w:val="18"/>
          <w:szCs w:val="18"/>
        </w:rPr>
        <w:t xml:space="preserve"> 8.0.11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 w:rsidR="00B9258E" w:rsidRPr="00B9258E">
        <w:rPr>
          <w:rFonts w:ascii="Consolas" w:eastAsia="Consolas" w:hAnsi="Consolas" w:cs="Consolas"/>
          <w:sz w:val="18"/>
          <w:szCs w:val="18"/>
        </w:rPr>
        <w:t>dotnet</w:t>
      </w:r>
      <w:proofErr w:type="spellEnd"/>
      <w:r w:rsidR="00B9258E" w:rsidRPr="00B9258E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="00B9258E" w:rsidRPr="00B9258E">
        <w:rPr>
          <w:rFonts w:ascii="Consolas" w:eastAsia="Consolas" w:hAnsi="Consolas" w:cs="Consolas"/>
          <w:sz w:val="18"/>
          <w:szCs w:val="18"/>
        </w:rPr>
        <w:t>add</w:t>
      </w:r>
      <w:proofErr w:type="spellEnd"/>
      <w:r w:rsidR="00B9258E" w:rsidRPr="00B9258E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="00B9258E" w:rsidRPr="00B9258E">
        <w:rPr>
          <w:rFonts w:ascii="Consolas" w:eastAsia="Consolas" w:hAnsi="Consolas" w:cs="Consolas"/>
          <w:sz w:val="18"/>
          <w:szCs w:val="18"/>
        </w:rPr>
        <w:t>GolBet.Web</w:t>
      </w:r>
      <w:proofErr w:type="spellEnd"/>
      <w:r w:rsidR="00B9258E" w:rsidRPr="00B9258E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="00B9258E" w:rsidRPr="00B9258E">
        <w:rPr>
          <w:rFonts w:ascii="Consolas" w:eastAsia="Consolas" w:hAnsi="Consolas" w:cs="Consolas"/>
          <w:sz w:val="18"/>
          <w:szCs w:val="18"/>
        </w:rPr>
        <w:t>package</w:t>
      </w:r>
      <w:proofErr w:type="spellEnd"/>
      <w:r w:rsidR="00B9258E" w:rsidRPr="00B9258E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="00B9258E" w:rsidRPr="00B9258E">
        <w:rPr>
          <w:rFonts w:ascii="Consolas" w:eastAsia="Consolas" w:hAnsi="Consolas" w:cs="Consolas"/>
          <w:sz w:val="18"/>
          <w:szCs w:val="18"/>
        </w:rPr>
        <w:t>Microsoft.EntityFrameworkCore.Design</w:t>
      </w:r>
      <w:proofErr w:type="spellEnd"/>
      <w:r w:rsidR="00B9258E" w:rsidRPr="00B9258E">
        <w:rPr>
          <w:rFonts w:ascii="Consolas" w:eastAsia="Consolas" w:hAnsi="Consolas" w:cs="Consolas"/>
          <w:sz w:val="18"/>
          <w:szCs w:val="18"/>
        </w:rPr>
        <w:t xml:space="preserve"> --</w:t>
      </w:r>
      <w:proofErr w:type="spellStart"/>
      <w:r w:rsidR="00B9258E" w:rsidRPr="00B9258E">
        <w:rPr>
          <w:rFonts w:ascii="Consolas" w:eastAsia="Consolas" w:hAnsi="Consolas" w:cs="Consolas"/>
          <w:sz w:val="18"/>
          <w:szCs w:val="18"/>
        </w:rPr>
        <w:t>version</w:t>
      </w:r>
      <w:proofErr w:type="spellEnd"/>
      <w:r w:rsidR="00B9258E" w:rsidRPr="00B9258E">
        <w:rPr>
          <w:rFonts w:ascii="Consolas" w:eastAsia="Consolas" w:hAnsi="Consolas" w:cs="Consolas"/>
          <w:sz w:val="18"/>
          <w:szCs w:val="18"/>
        </w:rPr>
        <w:t xml:space="preserve"> 8.0.11</w:t>
      </w:r>
    </w:p>
    <w:p w14:paraId="2D78B800" w14:textId="5CB334D8" w:rsidR="009B7055" w:rsidRPr="009B7055" w:rsidRDefault="009B7055">
      <w:pPr>
        <w:shd w:val="clear" w:color="auto" w:fill="F2F2F2"/>
        <w:spacing w:after="160"/>
        <w:rPr>
          <w:rFonts w:ascii="Consolas" w:eastAsia="Consolas" w:hAnsi="Consolas" w:cs="Consolas"/>
          <w:sz w:val="18"/>
          <w:szCs w:val="18"/>
          <w:lang w:val="en-US"/>
        </w:rPr>
      </w:pPr>
      <w:r w:rsidRPr="009B7055">
        <w:rPr>
          <w:rFonts w:ascii="Consolas" w:eastAsia="Consolas" w:hAnsi="Consolas" w:cs="Consolas"/>
          <w:sz w:val="18"/>
          <w:szCs w:val="18"/>
          <w:lang w:val="en-US"/>
        </w:rPr>
        <w:t xml:space="preserve">dotnet add </w:t>
      </w:r>
      <w:proofErr w:type="spellStart"/>
      <w:r w:rsidRPr="009B7055">
        <w:rPr>
          <w:rFonts w:ascii="Consolas" w:eastAsia="Consolas" w:hAnsi="Consolas" w:cs="Consolas"/>
          <w:sz w:val="18"/>
          <w:szCs w:val="18"/>
          <w:lang w:val="en-US"/>
        </w:rPr>
        <w:t>GolBet.Repositories</w:t>
      </w:r>
      <w:proofErr w:type="spellEnd"/>
      <w:r w:rsidRPr="009B7055">
        <w:rPr>
          <w:rFonts w:ascii="Consolas" w:eastAsia="Consolas" w:hAnsi="Consolas" w:cs="Consolas"/>
          <w:sz w:val="18"/>
          <w:szCs w:val="18"/>
          <w:lang w:val="en-US"/>
        </w:rPr>
        <w:t xml:space="preserve"> package </w:t>
      </w:r>
      <w:proofErr w:type="spellStart"/>
      <w:r w:rsidRPr="009B7055">
        <w:rPr>
          <w:rFonts w:ascii="Consolas" w:eastAsia="Consolas" w:hAnsi="Consolas" w:cs="Consolas"/>
          <w:sz w:val="18"/>
          <w:szCs w:val="18"/>
          <w:lang w:val="en-US"/>
        </w:rPr>
        <w:t>Microsoft.EntityFrameworkCore.Tools</w:t>
      </w:r>
      <w:proofErr w:type="spellEnd"/>
      <w:r w:rsidRPr="009B7055">
        <w:rPr>
          <w:rFonts w:ascii="Consolas" w:eastAsia="Consolas" w:hAnsi="Consolas" w:cs="Consolas"/>
          <w:sz w:val="18"/>
          <w:szCs w:val="18"/>
          <w:lang w:val="en-US"/>
        </w:rPr>
        <w:t xml:space="preserve"> --version 8.0.11</w:t>
      </w:r>
    </w:p>
    <w:p w14:paraId="3A2DD251" w14:textId="6DBE8D75" w:rsidR="00A80B44" w:rsidRDefault="00B83AFE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Crear la carpeta Data en </w:t>
      </w:r>
      <w:proofErr w:type="spellStart"/>
      <w:r>
        <w:rPr>
          <w:rFonts w:ascii="Calibri" w:eastAsia="Calibri" w:hAnsi="Calibri" w:cs="Calibri"/>
          <w:sz w:val="22"/>
          <w:szCs w:val="22"/>
        </w:rPr>
        <w:t>GolBet.Repositories</w:t>
      </w:r>
      <w:proofErr w:type="spellEnd"/>
      <w:r w:rsidR="0033228B">
        <w:rPr>
          <w:rFonts w:ascii="Calibri" w:eastAsia="Calibri" w:hAnsi="Calibri" w:cs="Calibri"/>
          <w:sz w:val="22"/>
          <w:szCs w:val="22"/>
        </w:rPr>
        <w:t xml:space="preserve"> y agregar la nueva clase llamada</w:t>
      </w:r>
      <w:r w:rsidR="0033228B" w:rsidRPr="0033228B">
        <w:t xml:space="preserve"> </w:t>
      </w:r>
      <w:proofErr w:type="spellStart"/>
      <w:r w:rsidR="0033228B" w:rsidRPr="0033228B">
        <w:rPr>
          <w:rFonts w:ascii="Calibri" w:eastAsia="Calibri" w:hAnsi="Calibri" w:cs="Calibri"/>
          <w:sz w:val="22"/>
          <w:szCs w:val="22"/>
        </w:rPr>
        <w:t>AppDbContext</w:t>
      </w:r>
      <w:r w:rsidR="0033228B">
        <w:rPr>
          <w:rFonts w:ascii="Calibri" w:eastAsia="Calibri" w:hAnsi="Calibri" w:cs="Calibri"/>
          <w:sz w:val="22"/>
          <w:szCs w:val="22"/>
        </w:rPr>
        <w:t>.cs</w:t>
      </w:r>
      <w:proofErr w:type="spellEnd"/>
      <w:r>
        <w:rPr>
          <w:rFonts w:ascii="Calibri" w:eastAsia="Calibri" w:hAnsi="Calibri" w:cs="Calibri"/>
          <w:sz w:val="22"/>
          <w:szCs w:val="22"/>
        </w:rPr>
        <w:t>:</w:t>
      </w:r>
    </w:p>
    <w:p w14:paraId="3A2DD252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//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GolBet.Repositories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>/Data/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AppDbContext.cs</w:t>
      </w:r>
      <w:proofErr w:type="spellEnd"/>
    </w:p>
    <w:p w14:paraId="3A2DD253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using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GolBet.Entities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3A2DD254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using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GolBet.Entities.Common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3A2DD255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using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Microsoft.EntityFrameworkCore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3A2DD256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3A2DD257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namespace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GolBet.Repositories.Data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3A2DD258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3A2DD259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public class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AppDbContext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: DbContext</w:t>
      </w:r>
    </w:p>
    <w:p w14:paraId="3A2DD25A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>{</w:t>
      </w:r>
    </w:p>
    <w:p w14:paraId="3A2DD25B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public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AppDbContext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DbContextOptions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>&lt;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AppDbContext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>&gt; options) : base(options) { }</w:t>
      </w:r>
    </w:p>
    <w:p w14:paraId="3A2DD25C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3A2DD25D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public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DbSet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>&lt;Team&gt; Teams =&gt; Set&lt;Team&gt;();</w:t>
      </w:r>
    </w:p>
    <w:p w14:paraId="3A2DD25E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public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DbSet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>&lt;Match&gt; Matches =&gt; Set&lt;Match&gt;();</w:t>
      </w:r>
    </w:p>
    <w:p w14:paraId="3A2DD25F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public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DbSet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>&lt;Bet&gt; Bets =&gt; Set&lt;Bet&gt;();</w:t>
      </w:r>
    </w:p>
    <w:p w14:paraId="3A2DD260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3A2DD261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protected override void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OnModelCreating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ModelBuilder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modelBuilder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3A2DD262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{</w:t>
      </w:r>
    </w:p>
    <w:p w14:paraId="3A2DD263" w14:textId="77777777" w:rsidR="00A80B44" w:rsidRDefault="00B83AFE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base.OnModelCreating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modelBuilder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41D61AAF" w14:textId="77777777" w:rsidR="00E44EC1" w:rsidRDefault="00E44EC1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</w:p>
    <w:p w14:paraId="2F310CDE" w14:textId="77777777" w:rsidR="00E44EC1" w:rsidRPr="00E44EC1" w:rsidRDefault="00E44EC1" w:rsidP="00E44EC1">
      <w:pPr>
        <w:shd w:val="clear" w:color="auto" w:fill="F2F2F2"/>
        <w:rPr>
          <w:lang w:val="en-US"/>
        </w:rPr>
      </w:pPr>
      <w:r w:rsidRPr="00E44EC1">
        <w:rPr>
          <w:lang w:val="en-US"/>
        </w:rPr>
        <w:t xml:space="preserve">            </w:t>
      </w:r>
      <w:r w:rsidRPr="00E44EC1">
        <w:rPr>
          <w:rFonts w:ascii="Consolas" w:eastAsia="Consolas" w:hAnsi="Consolas" w:cs="Consolas"/>
          <w:sz w:val="18"/>
          <w:szCs w:val="18"/>
          <w:lang w:val="en-US"/>
        </w:rPr>
        <w:t>// Team names must be unique (case- and accent-insensitive)</w:t>
      </w:r>
    </w:p>
    <w:p w14:paraId="07C75B2C" w14:textId="77777777" w:rsidR="00E44EC1" w:rsidRPr="00E44EC1" w:rsidRDefault="00E44EC1" w:rsidP="00E44EC1">
      <w:pPr>
        <w:shd w:val="clear" w:color="auto" w:fill="F2F2F2"/>
        <w:rPr>
          <w:lang w:val="en-US"/>
        </w:rPr>
      </w:pPr>
      <w:r w:rsidRPr="00E44EC1">
        <w:rPr>
          <w:lang w:val="en-US"/>
        </w:rPr>
        <w:t xml:space="preserve">            </w:t>
      </w:r>
      <w:proofErr w:type="spellStart"/>
      <w:r w:rsidRPr="00E44EC1">
        <w:rPr>
          <w:rFonts w:ascii="Consolas" w:eastAsia="Consolas" w:hAnsi="Consolas" w:cs="Consolas"/>
          <w:sz w:val="18"/>
          <w:szCs w:val="18"/>
          <w:lang w:val="en-US"/>
        </w:rPr>
        <w:t>modelBuilder.Entity</w:t>
      </w:r>
      <w:proofErr w:type="spellEnd"/>
      <w:r w:rsidRPr="00E44EC1">
        <w:rPr>
          <w:rFonts w:ascii="Consolas" w:eastAsia="Consolas" w:hAnsi="Consolas" w:cs="Consolas"/>
          <w:sz w:val="18"/>
          <w:szCs w:val="18"/>
          <w:lang w:val="en-US"/>
        </w:rPr>
        <w:t>&lt;Team&gt;()</w:t>
      </w:r>
    </w:p>
    <w:p w14:paraId="06015525" w14:textId="77777777" w:rsidR="00E44EC1" w:rsidRPr="00E44EC1" w:rsidRDefault="00E44EC1" w:rsidP="00E44EC1">
      <w:pPr>
        <w:shd w:val="clear" w:color="auto" w:fill="F2F2F2"/>
        <w:rPr>
          <w:lang w:val="en-US"/>
        </w:rPr>
      </w:pPr>
      <w:r w:rsidRPr="00E44EC1">
        <w:rPr>
          <w:lang w:val="en-US"/>
        </w:rPr>
        <w:t xml:space="preserve">                </w:t>
      </w:r>
      <w:r w:rsidRPr="00E44EC1">
        <w:rPr>
          <w:rFonts w:ascii="Consolas" w:eastAsia="Consolas" w:hAnsi="Consolas" w:cs="Consolas"/>
          <w:sz w:val="18"/>
          <w:szCs w:val="18"/>
          <w:lang w:val="en-US"/>
        </w:rPr>
        <w:t xml:space="preserve">.Property(t =&gt; </w:t>
      </w:r>
      <w:proofErr w:type="spellStart"/>
      <w:r w:rsidRPr="00E44EC1">
        <w:rPr>
          <w:rFonts w:ascii="Consolas" w:eastAsia="Consolas" w:hAnsi="Consolas" w:cs="Consolas"/>
          <w:sz w:val="18"/>
          <w:szCs w:val="18"/>
          <w:lang w:val="en-US"/>
        </w:rPr>
        <w:t>t.Name</w:t>
      </w:r>
      <w:proofErr w:type="spellEnd"/>
      <w:r w:rsidRPr="00E44EC1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7C2C1BB8" w14:textId="77777777" w:rsidR="00E44EC1" w:rsidRPr="00E44EC1" w:rsidRDefault="00E44EC1" w:rsidP="00E44EC1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E44EC1">
        <w:rPr>
          <w:lang w:val="en-US"/>
        </w:rPr>
        <w:t xml:space="preserve">                </w:t>
      </w:r>
      <w:r w:rsidRPr="00E44EC1">
        <w:rPr>
          <w:rFonts w:ascii="Consolas" w:eastAsia="Consolas" w:hAnsi="Consolas" w:cs="Consolas"/>
          <w:sz w:val="18"/>
          <w:szCs w:val="18"/>
          <w:lang w:val="en-US"/>
        </w:rPr>
        <w:t>.</w:t>
      </w:r>
      <w:proofErr w:type="spellStart"/>
      <w:r w:rsidRPr="00E44EC1">
        <w:rPr>
          <w:rFonts w:ascii="Consolas" w:eastAsia="Consolas" w:hAnsi="Consolas" w:cs="Consolas"/>
          <w:sz w:val="18"/>
          <w:szCs w:val="18"/>
          <w:lang w:val="en-US"/>
        </w:rPr>
        <w:t>UseCollation</w:t>
      </w:r>
      <w:proofErr w:type="spellEnd"/>
      <w:r w:rsidRPr="00E44EC1">
        <w:rPr>
          <w:rFonts w:ascii="Consolas" w:eastAsia="Consolas" w:hAnsi="Consolas" w:cs="Consolas"/>
          <w:sz w:val="18"/>
          <w:szCs w:val="18"/>
          <w:lang w:val="en-US"/>
        </w:rPr>
        <w:t xml:space="preserve">("SQL_Latin1_General_CP1_CI_AI"); //Esta </w:t>
      </w:r>
      <w:proofErr w:type="spellStart"/>
      <w:r w:rsidRPr="00E44EC1">
        <w:rPr>
          <w:rFonts w:ascii="Consolas" w:eastAsia="Consolas" w:hAnsi="Consolas" w:cs="Consolas"/>
          <w:sz w:val="18"/>
          <w:szCs w:val="18"/>
          <w:lang w:val="en-US"/>
        </w:rPr>
        <w:t>parte</w:t>
      </w:r>
      <w:proofErr w:type="spellEnd"/>
      <w:r w:rsidRPr="00E44EC1">
        <w:rPr>
          <w:rFonts w:ascii="Consolas" w:eastAsia="Consolas" w:hAnsi="Consolas" w:cs="Consolas"/>
          <w:sz w:val="18"/>
          <w:szCs w:val="18"/>
          <w:lang w:val="en-US"/>
        </w:rPr>
        <w:t xml:space="preserve"> me indica el Sensitive Case</w:t>
      </w:r>
    </w:p>
    <w:p w14:paraId="6C2553EC" w14:textId="77777777" w:rsidR="00E44EC1" w:rsidRPr="006138C9" w:rsidRDefault="00E44EC1">
      <w:pPr>
        <w:shd w:val="clear" w:color="auto" w:fill="F2F2F2"/>
        <w:rPr>
          <w:lang w:val="en-US"/>
        </w:rPr>
      </w:pPr>
    </w:p>
    <w:p w14:paraId="3A2DD264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3A2DD266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modelBuilder.Entity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>&lt;Team&gt;()</w:t>
      </w:r>
    </w:p>
    <w:p w14:paraId="3A2DD267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        .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HasIndex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(t =&gt;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t.Name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3A2DD268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        .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IsUnique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>();</w:t>
      </w:r>
    </w:p>
    <w:p w14:paraId="3A2DD269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3A2DD26A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    // Double relationship Match -&gt; Team: convention cannot resolve it</w:t>
      </w:r>
    </w:p>
    <w:p w14:paraId="3A2DD26B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modelBuilder.Entity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>&lt;Match&gt;()</w:t>
      </w:r>
    </w:p>
    <w:p w14:paraId="3A2DD26C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        .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HasOne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(m =&gt;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m.HomeTeam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3A2DD26D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        .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WithMany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>()</w:t>
      </w:r>
    </w:p>
    <w:p w14:paraId="3A2DD26E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        .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HasForeignKey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(m =&gt;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m.HomeTeamId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3A2DD26F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        .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OnDelete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DeleteBehavior.Restrict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3A2DD270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3A2DD271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modelBuilder.Entity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>&lt;Match&gt;()</w:t>
      </w:r>
    </w:p>
    <w:p w14:paraId="3A2DD272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        .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HasOne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(m =&gt;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m.AwayTeam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3A2DD273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        .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WithMany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>()</w:t>
      </w:r>
    </w:p>
    <w:p w14:paraId="3A2DD274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        .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HasForeignKey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(m =&gt;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m.AwayTeamId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3A2DD275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        .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OnDelete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DeleteBehavior.Restrict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3A2DD276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3A2DD277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    // A match with bets cannot be deleted</w:t>
      </w:r>
    </w:p>
    <w:p w14:paraId="3A2DD278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modelBuilder.Entity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>&lt;Bet&gt;()</w:t>
      </w:r>
    </w:p>
    <w:p w14:paraId="3A2DD279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        .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HasOne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(b =&gt;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b.Match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3A2DD27A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        .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WithMany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(m =&gt;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m.Bets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3A2DD27B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        .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OnDelete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DeleteBehavior.Restrict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3A2DD27C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}</w:t>
      </w:r>
    </w:p>
    <w:p w14:paraId="3A2DD27D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3A2DD27E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// ---- Automatic audit timestamps ----</w:t>
      </w:r>
    </w:p>
    <w:p w14:paraId="3A2DD27F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public override Task&lt;int&gt;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SaveChangesAsync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CancellationToken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cancellationToken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= default)</w:t>
      </w:r>
    </w:p>
    <w:p w14:paraId="3A2DD280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{</w:t>
      </w:r>
    </w:p>
    <w:p w14:paraId="3A2DD281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    var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utcNow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DateTime.UtcNow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3A2DD282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3A2DD283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    foreach (var entry in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ChangeTracker.Entries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>&lt;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AuditableEntity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>&gt;())</w:t>
      </w:r>
    </w:p>
    <w:p w14:paraId="3A2DD284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    {</w:t>
      </w:r>
    </w:p>
    <w:p w14:paraId="3A2DD285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        switch (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entry.State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3A2DD286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        {</w:t>
      </w:r>
    </w:p>
    <w:p w14:paraId="3A2DD287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            case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EntityState.Added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>:</w:t>
      </w:r>
    </w:p>
    <w:p w14:paraId="3A2DD288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entry.Entity.CreatedDate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utcNow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3A2DD289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break;</w:t>
      </w:r>
    </w:p>
    <w:p w14:paraId="3A2DD28A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            case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EntityState.Modified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>:</w:t>
      </w:r>
    </w:p>
    <w:p w14:paraId="3A2DD28B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entry.Entity.ModifiedDate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utcNow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3A2DD28C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//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CreatedDate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must never change after creation</w:t>
      </w:r>
    </w:p>
    <w:p w14:paraId="3A2DD28D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entry.Property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(e =&gt;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e.CreatedDate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>).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IsModified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= false;</w:t>
      </w:r>
    </w:p>
    <w:p w14:paraId="3A2DD28E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break;</w:t>
      </w:r>
    </w:p>
    <w:p w14:paraId="3A2DD28F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        }</w:t>
      </w:r>
    </w:p>
    <w:p w14:paraId="3A2DD290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    }</w:t>
      </w:r>
    </w:p>
    <w:p w14:paraId="3A2DD291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3A2DD292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    return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base.SaveChangesAsync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cancellationToken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3A2DD293" w14:textId="77777777" w:rsidR="00A80B44" w:rsidRPr="009F2E4E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r w:rsidRPr="009F2E4E">
        <w:rPr>
          <w:rFonts w:ascii="Consolas" w:eastAsia="Consolas" w:hAnsi="Consolas" w:cs="Consolas"/>
          <w:sz w:val="18"/>
          <w:szCs w:val="18"/>
          <w:lang w:val="en-US"/>
        </w:rPr>
        <w:t>}</w:t>
      </w:r>
    </w:p>
    <w:p w14:paraId="3A2DD294" w14:textId="77777777" w:rsidR="00A80B44" w:rsidRDefault="00B83AFE">
      <w:pPr>
        <w:shd w:val="clear" w:color="auto" w:fill="F2F2F2"/>
        <w:spacing w:after="1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3A2DD296" w14:textId="77777777" w:rsidR="00A80B44" w:rsidRDefault="00B83AFE">
      <w:pPr>
        <w:spacing w:after="120" w:line="276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¿Por qué </w:t>
      </w:r>
      <w:proofErr w:type="spellStart"/>
      <w:r>
        <w:rPr>
          <w:rFonts w:ascii="Consolas" w:eastAsia="Consolas" w:hAnsi="Consolas" w:cs="Consolas"/>
          <w:b/>
          <w:bCs/>
        </w:rPr>
        <w:t>DeleteBehavior.Restrict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? </w:t>
      </w:r>
      <w:r>
        <w:rPr>
          <w:rFonts w:ascii="Calibri" w:eastAsia="Calibri" w:hAnsi="Calibri" w:cs="Calibri"/>
          <w:sz w:val="22"/>
          <w:szCs w:val="22"/>
        </w:rPr>
        <w:t xml:space="preserve">Además de la regla de negocio (los datos no se destruyen), con las dos </w:t>
      </w:r>
      <w:proofErr w:type="spellStart"/>
      <w:r>
        <w:rPr>
          <w:rFonts w:ascii="Calibri" w:eastAsia="Calibri" w:hAnsi="Calibri" w:cs="Calibri"/>
          <w:sz w:val="22"/>
          <w:szCs w:val="22"/>
        </w:rPr>
        <w:t>FKs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hacia </w:t>
      </w:r>
      <w:proofErr w:type="spellStart"/>
      <w:r>
        <w:rPr>
          <w:rFonts w:ascii="Calibri" w:eastAsia="Calibri" w:hAnsi="Calibri" w:cs="Calibri"/>
          <w:sz w:val="22"/>
          <w:szCs w:val="22"/>
        </w:rPr>
        <w:t>Teams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el borrado en cascada crearía «</w:t>
      </w:r>
      <w:proofErr w:type="spellStart"/>
      <w:r>
        <w:rPr>
          <w:rFonts w:ascii="Calibri" w:eastAsia="Calibri" w:hAnsi="Calibri" w:cs="Calibri"/>
          <w:sz w:val="22"/>
          <w:szCs w:val="22"/>
        </w:rPr>
        <w:t>multiple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cascade </w:t>
      </w:r>
      <w:proofErr w:type="spellStart"/>
      <w:r>
        <w:rPr>
          <w:rFonts w:ascii="Calibri" w:eastAsia="Calibri" w:hAnsi="Calibri" w:cs="Calibri"/>
          <w:sz w:val="22"/>
          <w:szCs w:val="22"/>
        </w:rPr>
        <w:t>paths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», que SQL Server rechaza. </w:t>
      </w:r>
      <w:proofErr w:type="spellStart"/>
      <w:r>
        <w:rPr>
          <w:rFonts w:ascii="Calibri" w:eastAsia="Calibri" w:hAnsi="Calibri" w:cs="Calibri"/>
          <w:sz w:val="22"/>
          <w:szCs w:val="22"/>
        </w:rPr>
        <w:t>Restrict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evita ambos problemas.</w:t>
      </w:r>
    </w:p>
    <w:p w14:paraId="3A2DD297" w14:textId="77777777" w:rsidR="00A80B44" w:rsidRDefault="00B83AFE">
      <w:pPr>
        <w:pStyle w:val="Ttulo1"/>
        <w:spacing w:before="320" w:after="160"/>
      </w:pPr>
      <w:r>
        <w:rPr>
          <w:rFonts w:ascii="Calibri" w:eastAsia="Calibri" w:hAnsi="Calibri" w:cs="Calibri"/>
          <w:b/>
          <w:bCs/>
          <w:color w:val="1F4E79"/>
        </w:rPr>
        <w:t>7. Cadena de conexión y registro</w:t>
      </w:r>
    </w:p>
    <w:p w14:paraId="3A2DD298" w14:textId="264D3CAD" w:rsidR="00A80B44" w:rsidRPr="00607C75" w:rsidRDefault="00B83AFE">
      <w:pPr>
        <w:spacing w:after="120" w:line="276" w:lineRule="auto"/>
      </w:pPr>
      <w:r w:rsidRPr="00607C75">
        <w:rPr>
          <w:rFonts w:ascii="Calibri" w:eastAsia="Calibri" w:hAnsi="Calibri" w:cs="Calibri"/>
          <w:sz w:val="22"/>
          <w:szCs w:val="22"/>
        </w:rPr>
        <w:t xml:space="preserve">En </w:t>
      </w:r>
      <w:proofErr w:type="spellStart"/>
      <w:r w:rsidRPr="00607C75">
        <w:rPr>
          <w:rFonts w:ascii="Calibri" w:eastAsia="Calibri" w:hAnsi="Calibri" w:cs="Calibri"/>
          <w:sz w:val="22"/>
          <w:szCs w:val="22"/>
        </w:rPr>
        <w:t>GolBet.Web</w:t>
      </w:r>
      <w:proofErr w:type="spellEnd"/>
      <w:r w:rsidRPr="00607C75">
        <w:rPr>
          <w:rFonts w:ascii="Calibri" w:eastAsia="Calibri" w:hAnsi="Calibri" w:cs="Calibri"/>
          <w:sz w:val="22"/>
          <w:szCs w:val="22"/>
        </w:rPr>
        <w:t>/</w:t>
      </w:r>
      <w:proofErr w:type="spellStart"/>
      <w:r w:rsidRPr="00607C75">
        <w:rPr>
          <w:rFonts w:ascii="Calibri" w:eastAsia="Calibri" w:hAnsi="Calibri" w:cs="Calibri"/>
          <w:sz w:val="22"/>
          <w:szCs w:val="22"/>
        </w:rPr>
        <w:t>appsettings.json</w:t>
      </w:r>
      <w:proofErr w:type="spellEnd"/>
      <w:r w:rsidR="00607C75" w:rsidRPr="00607C75">
        <w:rPr>
          <w:rFonts w:ascii="Calibri" w:eastAsia="Calibri" w:hAnsi="Calibri" w:cs="Calibri"/>
          <w:sz w:val="22"/>
          <w:szCs w:val="22"/>
        </w:rPr>
        <w:t>, reemplaza todo e</w:t>
      </w:r>
      <w:r w:rsidR="00607C75">
        <w:rPr>
          <w:rFonts w:ascii="Calibri" w:eastAsia="Calibri" w:hAnsi="Calibri" w:cs="Calibri"/>
          <w:sz w:val="22"/>
          <w:szCs w:val="22"/>
        </w:rPr>
        <w:t>l contenido por lo siguiente:</w:t>
      </w:r>
    </w:p>
    <w:p w14:paraId="3A2DD299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lastRenderedPageBreak/>
        <w:t>{</w:t>
      </w:r>
    </w:p>
    <w:p w14:paraId="3A2DD29A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"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ConnectionStrings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>": {</w:t>
      </w:r>
    </w:p>
    <w:p w14:paraId="3A2DD29B" w14:textId="1C73C953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"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DefaultConnection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>": "Server=</w:t>
      </w:r>
      <w:r w:rsidR="000C29ED" w:rsidRPr="000C29ED">
        <w:rPr>
          <w:lang w:val="en-US"/>
        </w:rPr>
        <w:t xml:space="preserve"> </w:t>
      </w:r>
      <w:r w:rsidR="000C29ED" w:rsidRPr="000C29ED">
        <w:rPr>
          <w:rFonts w:ascii="Consolas" w:eastAsia="Consolas" w:hAnsi="Consolas" w:cs="Consolas"/>
          <w:sz w:val="18"/>
          <w:szCs w:val="18"/>
          <w:lang w:val="en-US"/>
        </w:rPr>
        <w:t>(localdb)\MSSQLLocalDB</w:t>
      </w:r>
      <w:r w:rsidRPr="006138C9">
        <w:rPr>
          <w:rFonts w:ascii="Consolas" w:eastAsia="Consolas" w:hAnsi="Consolas" w:cs="Consolas"/>
          <w:sz w:val="18"/>
          <w:szCs w:val="18"/>
          <w:lang w:val="en-US"/>
        </w:rPr>
        <w:t>;Database=GolBetDB;Trusted_Connection=True;TrustServerCertificate=True;MultipleActiveResultSets=true"</w:t>
      </w:r>
    </w:p>
    <w:p w14:paraId="3A2DD29C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},</w:t>
      </w:r>
    </w:p>
    <w:p w14:paraId="3A2DD29D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"Logging": { "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LogLevel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>": { "Default": "Information", "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Microsoft.AspNetCore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>": "Warning" } },</w:t>
      </w:r>
    </w:p>
    <w:p w14:paraId="3A2DD29E" w14:textId="77777777" w:rsidR="00A80B44" w:rsidRPr="004114A2" w:rsidRDefault="00B83AFE">
      <w:pPr>
        <w:shd w:val="clear" w:color="auto" w:fill="F2F2F2"/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</w:t>
      </w:r>
      <w:r w:rsidRPr="004114A2">
        <w:rPr>
          <w:rFonts w:ascii="Consolas" w:eastAsia="Consolas" w:hAnsi="Consolas" w:cs="Consolas"/>
          <w:sz w:val="18"/>
          <w:szCs w:val="18"/>
        </w:rPr>
        <w:t>"</w:t>
      </w:r>
      <w:proofErr w:type="spellStart"/>
      <w:r w:rsidRPr="004114A2">
        <w:rPr>
          <w:rFonts w:ascii="Consolas" w:eastAsia="Consolas" w:hAnsi="Consolas" w:cs="Consolas"/>
          <w:sz w:val="18"/>
          <w:szCs w:val="18"/>
        </w:rPr>
        <w:t>AllowedHosts</w:t>
      </w:r>
      <w:proofErr w:type="spellEnd"/>
      <w:r w:rsidRPr="004114A2">
        <w:rPr>
          <w:rFonts w:ascii="Consolas" w:eastAsia="Consolas" w:hAnsi="Consolas" w:cs="Consolas"/>
          <w:sz w:val="18"/>
          <w:szCs w:val="18"/>
        </w:rPr>
        <w:t>": "*"</w:t>
      </w:r>
    </w:p>
    <w:p w14:paraId="3A2DD29F" w14:textId="77777777" w:rsidR="00A80B44" w:rsidRPr="004114A2" w:rsidRDefault="00B83AFE">
      <w:pPr>
        <w:shd w:val="clear" w:color="auto" w:fill="F2F2F2"/>
        <w:spacing w:after="160"/>
      </w:pPr>
      <w:r w:rsidRPr="004114A2">
        <w:rPr>
          <w:rFonts w:ascii="Consolas" w:eastAsia="Consolas" w:hAnsi="Consolas" w:cs="Consolas"/>
          <w:sz w:val="18"/>
          <w:szCs w:val="18"/>
        </w:rPr>
        <w:t>}</w:t>
      </w:r>
    </w:p>
    <w:p w14:paraId="08A234FC" w14:textId="0D67FC0F" w:rsidR="00266BF8" w:rsidRPr="000C29ED" w:rsidRDefault="000C29ED">
      <w:pPr>
        <w:spacing w:after="120" w:line="276" w:lineRule="auto"/>
        <w:rPr>
          <w:rFonts w:ascii="Calibri" w:eastAsia="Calibri" w:hAnsi="Calibri" w:cs="Calibri"/>
          <w:sz w:val="22"/>
          <w:szCs w:val="22"/>
        </w:rPr>
      </w:pPr>
      <w:r w:rsidRPr="000C29ED">
        <w:rPr>
          <w:rFonts w:ascii="Calibri" w:eastAsia="Calibri" w:hAnsi="Calibri" w:cs="Calibri"/>
          <w:sz w:val="22"/>
          <w:szCs w:val="22"/>
        </w:rPr>
        <w:t>Ten presente, qu</w:t>
      </w:r>
      <w:r>
        <w:rPr>
          <w:rFonts w:ascii="Calibri" w:eastAsia="Calibri" w:hAnsi="Calibri" w:cs="Calibri"/>
          <w:sz w:val="22"/>
          <w:szCs w:val="22"/>
        </w:rPr>
        <w:t xml:space="preserve">e en “Server=” va el nombre tal y como se llama tu servidor local de </w:t>
      </w:r>
      <w:proofErr w:type="spellStart"/>
      <w:r>
        <w:rPr>
          <w:rFonts w:ascii="Calibri" w:eastAsia="Calibri" w:hAnsi="Calibri" w:cs="Calibri"/>
          <w:sz w:val="22"/>
          <w:szCs w:val="22"/>
        </w:rPr>
        <w:t>sql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en mi caso se llama </w:t>
      </w:r>
      <w:r w:rsidRPr="000C29ED">
        <w:rPr>
          <w:rFonts w:ascii="Calibri" w:eastAsia="Calibri" w:hAnsi="Calibri" w:cs="Calibri"/>
          <w:sz w:val="22"/>
          <w:szCs w:val="22"/>
        </w:rPr>
        <w:t>(</w:t>
      </w:r>
      <w:proofErr w:type="spellStart"/>
      <w:r w:rsidRPr="000C29ED">
        <w:rPr>
          <w:rFonts w:ascii="Calibri" w:eastAsia="Calibri" w:hAnsi="Calibri" w:cs="Calibri"/>
          <w:sz w:val="22"/>
          <w:szCs w:val="22"/>
        </w:rPr>
        <w:t>localdb</w:t>
      </w:r>
      <w:proofErr w:type="spellEnd"/>
      <w:r w:rsidRPr="000C29ED">
        <w:rPr>
          <w:rFonts w:ascii="Calibri" w:eastAsia="Calibri" w:hAnsi="Calibri" w:cs="Calibri"/>
          <w:sz w:val="22"/>
          <w:szCs w:val="22"/>
        </w:rPr>
        <w:t>)\</w:t>
      </w:r>
      <w:proofErr w:type="spellStart"/>
      <w:r w:rsidRPr="000C29ED">
        <w:rPr>
          <w:rFonts w:ascii="Calibri" w:eastAsia="Calibri" w:hAnsi="Calibri" w:cs="Calibri"/>
          <w:sz w:val="22"/>
          <w:szCs w:val="22"/>
        </w:rPr>
        <w:t>MSSQLLocalDB</w:t>
      </w:r>
      <w:proofErr w:type="spellEnd"/>
      <w:r>
        <w:rPr>
          <w:rFonts w:ascii="Calibri" w:eastAsia="Calibri" w:hAnsi="Calibri" w:cs="Calibri"/>
          <w:sz w:val="22"/>
          <w:szCs w:val="22"/>
        </w:rPr>
        <w:t>, en tu caso probablemente sea otro</w:t>
      </w:r>
      <w:r w:rsidR="00B7332D">
        <w:rPr>
          <w:rFonts w:ascii="Calibri" w:eastAsia="Calibri" w:hAnsi="Calibri" w:cs="Calibri"/>
          <w:sz w:val="22"/>
          <w:szCs w:val="22"/>
        </w:rPr>
        <w:t xml:space="preserve">. Ese lo podrás ver en la instancia local de VS navegando a View </w:t>
      </w:r>
      <w:r w:rsidR="00B7332D" w:rsidRPr="00B7332D">
        <w:rPr>
          <w:rFonts w:ascii="Calibri" w:eastAsia="Calibri" w:hAnsi="Calibri" w:cs="Calibri"/>
          <w:sz w:val="22"/>
          <w:szCs w:val="22"/>
        </w:rPr>
        <w:sym w:font="Wingdings" w:char="F0E0"/>
      </w:r>
      <w:r w:rsidR="00B7332D">
        <w:rPr>
          <w:rFonts w:ascii="Calibri" w:eastAsia="Calibri" w:hAnsi="Calibri" w:cs="Calibri"/>
          <w:sz w:val="22"/>
          <w:szCs w:val="22"/>
        </w:rPr>
        <w:t xml:space="preserve"> SQL Server </w:t>
      </w:r>
      <w:proofErr w:type="spellStart"/>
      <w:r w:rsidR="00B7332D">
        <w:rPr>
          <w:rFonts w:ascii="Calibri" w:eastAsia="Calibri" w:hAnsi="Calibri" w:cs="Calibri"/>
          <w:sz w:val="22"/>
          <w:szCs w:val="22"/>
        </w:rPr>
        <w:t>Object</w:t>
      </w:r>
      <w:proofErr w:type="spellEnd"/>
      <w:r w:rsidR="00B7332D">
        <w:rPr>
          <w:rFonts w:ascii="Calibri" w:eastAsia="Calibri" w:hAnsi="Calibri" w:cs="Calibri"/>
          <w:sz w:val="22"/>
          <w:szCs w:val="22"/>
        </w:rPr>
        <w:t xml:space="preserve"> Explorer, allí en SQL Server verás el nombre de tu server local.</w:t>
      </w:r>
    </w:p>
    <w:p w14:paraId="3A2DD2A0" w14:textId="0810D403" w:rsidR="00A80B44" w:rsidRPr="004114A2" w:rsidRDefault="00B83AFE">
      <w:pPr>
        <w:spacing w:after="120" w:line="276" w:lineRule="auto"/>
        <w:rPr>
          <w:lang w:val="en-US"/>
        </w:rPr>
      </w:pPr>
      <w:r w:rsidRPr="004114A2">
        <w:rPr>
          <w:rFonts w:ascii="Calibri" w:eastAsia="Calibri" w:hAnsi="Calibri" w:cs="Calibri"/>
          <w:sz w:val="22"/>
          <w:szCs w:val="22"/>
          <w:lang w:val="en-US"/>
        </w:rPr>
        <w:t xml:space="preserve">En </w:t>
      </w:r>
      <w:proofErr w:type="spellStart"/>
      <w:r w:rsidRPr="004114A2">
        <w:rPr>
          <w:rFonts w:ascii="Calibri" w:eastAsia="Calibri" w:hAnsi="Calibri" w:cs="Calibri"/>
          <w:sz w:val="22"/>
          <w:szCs w:val="22"/>
          <w:lang w:val="en-US"/>
        </w:rPr>
        <w:t>GolBet.Web</w:t>
      </w:r>
      <w:proofErr w:type="spellEnd"/>
      <w:r w:rsidRPr="004114A2">
        <w:rPr>
          <w:rFonts w:ascii="Calibri" w:eastAsia="Calibri" w:hAnsi="Calibri" w:cs="Calibri"/>
          <w:sz w:val="22"/>
          <w:szCs w:val="22"/>
          <w:lang w:val="en-US"/>
        </w:rPr>
        <w:t>/</w:t>
      </w:r>
      <w:proofErr w:type="spellStart"/>
      <w:r w:rsidRPr="004114A2">
        <w:rPr>
          <w:rFonts w:ascii="Calibri" w:eastAsia="Calibri" w:hAnsi="Calibri" w:cs="Calibri"/>
          <w:sz w:val="22"/>
          <w:szCs w:val="22"/>
          <w:lang w:val="en-US"/>
        </w:rPr>
        <w:t>Program.cs</w:t>
      </w:r>
      <w:proofErr w:type="spellEnd"/>
      <w:r w:rsidRPr="004114A2">
        <w:rPr>
          <w:rFonts w:ascii="Calibri" w:eastAsia="Calibri" w:hAnsi="Calibri" w:cs="Calibri"/>
          <w:sz w:val="22"/>
          <w:szCs w:val="22"/>
          <w:lang w:val="en-US"/>
        </w:rPr>
        <w:t xml:space="preserve">, antes de </w:t>
      </w:r>
      <w:proofErr w:type="spellStart"/>
      <w:r w:rsidRPr="004114A2">
        <w:rPr>
          <w:rFonts w:ascii="Calibri" w:eastAsia="Calibri" w:hAnsi="Calibri" w:cs="Calibri"/>
          <w:sz w:val="22"/>
          <w:szCs w:val="22"/>
          <w:lang w:val="en-US"/>
        </w:rPr>
        <w:t>builder.Build</w:t>
      </w:r>
      <w:proofErr w:type="spellEnd"/>
      <w:r w:rsidRPr="004114A2">
        <w:rPr>
          <w:rFonts w:ascii="Calibri" w:eastAsia="Calibri" w:hAnsi="Calibri" w:cs="Calibri"/>
          <w:sz w:val="22"/>
          <w:szCs w:val="22"/>
          <w:lang w:val="en-US"/>
        </w:rPr>
        <w:t>():</w:t>
      </w:r>
    </w:p>
    <w:p w14:paraId="3A2DD2A1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using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GolBet.Repositories.Data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3A2DD2A2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using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Microsoft.EntityFrameworkCore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3A2DD2A3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3A2DD2A4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var builder =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WebApplication.CreateBuilder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args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3A2DD2A5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3A2DD2A6" w14:textId="77777777" w:rsidR="00A80B44" w:rsidRPr="004114A2" w:rsidRDefault="00B83AFE">
      <w:pPr>
        <w:shd w:val="clear" w:color="auto" w:fill="F2F2F2"/>
      </w:pPr>
      <w:proofErr w:type="spellStart"/>
      <w:r w:rsidRPr="004114A2">
        <w:rPr>
          <w:rFonts w:ascii="Consolas" w:eastAsia="Consolas" w:hAnsi="Consolas" w:cs="Consolas"/>
          <w:sz w:val="18"/>
          <w:szCs w:val="18"/>
        </w:rPr>
        <w:t>builder.Services.AddControllersWithViews</w:t>
      </w:r>
      <w:proofErr w:type="spellEnd"/>
      <w:r w:rsidRPr="004114A2">
        <w:rPr>
          <w:rFonts w:ascii="Consolas" w:eastAsia="Consolas" w:hAnsi="Consolas" w:cs="Consolas"/>
          <w:sz w:val="18"/>
          <w:szCs w:val="18"/>
        </w:rPr>
        <w:t>();</w:t>
      </w:r>
    </w:p>
    <w:p w14:paraId="4DFF8486" w14:textId="77777777" w:rsidR="00266BF8" w:rsidRPr="004114A2" w:rsidRDefault="00266BF8">
      <w:pPr>
        <w:shd w:val="clear" w:color="auto" w:fill="F2F2F2"/>
        <w:rPr>
          <w:rFonts w:ascii="Consolas" w:eastAsia="Consolas" w:hAnsi="Consolas" w:cs="Consolas"/>
          <w:sz w:val="18"/>
          <w:szCs w:val="18"/>
        </w:rPr>
      </w:pPr>
    </w:p>
    <w:p w14:paraId="3A2DD2A7" w14:textId="51D75C5F" w:rsidR="00A80B44" w:rsidRPr="00266BF8" w:rsidRDefault="00266BF8">
      <w:pPr>
        <w:shd w:val="clear" w:color="auto" w:fill="F2F2F2"/>
      </w:pPr>
      <w:r w:rsidRPr="00266BF8">
        <w:rPr>
          <w:rFonts w:ascii="Consolas" w:eastAsia="Consolas" w:hAnsi="Consolas" w:cs="Consolas"/>
          <w:sz w:val="18"/>
          <w:szCs w:val="18"/>
        </w:rPr>
        <w:t>//Este es el nuevo código</w:t>
      </w:r>
      <w:r w:rsidR="00B83AFE" w:rsidRPr="00266BF8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A2DD2A8" w14:textId="77777777" w:rsidR="00A80B44" w:rsidRPr="006138C9" w:rsidRDefault="00B83AFE">
      <w:pPr>
        <w:shd w:val="clear" w:color="auto" w:fill="F2F2F2"/>
        <w:rPr>
          <w:lang w:val="en-US"/>
        </w:rPr>
      </w:pP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builder.Services.AddDbContext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>&lt;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AppDbContext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>&gt;(options =&gt;</w:t>
      </w:r>
    </w:p>
    <w:p w14:paraId="3A2DD2A9" w14:textId="77777777" w:rsidR="00A80B44" w:rsidRPr="006138C9" w:rsidRDefault="00B83AFE">
      <w:pPr>
        <w:shd w:val="clear" w:color="auto" w:fill="F2F2F2"/>
        <w:spacing w:after="160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   options.UseSqlServer(builder.Configuration.GetConnectionString("DefaultConnection")));</w:t>
      </w:r>
    </w:p>
    <w:p w14:paraId="3A2DD2AA" w14:textId="77777777" w:rsidR="00A80B44" w:rsidRPr="00266BF8" w:rsidRDefault="00B83AFE">
      <w:pPr>
        <w:pStyle w:val="Ttulo1"/>
        <w:spacing w:before="320" w:after="160"/>
        <w:rPr>
          <w:u w:val="single"/>
        </w:rPr>
      </w:pPr>
      <w:r>
        <w:rPr>
          <w:rFonts w:ascii="Calibri" w:eastAsia="Calibri" w:hAnsi="Calibri" w:cs="Calibri"/>
          <w:b/>
          <w:bCs/>
          <w:color w:val="1F4E79"/>
        </w:rPr>
        <w:t>8. Primera migración</w:t>
      </w:r>
    </w:p>
    <w:p w14:paraId="3A2DD2AB" w14:textId="59D2FC6F" w:rsidR="00A80B44" w:rsidRDefault="00B83AFE">
      <w:pPr>
        <w:spacing w:after="120" w:line="276" w:lineRule="auto"/>
      </w:pPr>
      <w:r w:rsidRPr="004114A2">
        <w:rPr>
          <w:rFonts w:ascii="Calibri" w:eastAsia="Calibri" w:hAnsi="Calibri" w:cs="Calibri"/>
          <w:b/>
          <w:bCs/>
          <w:sz w:val="22"/>
          <w:szCs w:val="22"/>
        </w:rPr>
        <w:t>Opción A</w:t>
      </w:r>
      <w:r w:rsidRPr="004114A2">
        <w:rPr>
          <w:rFonts w:ascii="Calibri" w:eastAsia="Calibri" w:hAnsi="Calibri" w:cs="Calibri"/>
          <w:sz w:val="22"/>
          <w:szCs w:val="22"/>
        </w:rPr>
        <w:t xml:space="preserve"> — </w:t>
      </w:r>
      <w:r w:rsidR="008766E5" w:rsidRPr="004114A2">
        <w:rPr>
          <w:rFonts w:ascii="Calibri" w:eastAsia="Calibri" w:hAnsi="Calibri" w:cs="Calibri"/>
          <w:sz w:val="22"/>
          <w:szCs w:val="22"/>
        </w:rPr>
        <w:t xml:space="preserve">Navega a: </w:t>
      </w:r>
      <w:r w:rsidRPr="004114A2">
        <w:rPr>
          <w:rFonts w:ascii="Calibri" w:eastAsia="Calibri" w:hAnsi="Calibri" w:cs="Calibri"/>
          <w:sz w:val="22"/>
          <w:szCs w:val="22"/>
        </w:rPr>
        <w:t>Tools → NuGet Package Manager</w:t>
      </w:r>
      <w:r w:rsidR="00CF23C1" w:rsidRPr="004114A2">
        <w:rPr>
          <w:rFonts w:ascii="Calibri" w:eastAsia="Calibri" w:hAnsi="Calibri" w:cs="Calibri"/>
          <w:sz w:val="22"/>
          <w:szCs w:val="22"/>
        </w:rPr>
        <w:t xml:space="preserve"> → Package Manager Console</w:t>
      </w:r>
      <w:r w:rsidRPr="004114A2"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z w:val="22"/>
          <w:szCs w:val="22"/>
        </w:rPr>
        <w:t xml:space="preserve">Configurar: Default </w:t>
      </w:r>
      <w:proofErr w:type="spellStart"/>
      <w:r>
        <w:rPr>
          <w:rFonts w:ascii="Calibri" w:eastAsia="Calibri" w:hAnsi="Calibri" w:cs="Calibri"/>
          <w:sz w:val="22"/>
          <w:szCs w:val="22"/>
        </w:rPr>
        <w:t>project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 </w:t>
      </w:r>
      <w:proofErr w:type="spellStart"/>
      <w:r>
        <w:rPr>
          <w:rFonts w:ascii="Calibri" w:eastAsia="Calibri" w:hAnsi="Calibri" w:cs="Calibri"/>
          <w:sz w:val="22"/>
          <w:szCs w:val="22"/>
        </w:rPr>
        <w:t>GolBet.Repositories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; proyecto de inicio = </w:t>
      </w:r>
      <w:proofErr w:type="spellStart"/>
      <w:r>
        <w:rPr>
          <w:rFonts w:ascii="Calibri" w:eastAsia="Calibri" w:hAnsi="Calibri" w:cs="Calibri"/>
          <w:sz w:val="22"/>
          <w:szCs w:val="22"/>
        </w:rPr>
        <w:t>GolBet.Web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3A2DD2AC" w14:textId="5AFBD2E2" w:rsidR="00A80B44" w:rsidRDefault="009F2E4E">
      <w:pPr>
        <w:shd w:val="clear" w:color="auto" w:fill="F2F2F2"/>
      </w:pPr>
      <w:proofErr w:type="spellStart"/>
      <w:r w:rsidRPr="009F2E4E">
        <w:rPr>
          <w:rFonts w:ascii="Consolas" w:eastAsia="Consolas" w:hAnsi="Consolas" w:cs="Consolas"/>
          <w:sz w:val="18"/>
          <w:szCs w:val="18"/>
        </w:rPr>
        <w:t>EntityFrameworkCore</w:t>
      </w:r>
      <w:proofErr w:type="spellEnd"/>
      <w:r w:rsidRPr="009F2E4E">
        <w:rPr>
          <w:rFonts w:ascii="Consolas" w:eastAsia="Consolas" w:hAnsi="Consolas" w:cs="Consolas"/>
          <w:sz w:val="18"/>
          <w:szCs w:val="18"/>
        </w:rPr>
        <w:t>\</w:t>
      </w:r>
      <w:r w:rsidR="00B83AFE">
        <w:rPr>
          <w:rFonts w:ascii="Consolas" w:eastAsia="Consolas" w:hAnsi="Consolas" w:cs="Consolas"/>
          <w:sz w:val="18"/>
          <w:szCs w:val="18"/>
        </w:rPr>
        <w:t>Add-</w:t>
      </w:r>
      <w:proofErr w:type="spellStart"/>
      <w:r w:rsidR="00B83AFE">
        <w:rPr>
          <w:rFonts w:ascii="Consolas" w:eastAsia="Consolas" w:hAnsi="Consolas" w:cs="Consolas"/>
          <w:sz w:val="18"/>
          <w:szCs w:val="18"/>
        </w:rPr>
        <w:t>Migration</w:t>
      </w:r>
      <w:proofErr w:type="spellEnd"/>
      <w:r w:rsidR="00B83AFE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="00B83AFE">
        <w:rPr>
          <w:rFonts w:ascii="Consolas" w:eastAsia="Consolas" w:hAnsi="Consolas" w:cs="Consolas"/>
          <w:sz w:val="18"/>
          <w:szCs w:val="18"/>
        </w:rPr>
        <w:t>InitialDomain</w:t>
      </w:r>
      <w:proofErr w:type="spellEnd"/>
    </w:p>
    <w:p w14:paraId="3A2DD2AD" w14:textId="0D835B03" w:rsidR="00A80B44" w:rsidRDefault="009F2E4E">
      <w:pPr>
        <w:shd w:val="clear" w:color="auto" w:fill="F2F2F2"/>
        <w:spacing w:after="160"/>
      </w:pPr>
      <w:proofErr w:type="spellStart"/>
      <w:r w:rsidRPr="009F2E4E">
        <w:rPr>
          <w:rFonts w:ascii="Consolas" w:eastAsia="Consolas" w:hAnsi="Consolas" w:cs="Consolas"/>
          <w:sz w:val="18"/>
          <w:szCs w:val="18"/>
        </w:rPr>
        <w:t>EntityFrameworkCore</w:t>
      </w:r>
      <w:proofErr w:type="spellEnd"/>
      <w:r w:rsidRPr="009F2E4E">
        <w:rPr>
          <w:rFonts w:ascii="Consolas" w:eastAsia="Consolas" w:hAnsi="Consolas" w:cs="Consolas"/>
          <w:sz w:val="18"/>
          <w:szCs w:val="18"/>
        </w:rPr>
        <w:t>\</w:t>
      </w:r>
      <w:proofErr w:type="spellStart"/>
      <w:r w:rsidR="00B83AFE">
        <w:rPr>
          <w:rFonts w:ascii="Consolas" w:eastAsia="Consolas" w:hAnsi="Consolas" w:cs="Consolas"/>
          <w:sz w:val="18"/>
          <w:szCs w:val="18"/>
        </w:rPr>
        <w:t>Update-Database</w:t>
      </w:r>
      <w:proofErr w:type="spellEnd"/>
    </w:p>
    <w:p w14:paraId="3A2DD2AE" w14:textId="181AF928" w:rsidR="00A80B44" w:rsidRDefault="00B83AFE">
      <w:pPr>
        <w:spacing w:after="120" w:line="276" w:lineRule="auto"/>
      </w:pPr>
      <w:r w:rsidRPr="00266BF8">
        <w:rPr>
          <w:rFonts w:ascii="Calibri" w:eastAsia="Calibri" w:hAnsi="Calibri" w:cs="Calibri"/>
          <w:b/>
          <w:bCs/>
          <w:sz w:val="22"/>
          <w:szCs w:val="22"/>
        </w:rPr>
        <w:t>Opción B</w:t>
      </w:r>
      <w:r>
        <w:rPr>
          <w:rFonts w:ascii="Calibri" w:eastAsia="Calibri" w:hAnsi="Calibri" w:cs="Calibri"/>
          <w:sz w:val="22"/>
          <w:szCs w:val="22"/>
        </w:rPr>
        <w:t xml:space="preserve"> — CLI</w:t>
      </w:r>
      <w:r w:rsidR="007A378D">
        <w:rPr>
          <w:rFonts w:ascii="Calibri" w:eastAsia="Calibri" w:hAnsi="Calibri" w:cs="Calibri"/>
          <w:sz w:val="22"/>
          <w:szCs w:val="22"/>
        </w:rPr>
        <w:t xml:space="preserve"> de .NET</w:t>
      </w:r>
      <w:r>
        <w:rPr>
          <w:rFonts w:ascii="Calibri" w:eastAsia="Calibri" w:hAnsi="Calibri" w:cs="Calibri"/>
          <w:sz w:val="22"/>
          <w:szCs w:val="22"/>
        </w:rPr>
        <w:t xml:space="preserve"> desde la raíz de la solución:</w:t>
      </w:r>
    </w:p>
    <w:p w14:paraId="3A2DD2AF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dotnet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ef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migrations add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InitialDomain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-p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GolBet.Repositories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-s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GolBet.Web</w:t>
      </w:r>
      <w:proofErr w:type="spellEnd"/>
    </w:p>
    <w:p w14:paraId="3A2DD2B0" w14:textId="77777777" w:rsidR="00A80B44" w:rsidRPr="006138C9" w:rsidRDefault="00B83AFE">
      <w:pPr>
        <w:shd w:val="clear" w:color="auto" w:fill="F2F2F2"/>
        <w:spacing w:after="160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dotnet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ef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database update -p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GolBet.Repositories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-s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GolBet.Web</w:t>
      </w:r>
      <w:proofErr w:type="spellEnd"/>
    </w:p>
    <w:p w14:paraId="3A2DD2B3" w14:textId="59961C6B" w:rsidR="00A80B44" w:rsidRPr="004114A2" w:rsidRDefault="00B83AFE" w:rsidP="00BF7C7A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Abrir la migración generada en </w:t>
      </w:r>
      <w:proofErr w:type="spellStart"/>
      <w:r>
        <w:rPr>
          <w:rFonts w:ascii="Calibri" w:eastAsia="Calibri" w:hAnsi="Calibri" w:cs="Calibri"/>
          <w:sz w:val="22"/>
          <w:szCs w:val="22"/>
        </w:rPr>
        <w:t>GolBet.Repositories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Migrations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 leerl</w:t>
      </w:r>
      <w:r w:rsidR="00BF7C7A"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: reconocer las columnas heredadas (</w:t>
      </w:r>
      <w:proofErr w:type="spellStart"/>
      <w:r>
        <w:rPr>
          <w:rFonts w:ascii="Calibri" w:eastAsia="Calibri" w:hAnsi="Calibri" w:cs="Calibri"/>
          <w:sz w:val="22"/>
          <w:szCs w:val="22"/>
        </w:rPr>
        <w:t>CreatedDate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ModifiedDate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IsActive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presentes en las tres tablas, los tipos decimal(5,2), y las </w:t>
      </w:r>
      <w:proofErr w:type="spellStart"/>
      <w:r>
        <w:rPr>
          <w:rFonts w:ascii="Calibri" w:eastAsia="Calibri" w:hAnsi="Calibri" w:cs="Calibri"/>
          <w:sz w:val="22"/>
          <w:szCs w:val="22"/>
        </w:rPr>
        <w:t>FKs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con </w:t>
      </w:r>
      <w:proofErr w:type="spellStart"/>
      <w:r>
        <w:rPr>
          <w:rFonts w:ascii="Calibri" w:eastAsia="Calibri" w:hAnsi="Calibri" w:cs="Calibri"/>
          <w:sz w:val="22"/>
          <w:szCs w:val="22"/>
        </w:rPr>
        <w:t>onDelete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sz w:val="22"/>
          <w:szCs w:val="22"/>
        </w:rPr>
        <w:t>Restrict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3A2DD2B4" w14:textId="77777777" w:rsidR="00A80B44" w:rsidRDefault="00B83AFE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Cerrar el módulo con el </w:t>
      </w:r>
      <w:proofErr w:type="spellStart"/>
      <w:r>
        <w:rPr>
          <w:rFonts w:ascii="Calibri" w:eastAsia="Calibri" w:hAnsi="Calibri" w:cs="Calibri"/>
          <w:sz w:val="22"/>
          <w:szCs w:val="22"/>
        </w:rPr>
        <w:t>commit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 el tag:</w:t>
      </w:r>
    </w:p>
    <w:p w14:paraId="3A2DD2B5" w14:textId="77777777" w:rsidR="00A80B44" w:rsidRPr="006138C9" w:rsidRDefault="00B83AFE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>git add .</w:t>
      </w:r>
    </w:p>
    <w:p w14:paraId="3A2DD2B6" w14:textId="77777777" w:rsidR="00A80B44" w:rsidRDefault="00B83AFE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git commit -m "Add domain entities, </w:t>
      </w:r>
      <w:proofErr w:type="spellStart"/>
      <w:r w:rsidRPr="006138C9">
        <w:rPr>
          <w:rFonts w:ascii="Consolas" w:eastAsia="Consolas" w:hAnsi="Consolas" w:cs="Consolas"/>
          <w:sz w:val="18"/>
          <w:szCs w:val="18"/>
          <w:lang w:val="en-US"/>
        </w:rPr>
        <w:t>AppDbContext</w:t>
      </w:r>
      <w:proofErr w:type="spellEnd"/>
      <w:r w:rsidRPr="006138C9">
        <w:rPr>
          <w:rFonts w:ascii="Consolas" w:eastAsia="Consolas" w:hAnsi="Consolas" w:cs="Consolas"/>
          <w:sz w:val="18"/>
          <w:szCs w:val="18"/>
          <w:lang w:val="en-US"/>
        </w:rPr>
        <w:t xml:space="preserve"> and initial migration (Module 2)"</w:t>
      </w:r>
    </w:p>
    <w:p w14:paraId="066EE7DF" w14:textId="67C21BFE" w:rsidR="00163A9C" w:rsidRPr="006138C9" w:rsidRDefault="00163A9C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>git push</w:t>
      </w:r>
    </w:p>
    <w:p w14:paraId="3A2DD2B8" w14:textId="3B5B771F" w:rsidR="00A80B44" w:rsidRPr="00163A9C" w:rsidRDefault="00B83AFE" w:rsidP="00163A9C">
      <w:pPr>
        <w:shd w:val="clear" w:color="auto" w:fill="F2F2F2"/>
        <w:rPr>
          <w:lang w:val="en-US"/>
        </w:rPr>
      </w:pPr>
      <w:r w:rsidRPr="006138C9">
        <w:rPr>
          <w:rFonts w:ascii="Consolas" w:eastAsia="Consolas" w:hAnsi="Consolas" w:cs="Consolas"/>
          <w:sz w:val="18"/>
          <w:szCs w:val="18"/>
          <w:lang w:val="en-US"/>
        </w:rPr>
        <w:t>git tag modulo-2</w:t>
      </w:r>
      <w:r w:rsidR="00163A9C">
        <w:rPr>
          <w:rFonts w:ascii="Consolas" w:eastAsia="Consolas" w:hAnsi="Consolas" w:cs="Consolas"/>
          <w:sz w:val="18"/>
          <w:szCs w:val="18"/>
          <w:lang w:val="en-US"/>
        </w:rPr>
        <w:br/>
      </w:r>
      <w:r w:rsidRPr="006138C9">
        <w:rPr>
          <w:rFonts w:ascii="Consolas" w:eastAsia="Consolas" w:hAnsi="Consolas" w:cs="Consolas"/>
          <w:sz w:val="18"/>
          <w:szCs w:val="18"/>
          <w:lang w:val="en-US"/>
        </w:rPr>
        <w:t>git push origin modulo-2</w:t>
      </w:r>
    </w:p>
    <w:p w14:paraId="3A2DD2B9" w14:textId="77777777" w:rsidR="00A80B44" w:rsidRDefault="00B83AFE">
      <w:pPr>
        <w:spacing w:before="240" w:after="80"/>
      </w:pPr>
      <w:r>
        <w:rPr>
          <w:rFonts w:ascii="Calibri" w:eastAsia="Calibri" w:hAnsi="Calibri" w:cs="Calibri"/>
          <w:b/>
          <w:bCs/>
          <w:color w:val="2E7D32"/>
          <w:sz w:val="24"/>
          <w:szCs w:val="24"/>
        </w:rPr>
        <w:t xml:space="preserve">✅ </w:t>
      </w:r>
      <w:proofErr w:type="spellStart"/>
      <w:r>
        <w:rPr>
          <w:rFonts w:ascii="Calibri" w:eastAsia="Calibri" w:hAnsi="Calibri" w:cs="Calibri"/>
          <w:b/>
          <w:bCs/>
          <w:color w:val="2E7D32"/>
          <w:sz w:val="24"/>
          <w:szCs w:val="24"/>
        </w:rPr>
        <w:t>Checkpoint</w:t>
      </w:r>
      <w:proofErr w:type="spellEnd"/>
      <w:r>
        <w:rPr>
          <w:rFonts w:ascii="Calibri" w:eastAsia="Calibri" w:hAnsi="Calibri" w:cs="Calibri"/>
          <w:b/>
          <w:bCs/>
          <w:color w:val="2E7D32"/>
          <w:sz w:val="24"/>
          <w:szCs w:val="24"/>
        </w:rPr>
        <w:t xml:space="preserve"> (en SSMS)</w:t>
      </w:r>
    </w:p>
    <w:p w14:paraId="3A2DD2BA" w14:textId="77777777" w:rsidR="00A80B44" w:rsidRDefault="00B83AFE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En SSMS aparece la base </w:t>
      </w:r>
      <w:proofErr w:type="spellStart"/>
      <w:r>
        <w:rPr>
          <w:rFonts w:ascii="Calibri" w:eastAsia="Calibri" w:hAnsi="Calibri" w:cs="Calibri"/>
          <w:sz w:val="22"/>
          <w:szCs w:val="22"/>
        </w:rPr>
        <w:t>GolBetDB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con las tablas </w:t>
      </w:r>
      <w:proofErr w:type="spellStart"/>
      <w:r>
        <w:rPr>
          <w:rFonts w:ascii="Calibri" w:eastAsia="Calibri" w:hAnsi="Calibri" w:cs="Calibri"/>
          <w:sz w:val="22"/>
          <w:szCs w:val="22"/>
        </w:rPr>
        <w:t>Teams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Matches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Bets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 __</w:t>
      </w:r>
      <w:proofErr w:type="spellStart"/>
      <w:r>
        <w:rPr>
          <w:rFonts w:ascii="Calibri" w:eastAsia="Calibri" w:hAnsi="Calibri" w:cs="Calibri"/>
          <w:sz w:val="22"/>
          <w:szCs w:val="22"/>
        </w:rPr>
        <w:t>EFMigrationsHistory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Verificar en el diseño de cada tabla: (1) las cuatro columnas de </w:t>
      </w:r>
      <w:proofErr w:type="spellStart"/>
      <w:r>
        <w:rPr>
          <w:rFonts w:ascii="Calibri" w:eastAsia="Calibri" w:hAnsi="Calibri" w:cs="Calibri"/>
          <w:sz w:val="22"/>
          <w:szCs w:val="22"/>
        </w:rPr>
        <w:t>AuditableEntity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presentes en las tres </w:t>
      </w:r>
      <w:r>
        <w:rPr>
          <w:rFonts w:ascii="Calibri" w:eastAsia="Calibri" w:hAnsi="Calibri" w:cs="Calibri"/>
          <w:sz w:val="22"/>
          <w:szCs w:val="22"/>
        </w:rPr>
        <w:lastRenderedPageBreak/>
        <w:t xml:space="preserve">tablas; (2) Name con índice único en </w:t>
      </w:r>
      <w:proofErr w:type="spellStart"/>
      <w:r>
        <w:rPr>
          <w:rFonts w:ascii="Calibri" w:eastAsia="Calibri" w:hAnsi="Calibri" w:cs="Calibri"/>
          <w:sz w:val="22"/>
          <w:szCs w:val="22"/>
        </w:rPr>
        <w:t>Teams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; (3) </w:t>
      </w:r>
      <w:proofErr w:type="spellStart"/>
      <w:r>
        <w:rPr>
          <w:rFonts w:ascii="Calibri" w:eastAsia="Calibri" w:hAnsi="Calibri" w:cs="Calibri"/>
          <w:sz w:val="22"/>
          <w:szCs w:val="22"/>
        </w:rPr>
        <w:t>Matches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con dos </w:t>
      </w:r>
      <w:proofErr w:type="spellStart"/>
      <w:r>
        <w:rPr>
          <w:rFonts w:ascii="Calibri" w:eastAsia="Calibri" w:hAnsi="Calibri" w:cs="Calibri"/>
          <w:sz w:val="22"/>
          <w:szCs w:val="22"/>
        </w:rPr>
        <w:t>FKs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hacia </w:t>
      </w:r>
      <w:proofErr w:type="spellStart"/>
      <w:r>
        <w:rPr>
          <w:rFonts w:ascii="Calibri" w:eastAsia="Calibri" w:hAnsi="Calibri" w:cs="Calibri"/>
          <w:sz w:val="22"/>
          <w:szCs w:val="22"/>
        </w:rPr>
        <w:t>Teams</w:t>
      </w:r>
      <w:proofErr w:type="spellEnd"/>
      <w:r>
        <w:rPr>
          <w:rFonts w:ascii="Calibri" w:eastAsia="Calibri" w:hAnsi="Calibri" w:cs="Calibri"/>
          <w:sz w:val="22"/>
          <w:szCs w:val="22"/>
        </w:rPr>
        <w:t>; (4) las columnas de cuotas como decimal(5,2). Nadie escribió SQL: todo salió del código.</w:t>
      </w:r>
    </w:p>
    <w:p w14:paraId="3A2DD2BD" w14:textId="77777777" w:rsidR="00A80B44" w:rsidRDefault="00B83AFE">
      <w:pPr>
        <w:pStyle w:val="Ttulo1"/>
        <w:spacing w:before="320" w:after="160"/>
      </w:pPr>
      <w:r>
        <w:rPr>
          <w:rFonts w:ascii="Calibri" w:eastAsia="Calibri" w:hAnsi="Calibri" w:cs="Calibri"/>
          <w:b/>
          <w:bCs/>
          <w:color w:val="1F4E79"/>
        </w:rPr>
        <w:t>Errores comunes de este módulo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3000"/>
        <w:gridCol w:w="3460"/>
      </w:tblGrid>
      <w:tr w:rsidR="00A80B44" w14:paraId="3A2DD2C1" w14:textId="77777777">
        <w:trPr>
          <w:tblHeader/>
        </w:trPr>
        <w:tc>
          <w:tcPr>
            <w:tcW w:w="29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DD2BE" w14:textId="77777777" w:rsidR="00A80B44" w:rsidRDefault="00B83AFE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Síntoma</w:t>
            </w:r>
          </w:p>
        </w:tc>
        <w:tc>
          <w:tcPr>
            <w:tcW w:w="30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DD2BF" w14:textId="77777777" w:rsidR="00A80B44" w:rsidRDefault="00B83AFE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Causa probable</w:t>
            </w:r>
          </w:p>
        </w:tc>
        <w:tc>
          <w:tcPr>
            <w:tcW w:w="346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DD2C0" w14:textId="77777777" w:rsidR="00A80B44" w:rsidRDefault="00B83AFE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Solución</w:t>
            </w:r>
          </w:p>
        </w:tc>
      </w:tr>
      <w:tr w:rsidR="00A80B44" w14:paraId="3A2DD2C5" w14:textId="77777777"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DD2C2" w14:textId="77777777" w:rsidR="00A80B44" w:rsidRPr="006138C9" w:rsidRDefault="00B83AFE">
            <w:pPr>
              <w:spacing w:before="40" w:after="40"/>
              <w:rPr>
                <w:lang w:val="en-US"/>
              </w:rPr>
            </w:pPr>
            <w:r w:rsidRPr="006138C9">
              <w:rPr>
                <w:rFonts w:ascii="Calibri" w:eastAsia="Calibri" w:hAnsi="Calibri" w:cs="Calibri"/>
                <w:lang w:val="en-US"/>
              </w:rPr>
              <w:t>"Unable to create an object of type '</w:t>
            </w:r>
            <w:proofErr w:type="spellStart"/>
            <w:r w:rsidRPr="006138C9">
              <w:rPr>
                <w:rFonts w:ascii="Calibri" w:eastAsia="Calibri" w:hAnsi="Calibri" w:cs="Calibri"/>
                <w:lang w:val="en-US"/>
              </w:rPr>
              <w:t>AppDbContext</w:t>
            </w:r>
            <w:proofErr w:type="spellEnd"/>
            <w:r w:rsidRPr="006138C9">
              <w:rPr>
                <w:rFonts w:ascii="Calibri" w:eastAsia="Calibri" w:hAnsi="Calibri" w:cs="Calibri"/>
                <w:lang w:val="en-US"/>
              </w:rPr>
              <w:t>'"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DD2C3" w14:textId="77777777" w:rsidR="00A80B44" w:rsidRDefault="00B83AFE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La migración se ejecuta sin indicar el proyecto de arranque</w:t>
            </w:r>
          </w:p>
        </w:tc>
        <w:tc>
          <w:tcPr>
            <w:tcW w:w="3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DD2C4" w14:textId="77777777" w:rsidR="00A80B44" w:rsidRDefault="00B83AFE">
            <w:pPr>
              <w:spacing w:before="40" w:after="40"/>
            </w:pPr>
            <w:r>
              <w:rPr>
                <w:rFonts w:ascii="Calibri" w:eastAsia="Calibri" w:hAnsi="Calibri" w:cs="Calibri"/>
              </w:rPr>
              <w:t xml:space="preserve">Usar -s </w:t>
            </w:r>
            <w:proofErr w:type="spellStart"/>
            <w:r>
              <w:rPr>
                <w:rFonts w:ascii="Calibri" w:eastAsia="Calibri" w:hAnsi="Calibri" w:cs="Calibri"/>
              </w:rPr>
              <w:t>GolBet.Web</w:t>
            </w:r>
            <w:proofErr w:type="spellEnd"/>
            <w:r>
              <w:rPr>
                <w:rFonts w:ascii="Calibri" w:eastAsia="Calibri" w:hAnsi="Calibri" w:cs="Calibri"/>
              </w:rPr>
              <w:t xml:space="preserve"> en CLI, o fijar </w:t>
            </w:r>
            <w:proofErr w:type="spellStart"/>
            <w:r>
              <w:rPr>
                <w:rFonts w:ascii="Calibri" w:eastAsia="Calibri" w:hAnsi="Calibri" w:cs="Calibri"/>
              </w:rPr>
              <w:t>GolBet.Web</w:t>
            </w:r>
            <w:proofErr w:type="spellEnd"/>
            <w:r>
              <w:rPr>
                <w:rFonts w:ascii="Calibri" w:eastAsia="Calibri" w:hAnsi="Calibri" w:cs="Calibri"/>
              </w:rPr>
              <w:t xml:space="preserve"> como Startup Project y </w:t>
            </w:r>
            <w:proofErr w:type="spellStart"/>
            <w:r>
              <w:rPr>
                <w:rFonts w:ascii="Calibri" w:eastAsia="Calibri" w:hAnsi="Calibri" w:cs="Calibri"/>
              </w:rPr>
              <w:t>GolBet.Repositories</w:t>
            </w:r>
            <w:proofErr w:type="spellEnd"/>
            <w:r>
              <w:rPr>
                <w:rFonts w:ascii="Calibri" w:eastAsia="Calibri" w:hAnsi="Calibri" w:cs="Calibri"/>
              </w:rPr>
              <w:t xml:space="preserve"> como Default </w:t>
            </w:r>
            <w:proofErr w:type="spellStart"/>
            <w:r>
              <w:rPr>
                <w:rFonts w:ascii="Calibri" w:eastAsia="Calibri" w:hAnsi="Calibri" w:cs="Calibri"/>
              </w:rPr>
              <w:t>project</w:t>
            </w:r>
            <w:proofErr w:type="spellEnd"/>
            <w:r>
              <w:rPr>
                <w:rFonts w:ascii="Calibri" w:eastAsia="Calibri" w:hAnsi="Calibri" w:cs="Calibri"/>
              </w:rPr>
              <w:t xml:space="preserve"> en la PMC.</w:t>
            </w:r>
          </w:p>
        </w:tc>
      </w:tr>
      <w:tr w:rsidR="00A80B44" w14:paraId="3A2DD2C9" w14:textId="77777777"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DD2C6" w14:textId="77777777" w:rsidR="00A80B44" w:rsidRPr="006138C9" w:rsidRDefault="00B83AFE">
            <w:pPr>
              <w:spacing w:before="40" w:after="40"/>
              <w:rPr>
                <w:lang w:val="en-US"/>
              </w:rPr>
            </w:pPr>
            <w:r w:rsidRPr="006138C9">
              <w:rPr>
                <w:rFonts w:ascii="Calibri" w:eastAsia="Calibri" w:hAnsi="Calibri" w:cs="Calibri"/>
                <w:lang w:val="en-US"/>
              </w:rPr>
              <w:t>"Introducing FOREIGN KEY constraint may cause cycles or multiple cascade paths"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DD2C7" w14:textId="77777777" w:rsidR="00A80B44" w:rsidRDefault="00B83AFE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Las relaciones Match → Team quedaron en cascada</w:t>
            </w:r>
          </w:p>
        </w:tc>
        <w:tc>
          <w:tcPr>
            <w:tcW w:w="3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DD2C8" w14:textId="77777777" w:rsidR="00A80B44" w:rsidRDefault="00B83AFE">
            <w:pPr>
              <w:spacing w:before="40" w:after="40"/>
            </w:pPr>
            <w:r>
              <w:rPr>
                <w:rFonts w:ascii="Calibri" w:eastAsia="Calibri" w:hAnsi="Calibri" w:cs="Calibri"/>
              </w:rPr>
              <w:t xml:space="preserve">Verificar los dos </w:t>
            </w:r>
            <w:proofErr w:type="spellStart"/>
            <w:r>
              <w:rPr>
                <w:rFonts w:ascii="Calibri" w:eastAsia="Calibri" w:hAnsi="Calibri" w:cs="Calibri"/>
              </w:rPr>
              <w:t>OnDelete</w:t>
            </w:r>
            <w:proofErr w:type="spellEnd"/>
            <w:r>
              <w:rPr>
                <w:rFonts w:ascii="Calibri" w:eastAsia="Calibri" w:hAnsi="Calibri" w:cs="Calibri"/>
              </w:rPr>
              <w:t>(</w:t>
            </w:r>
            <w:proofErr w:type="spellStart"/>
            <w:r>
              <w:rPr>
                <w:rFonts w:ascii="Calibri" w:eastAsia="Calibri" w:hAnsi="Calibri" w:cs="Calibri"/>
              </w:rPr>
              <w:t>DeleteBehavior.Restrict</w:t>
            </w:r>
            <w:proofErr w:type="spellEnd"/>
            <w:r>
              <w:rPr>
                <w:rFonts w:ascii="Calibri" w:eastAsia="Calibri" w:hAnsi="Calibri" w:cs="Calibri"/>
              </w:rPr>
              <w:t xml:space="preserve">) en </w:t>
            </w:r>
            <w:proofErr w:type="spellStart"/>
            <w:r>
              <w:rPr>
                <w:rFonts w:ascii="Calibri" w:eastAsia="Calibri" w:hAnsi="Calibri" w:cs="Calibri"/>
              </w:rPr>
              <w:t>OnModelCreating</w:t>
            </w:r>
            <w:proofErr w:type="spellEnd"/>
            <w:r>
              <w:rPr>
                <w:rFonts w:ascii="Calibri" w:eastAsia="Calibri" w:hAnsi="Calibri" w:cs="Calibri"/>
              </w:rPr>
              <w:t xml:space="preserve"> y regenerar la migración.</w:t>
            </w:r>
          </w:p>
        </w:tc>
      </w:tr>
      <w:tr w:rsidR="00A80B44" w14:paraId="3A2DD2CD" w14:textId="77777777"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DD2CA" w14:textId="77777777" w:rsidR="00A80B44" w:rsidRDefault="00B83AFE">
            <w:pPr>
              <w:spacing w:before="40" w:after="40"/>
            </w:pPr>
            <w:r>
              <w:rPr>
                <w:rFonts w:ascii="Calibri" w:eastAsia="Calibri" w:hAnsi="Calibri" w:cs="Calibri"/>
              </w:rPr>
              <w:t xml:space="preserve">"A </w:t>
            </w:r>
            <w:proofErr w:type="spellStart"/>
            <w:r>
              <w:rPr>
                <w:rFonts w:ascii="Calibri" w:eastAsia="Calibri" w:hAnsi="Calibri" w:cs="Calibri"/>
              </w:rPr>
              <w:t>network-related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or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instance-specific</w:t>
            </w:r>
            <w:proofErr w:type="spellEnd"/>
            <w:r>
              <w:rPr>
                <w:rFonts w:ascii="Calibri" w:eastAsia="Calibri" w:hAnsi="Calibri" w:cs="Calibri"/>
              </w:rPr>
              <w:t xml:space="preserve"> error" al aplicar la migración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DD2CB" w14:textId="77777777" w:rsidR="00A80B44" w:rsidRDefault="00B83AFE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Nombre de instancia de SQL Server incorrecto o servicio detenido</w:t>
            </w:r>
          </w:p>
        </w:tc>
        <w:tc>
          <w:tcPr>
            <w:tcW w:w="3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DD2CC" w14:textId="77777777" w:rsidR="00A80B44" w:rsidRDefault="00B83AFE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Confirmar el Server de la cadena de conexión (localhost\\SQLEXPRESS) y que el servicio SQL Server esté iniciado.</w:t>
            </w:r>
          </w:p>
        </w:tc>
      </w:tr>
      <w:tr w:rsidR="00A80B44" w14:paraId="3A2DD2D1" w14:textId="77777777"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DD2CE" w14:textId="77777777" w:rsidR="00A80B44" w:rsidRDefault="00B83AFE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Las fechas de auditoría quedan en 0001-01-01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DD2CF" w14:textId="77777777" w:rsidR="00A80B44" w:rsidRDefault="00B83AFE">
            <w:pPr>
              <w:spacing w:before="40" w:after="40"/>
            </w:pPr>
            <w:r>
              <w:rPr>
                <w:rFonts w:ascii="Calibri" w:eastAsia="Calibri" w:hAnsi="Calibri" w:cs="Calibri"/>
              </w:rPr>
              <w:t xml:space="preserve">Se llamó </w:t>
            </w:r>
            <w:proofErr w:type="spellStart"/>
            <w:r>
              <w:rPr>
                <w:rFonts w:ascii="Calibri" w:eastAsia="Calibri" w:hAnsi="Calibri" w:cs="Calibri"/>
              </w:rPr>
              <w:t>SaveChanges</w:t>
            </w:r>
            <w:proofErr w:type="spellEnd"/>
            <w:r>
              <w:rPr>
                <w:rFonts w:ascii="Calibri" w:eastAsia="Calibri" w:hAnsi="Calibri" w:cs="Calibri"/>
              </w:rPr>
              <w:t xml:space="preserve"> (síncrono) en lugar de </w:t>
            </w:r>
            <w:proofErr w:type="spellStart"/>
            <w:r>
              <w:rPr>
                <w:rFonts w:ascii="Calibri" w:eastAsia="Calibri" w:hAnsi="Calibri" w:cs="Calibri"/>
              </w:rPr>
              <w:t>SaveChangesAsync</w:t>
            </w:r>
            <w:proofErr w:type="spellEnd"/>
          </w:p>
        </w:tc>
        <w:tc>
          <w:tcPr>
            <w:tcW w:w="3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DD2D0" w14:textId="77777777" w:rsidR="00A80B44" w:rsidRDefault="00B83AFE">
            <w:pPr>
              <w:spacing w:before="40" w:after="40"/>
            </w:pPr>
            <w:r>
              <w:rPr>
                <w:rFonts w:ascii="Calibri" w:eastAsia="Calibri" w:hAnsi="Calibri" w:cs="Calibri"/>
              </w:rPr>
              <w:t xml:space="preserve">En este curso siempre usamos la versión </w:t>
            </w:r>
            <w:proofErr w:type="spellStart"/>
            <w:r>
              <w:rPr>
                <w:rFonts w:ascii="Calibri" w:eastAsia="Calibri" w:hAnsi="Calibri" w:cs="Calibri"/>
              </w:rPr>
              <w:t>async</w:t>
            </w:r>
            <w:proofErr w:type="spellEnd"/>
            <w:r>
              <w:rPr>
                <w:rFonts w:ascii="Calibri" w:eastAsia="Calibri" w:hAnsi="Calibri" w:cs="Calibri"/>
              </w:rPr>
              <w:t xml:space="preserve">; opcionalmente, </w:t>
            </w:r>
            <w:proofErr w:type="spellStart"/>
            <w:r>
              <w:rPr>
                <w:rFonts w:ascii="Calibri" w:eastAsia="Calibri" w:hAnsi="Calibri" w:cs="Calibri"/>
              </w:rPr>
              <w:t>sobreescribir</w:t>
            </w:r>
            <w:proofErr w:type="spellEnd"/>
            <w:r>
              <w:rPr>
                <w:rFonts w:ascii="Calibri" w:eastAsia="Calibri" w:hAnsi="Calibri" w:cs="Calibri"/>
              </w:rPr>
              <w:t xml:space="preserve"> también </w:t>
            </w:r>
            <w:proofErr w:type="spellStart"/>
            <w:r>
              <w:rPr>
                <w:rFonts w:ascii="Calibri" w:eastAsia="Calibri" w:hAnsi="Calibri" w:cs="Calibri"/>
              </w:rPr>
              <w:t>SaveChanges</w:t>
            </w:r>
            <w:proofErr w:type="spellEnd"/>
            <w:r>
              <w:rPr>
                <w:rFonts w:ascii="Calibri" w:eastAsia="Calibri" w:hAnsi="Calibri" w:cs="Calibri"/>
              </w:rPr>
              <w:t xml:space="preserve"> delegando la misma lógica.</w:t>
            </w:r>
          </w:p>
        </w:tc>
      </w:tr>
      <w:tr w:rsidR="00A80B44" w14:paraId="3A2DD2D5" w14:textId="77777777"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DD2D2" w14:textId="77777777" w:rsidR="00A80B44" w:rsidRDefault="00B83AFE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EF ignora la propiedad de navegación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DD2D3" w14:textId="77777777" w:rsidR="00A80B44" w:rsidRDefault="00B83AFE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Falta la propiedad de FK o el nombre no sigue la convención</w:t>
            </w:r>
          </w:p>
        </w:tc>
        <w:tc>
          <w:tcPr>
            <w:tcW w:w="3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DD2D4" w14:textId="77777777" w:rsidR="00A80B44" w:rsidRDefault="00B83AFE">
            <w:pPr>
              <w:spacing w:before="40" w:after="40"/>
            </w:pPr>
            <w:r>
              <w:rPr>
                <w:rFonts w:ascii="Calibri" w:eastAsia="Calibri" w:hAnsi="Calibri" w:cs="Calibri"/>
              </w:rPr>
              <w:t xml:space="preserve">Mantener el par: </w:t>
            </w:r>
            <w:proofErr w:type="spellStart"/>
            <w:r>
              <w:rPr>
                <w:rFonts w:ascii="Calibri" w:eastAsia="Calibri" w:hAnsi="Calibri" w:cs="Calibri"/>
              </w:rPr>
              <w:t>HomeTeamId</w:t>
            </w:r>
            <w:proofErr w:type="spellEnd"/>
            <w:r>
              <w:rPr>
                <w:rFonts w:ascii="Calibri" w:eastAsia="Calibri" w:hAnsi="Calibri" w:cs="Calibri"/>
              </w:rPr>
              <w:t xml:space="preserve"> (FK) + </w:t>
            </w:r>
            <w:proofErr w:type="spellStart"/>
            <w:r>
              <w:rPr>
                <w:rFonts w:ascii="Calibri" w:eastAsia="Calibri" w:hAnsi="Calibri" w:cs="Calibri"/>
              </w:rPr>
              <w:t>HomeTeam</w:t>
            </w:r>
            <w:proofErr w:type="spellEnd"/>
            <w:r>
              <w:rPr>
                <w:rFonts w:ascii="Calibri" w:eastAsia="Calibri" w:hAnsi="Calibri" w:cs="Calibri"/>
              </w:rPr>
              <w:t xml:space="preserve"> (navegación), y la configuración explícita en Fluent API.</w:t>
            </w:r>
          </w:p>
        </w:tc>
      </w:tr>
    </w:tbl>
    <w:p w14:paraId="3A2DD2D6" w14:textId="77777777" w:rsidR="00A80B44" w:rsidRDefault="00A80B44">
      <w:pPr>
        <w:spacing w:after="120" w:line="276" w:lineRule="auto"/>
      </w:pPr>
    </w:p>
    <w:p w14:paraId="3A2DD2D7" w14:textId="77777777" w:rsidR="00A80B44" w:rsidRDefault="00B83AFE">
      <w:pPr>
        <w:spacing w:before="400"/>
        <w:jc w:val="center"/>
      </w:pPr>
      <w:proofErr w:type="spellStart"/>
      <w:r>
        <w:rPr>
          <w:rFonts w:ascii="Calibri" w:eastAsia="Calibri" w:hAnsi="Calibri" w:cs="Calibri"/>
          <w:i/>
          <w:iCs/>
          <w:color w:val="808080"/>
          <w:sz w:val="18"/>
          <w:szCs w:val="18"/>
        </w:rPr>
        <w:t>GolBet</w:t>
      </w:r>
      <w:proofErr w:type="spellEnd"/>
      <w:r>
        <w:rPr>
          <w:rFonts w:ascii="Calibri" w:eastAsia="Calibri" w:hAnsi="Calibri" w:cs="Calibri"/>
          <w:i/>
          <w:iCs/>
          <w:color w:val="808080"/>
          <w:sz w:val="18"/>
          <w:szCs w:val="18"/>
        </w:rPr>
        <w:t xml:space="preserve"> · Módulo 2 — Entidades, </w:t>
      </w:r>
      <w:proofErr w:type="spellStart"/>
      <w:r>
        <w:rPr>
          <w:rFonts w:ascii="Calibri" w:eastAsia="Calibri" w:hAnsi="Calibri" w:cs="Calibri"/>
          <w:i/>
          <w:iCs/>
          <w:color w:val="808080"/>
          <w:sz w:val="18"/>
          <w:szCs w:val="18"/>
        </w:rPr>
        <w:t>DbContext</w:t>
      </w:r>
      <w:proofErr w:type="spellEnd"/>
      <w:r>
        <w:rPr>
          <w:rFonts w:ascii="Calibri" w:eastAsia="Calibri" w:hAnsi="Calibri" w:cs="Calibri"/>
          <w:i/>
          <w:iCs/>
          <w:color w:val="808080"/>
          <w:sz w:val="18"/>
          <w:szCs w:val="18"/>
        </w:rPr>
        <w:t xml:space="preserve"> y Code First · Siguiente: Módulo 3 — Repositorio genérico + </w:t>
      </w:r>
      <w:proofErr w:type="spellStart"/>
      <w:r>
        <w:rPr>
          <w:rFonts w:ascii="Calibri" w:eastAsia="Calibri" w:hAnsi="Calibri" w:cs="Calibri"/>
          <w:i/>
          <w:iCs/>
          <w:color w:val="808080"/>
          <w:sz w:val="18"/>
          <w:szCs w:val="18"/>
        </w:rPr>
        <w:t>Seeder</w:t>
      </w:r>
      <w:proofErr w:type="spellEnd"/>
    </w:p>
    <w:sectPr w:rsidR="00A80B4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E3E10"/>
    <w:multiLevelType w:val="hybridMultilevel"/>
    <w:tmpl w:val="808CE398"/>
    <w:lvl w:ilvl="0" w:tplc="D05CDB98">
      <w:start w:val="1"/>
      <w:numFmt w:val="bullet"/>
      <w:lvlText w:val="●"/>
      <w:lvlJc w:val="left"/>
      <w:pPr>
        <w:ind w:left="720" w:hanging="360"/>
      </w:pPr>
    </w:lvl>
    <w:lvl w:ilvl="1" w:tplc="0ED0BD8A">
      <w:start w:val="1"/>
      <w:numFmt w:val="bullet"/>
      <w:lvlText w:val="○"/>
      <w:lvlJc w:val="left"/>
      <w:pPr>
        <w:ind w:left="1440" w:hanging="360"/>
      </w:pPr>
    </w:lvl>
    <w:lvl w:ilvl="2" w:tplc="09380776">
      <w:start w:val="1"/>
      <w:numFmt w:val="bullet"/>
      <w:lvlText w:val="■"/>
      <w:lvlJc w:val="left"/>
      <w:pPr>
        <w:ind w:left="2160" w:hanging="360"/>
      </w:pPr>
    </w:lvl>
    <w:lvl w:ilvl="3" w:tplc="ACB8B40A">
      <w:start w:val="1"/>
      <w:numFmt w:val="bullet"/>
      <w:lvlText w:val="●"/>
      <w:lvlJc w:val="left"/>
      <w:pPr>
        <w:ind w:left="2880" w:hanging="360"/>
      </w:pPr>
    </w:lvl>
    <w:lvl w:ilvl="4" w:tplc="71E49278">
      <w:start w:val="1"/>
      <w:numFmt w:val="bullet"/>
      <w:lvlText w:val="○"/>
      <w:lvlJc w:val="left"/>
      <w:pPr>
        <w:ind w:left="3600" w:hanging="360"/>
      </w:pPr>
    </w:lvl>
    <w:lvl w:ilvl="5" w:tplc="77E4EAD6">
      <w:start w:val="1"/>
      <w:numFmt w:val="bullet"/>
      <w:lvlText w:val="■"/>
      <w:lvlJc w:val="left"/>
      <w:pPr>
        <w:ind w:left="4320" w:hanging="360"/>
      </w:pPr>
    </w:lvl>
    <w:lvl w:ilvl="6" w:tplc="90548DBC">
      <w:start w:val="1"/>
      <w:numFmt w:val="bullet"/>
      <w:lvlText w:val="●"/>
      <w:lvlJc w:val="left"/>
      <w:pPr>
        <w:ind w:left="5040" w:hanging="360"/>
      </w:pPr>
    </w:lvl>
    <w:lvl w:ilvl="7" w:tplc="D60295D6">
      <w:start w:val="1"/>
      <w:numFmt w:val="bullet"/>
      <w:lvlText w:val="●"/>
      <w:lvlJc w:val="left"/>
      <w:pPr>
        <w:ind w:left="5760" w:hanging="360"/>
      </w:pPr>
    </w:lvl>
    <w:lvl w:ilvl="8" w:tplc="D4E841A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C16149C"/>
    <w:multiLevelType w:val="hybridMultilevel"/>
    <w:tmpl w:val="BCA0F594"/>
    <w:lvl w:ilvl="0" w:tplc="EA3ECD96">
      <w:start w:val="1"/>
      <w:numFmt w:val="bullet"/>
      <w:lvlText w:val="•"/>
      <w:lvlJc w:val="left"/>
      <w:pPr>
        <w:ind w:left="720" w:hanging="360"/>
      </w:pPr>
    </w:lvl>
    <w:lvl w:ilvl="1" w:tplc="A510D2C4">
      <w:numFmt w:val="decimal"/>
      <w:lvlText w:val=""/>
      <w:lvlJc w:val="left"/>
    </w:lvl>
    <w:lvl w:ilvl="2" w:tplc="253AA802">
      <w:numFmt w:val="decimal"/>
      <w:lvlText w:val=""/>
      <w:lvlJc w:val="left"/>
    </w:lvl>
    <w:lvl w:ilvl="3" w:tplc="F6E660DA">
      <w:numFmt w:val="decimal"/>
      <w:lvlText w:val=""/>
      <w:lvlJc w:val="left"/>
    </w:lvl>
    <w:lvl w:ilvl="4" w:tplc="0E400BE4">
      <w:numFmt w:val="decimal"/>
      <w:lvlText w:val=""/>
      <w:lvlJc w:val="left"/>
    </w:lvl>
    <w:lvl w:ilvl="5" w:tplc="6B34434C">
      <w:numFmt w:val="decimal"/>
      <w:lvlText w:val=""/>
      <w:lvlJc w:val="left"/>
    </w:lvl>
    <w:lvl w:ilvl="6" w:tplc="3EC8E32C">
      <w:numFmt w:val="decimal"/>
      <w:lvlText w:val=""/>
      <w:lvlJc w:val="left"/>
    </w:lvl>
    <w:lvl w:ilvl="7" w:tplc="C74E8B36">
      <w:numFmt w:val="decimal"/>
      <w:lvlText w:val=""/>
      <w:lvlJc w:val="left"/>
    </w:lvl>
    <w:lvl w:ilvl="8" w:tplc="3C3C482A">
      <w:numFmt w:val="decimal"/>
      <w:lvlText w:val=""/>
      <w:lvlJc w:val="left"/>
    </w:lvl>
  </w:abstractNum>
  <w:num w:numId="1" w16cid:durableId="1423525220">
    <w:abstractNumId w:val="0"/>
    <w:lvlOverride w:ilvl="0">
      <w:startOverride w:val="1"/>
    </w:lvlOverride>
  </w:num>
  <w:num w:numId="2" w16cid:durableId="181825747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0B44"/>
    <w:rsid w:val="000C29ED"/>
    <w:rsid w:val="00163A9C"/>
    <w:rsid w:val="001A556A"/>
    <w:rsid w:val="00234D69"/>
    <w:rsid w:val="00266BF8"/>
    <w:rsid w:val="00270159"/>
    <w:rsid w:val="0033228B"/>
    <w:rsid w:val="003F4323"/>
    <w:rsid w:val="004114A2"/>
    <w:rsid w:val="00607C75"/>
    <w:rsid w:val="006138C9"/>
    <w:rsid w:val="006449E3"/>
    <w:rsid w:val="007A378D"/>
    <w:rsid w:val="00845812"/>
    <w:rsid w:val="008766E5"/>
    <w:rsid w:val="008F1ED5"/>
    <w:rsid w:val="009B7055"/>
    <w:rsid w:val="009D1C98"/>
    <w:rsid w:val="009F2E4E"/>
    <w:rsid w:val="00A80B44"/>
    <w:rsid w:val="00B7332D"/>
    <w:rsid w:val="00B81838"/>
    <w:rsid w:val="00B83AFE"/>
    <w:rsid w:val="00B9258E"/>
    <w:rsid w:val="00BF7C7A"/>
    <w:rsid w:val="00C624A4"/>
    <w:rsid w:val="00C722C2"/>
    <w:rsid w:val="00CB5D74"/>
    <w:rsid w:val="00CF23C1"/>
    <w:rsid w:val="00D96706"/>
    <w:rsid w:val="00E17928"/>
    <w:rsid w:val="00E22BCF"/>
    <w:rsid w:val="00E23227"/>
    <w:rsid w:val="00E44EC1"/>
    <w:rsid w:val="00F75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DD19A"/>
  <w15:docId w15:val="{57F36889-A06C-4B6D-8F2E-6A7A1695C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8FC3761A2B36459876A143A5FE39CF" ma:contentTypeVersion="9" ma:contentTypeDescription="Create a new document." ma:contentTypeScope="" ma:versionID="c581fb8f2934e69192b21354c22a3231">
  <xsd:schema xmlns:xsd="http://www.w3.org/2001/XMLSchema" xmlns:xs="http://www.w3.org/2001/XMLSchema" xmlns:p="http://schemas.microsoft.com/office/2006/metadata/properties" xmlns:ns2="012874b5-0166-4e25-be9f-06078352d054" xmlns:ns3="34cad272-85f9-40cf-a920-e4acee44924d" targetNamespace="http://schemas.microsoft.com/office/2006/metadata/properties" ma:root="true" ma:fieldsID="e6f26c4a499bc0f33d3089b75d435388" ns2:_="" ns3:_="">
    <xsd:import namespace="012874b5-0166-4e25-be9f-06078352d054"/>
    <xsd:import namespace="34cad272-85f9-40cf-a920-e4acee4492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2874b5-0166-4e25-be9f-06078352d0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75ab75b-f512-4e7e-bb51-e6559a8628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cad272-85f9-40cf-a920-e4acee44924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d400278-952e-44e4-89eb-b8abb2f1556f}" ma:internalName="TaxCatchAll" ma:showField="CatchAllData" ma:web="34cad272-85f9-40cf-a920-e4acee44924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12874b5-0166-4e25-be9f-06078352d054">
      <Terms xmlns="http://schemas.microsoft.com/office/infopath/2007/PartnerControls"/>
    </lcf76f155ced4ddcb4097134ff3c332f>
    <TaxCatchAll xmlns="34cad272-85f9-40cf-a920-e4acee44924d" xsi:nil="true"/>
  </documentManagement>
</p:properties>
</file>

<file path=customXml/itemProps1.xml><?xml version="1.0" encoding="utf-8"?>
<ds:datastoreItem xmlns:ds="http://schemas.openxmlformats.org/officeDocument/2006/customXml" ds:itemID="{FE588A1B-9716-4B9D-AFED-0F087CCE08F2}"/>
</file>

<file path=customXml/itemProps2.xml><?xml version="1.0" encoding="utf-8"?>
<ds:datastoreItem xmlns:ds="http://schemas.openxmlformats.org/officeDocument/2006/customXml" ds:itemID="{C651A32F-9145-4867-B567-054C8AC8F1CA}"/>
</file>

<file path=customXml/itemProps3.xml><?xml version="1.0" encoding="utf-8"?>
<ds:datastoreItem xmlns:ds="http://schemas.openxmlformats.org/officeDocument/2006/customXml" ds:itemID="{A55DEAAD-6A79-4955-BF94-789BB62E2C5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9</Pages>
  <Words>2288</Words>
  <Characters>12585</Characters>
  <Application>Microsoft Office Word</Application>
  <DocSecurity>0</DocSecurity>
  <Lines>104</Lines>
  <Paragraphs>29</Paragraphs>
  <ScaleCrop>false</ScaleCrop>
  <Company/>
  <LinksUpToDate>false</LinksUpToDate>
  <CharactersWithSpaces>14844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Carlos Jr Diaz Serna</cp:lastModifiedBy>
  <cp:revision>31</cp:revision>
  <dcterms:created xsi:type="dcterms:W3CDTF">2026-08-24T21:15:00Z</dcterms:created>
  <dcterms:modified xsi:type="dcterms:W3CDTF">2026-08-27T00:31:00Z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0x0101008B8FC3761A2B36459876A143A5FE39CF</vt:lpwstr>
  </property>
</Properties>
</file>