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FEBD" w14:textId="77777777" w:rsidR="00816403" w:rsidRDefault="00000000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 xml:space="preserve">⚽ </w:t>
      </w:r>
      <w:proofErr w:type="spellStart"/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>GolBet</w:t>
      </w:r>
      <w:proofErr w:type="spellEnd"/>
    </w:p>
    <w:p w14:paraId="2D97FEBE" w14:textId="77777777" w:rsidR="00816403" w:rsidRDefault="00000000">
      <w:pPr>
        <w:spacing w:after="16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de Desarrollo de Software · .NET 8 · Arquitectura N-Capas</w:t>
      </w:r>
    </w:p>
    <w:p w14:paraId="2D97FEBF" w14:textId="77777777" w:rsidR="00816403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9"/>
          <w:sz w:val="48"/>
          <w:szCs w:val="48"/>
        </w:rPr>
        <w:t>Módulo 3</w:t>
      </w:r>
    </w:p>
    <w:p w14:paraId="2D97FEC0" w14:textId="77777777" w:rsidR="00816403" w:rsidRDefault="00000000">
      <w:pPr>
        <w:jc w:val="center"/>
      </w:pPr>
      <w:r>
        <w:rPr>
          <w:rFonts w:ascii="Calibri" w:eastAsia="Calibri" w:hAnsi="Calibri" w:cs="Calibri"/>
          <w:sz w:val="32"/>
          <w:szCs w:val="32"/>
        </w:rPr>
        <w:t>Repositorio Genérico (</w:t>
      </w:r>
      <w:proofErr w:type="spellStart"/>
      <w:r>
        <w:rPr>
          <w:rFonts w:ascii="Calibri" w:eastAsia="Calibri" w:hAnsi="Calibri" w:cs="Calibri"/>
          <w:sz w:val="32"/>
          <w:szCs w:val="32"/>
        </w:rPr>
        <w:t>Generics</w:t>
      </w:r>
      <w:proofErr w:type="spellEnd"/>
      <w:r>
        <w:rPr>
          <w:rFonts w:ascii="Calibri" w:eastAsia="Calibri" w:hAnsi="Calibri" w:cs="Calibri"/>
          <w:sz w:val="32"/>
          <w:szCs w:val="32"/>
        </w:rPr>
        <w:t xml:space="preserve">) + </w:t>
      </w:r>
      <w:proofErr w:type="spellStart"/>
      <w:r>
        <w:rPr>
          <w:rFonts w:ascii="Calibri" w:eastAsia="Calibri" w:hAnsi="Calibri" w:cs="Calibri"/>
          <w:sz w:val="32"/>
          <w:szCs w:val="32"/>
        </w:rPr>
        <w:t>Seeder</w:t>
      </w:r>
      <w:proofErr w:type="spellEnd"/>
    </w:p>
    <w:p w14:paraId="2D97FEC1" w14:textId="77777777" w:rsidR="00816403" w:rsidRDefault="00000000">
      <w:pPr>
        <w:spacing w:before="300"/>
        <w:jc w:val="center"/>
      </w:pPr>
      <w:r>
        <w:rPr>
          <w:rFonts w:ascii="Calibri" w:eastAsia="Calibri" w:hAnsi="Calibri" w:cs="Calibri"/>
          <w:color w:val="808080"/>
        </w:rPr>
        <w:t>Versión 1.1 · Requiere: Módulo 2 terminado (tag modulo-2)</w:t>
      </w:r>
    </w:p>
    <w:p w14:paraId="2D97FEC2" w14:textId="77777777" w:rsidR="00816403" w:rsidRDefault="00000000">
      <w:r>
        <w:br w:type="page"/>
      </w:r>
    </w:p>
    <w:p w14:paraId="2D97FEC3" w14:textId="77777777" w:rsidR="00816403" w:rsidRDefault="0000000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>Objetivo del módulo</w:t>
      </w:r>
    </w:p>
    <w:p w14:paraId="2D97FEC4" w14:textId="77777777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Construir la capa de acceso a datos completa: un repositorio genérico que resuelve las operaciones clásicas (CRUD) para CUALQUIER entidad usando </w:t>
      </w:r>
      <w:proofErr w:type="spellStart"/>
      <w:r>
        <w:rPr>
          <w:rFonts w:ascii="Calibri" w:eastAsia="Calibri" w:hAnsi="Calibri" w:cs="Calibri"/>
          <w:sz w:val="22"/>
          <w:szCs w:val="22"/>
        </w:rPr>
        <w:t>Generics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un repositorio específico para Match con consultas de nombre propio, y un </w:t>
      </w:r>
      <w:proofErr w:type="spellStart"/>
      <w:r>
        <w:rPr>
          <w:rFonts w:ascii="Calibri" w:eastAsia="Calibri" w:hAnsi="Calibri" w:cs="Calibri"/>
          <w:sz w:val="22"/>
          <w:szCs w:val="22"/>
        </w:rPr>
        <w:t>seeder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</w:t>
      </w:r>
      <w:proofErr w:type="spellStart"/>
      <w:r>
        <w:rPr>
          <w:rFonts w:ascii="Calibri" w:eastAsia="Calibri" w:hAnsi="Calibri" w:cs="Calibri"/>
          <w:sz w:val="22"/>
          <w:szCs w:val="22"/>
        </w:rPr>
        <w:t>prepuebla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GolBetDB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equipos y partidos de la liga colombiana cada vez que la aplicación arranca sobre una base vacía.</w:t>
      </w:r>
    </w:p>
    <w:p w14:paraId="2D97FEC5" w14:textId="77777777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Al terminar, la base de datos se reconstruye y se llena sola en cualquier máquina con solo ejecutar la aplicación — y las columnas de auditoría del Módulo 2 aparecerán estampadas automáticamente, demostrando el </w:t>
      </w:r>
      <w:proofErr w:type="spellStart"/>
      <w:r>
        <w:rPr>
          <w:rFonts w:ascii="Calibri" w:eastAsia="Calibri" w:hAnsi="Calibri" w:cs="Calibri"/>
          <w:sz w:val="22"/>
          <w:szCs w:val="22"/>
        </w:rPr>
        <w:t>SaveChangesAsync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acción.</w:t>
      </w:r>
    </w:p>
    <w:p w14:paraId="2D97FEC6" w14:textId="77777777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Duración estimada: 1 a 2 sesiones de clase.</w:t>
      </w:r>
    </w:p>
    <w:p w14:paraId="2D97FEC7" w14:textId="77777777" w:rsidR="00816403" w:rsidRDefault="0000000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1. Conceptos previos</w:t>
      </w:r>
    </w:p>
    <w:p w14:paraId="2D97FEC8" w14:textId="77777777" w:rsidR="0081640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Generics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(&lt;T&gt;): escribir una clase o interfaz una sola vez, parametrizada por tipo. </w:t>
      </w:r>
      <w:proofErr w:type="spellStart"/>
      <w:r>
        <w:rPr>
          <w:rFonts w:ascii="Calibri" w:eastAsia="Calibri" w:hAnsi="Calibri" w:cs="Calibri"/>
          <w:sz w:val="22"/>
          <w:szCs w:val="22"/>
        </w:rPr>
        <w:t>GenericRepository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&lt;T&gt; funcionará para Team, Match, Bet y cualquier entidad futura — un solo archivo, infinitos repositorios. Es el tema central del módulo y una de las herramientas más poderosas de C#. Nota: los estudiantes ya CONSUMEN </w:t>
      </w:r>
      <w:proofErr w:type="spellStart"/>
      <w:r>
        <w:rPr>
          <w:rFonts w:ascii="Calibri" w:eastAsia="Calibri" w:hAnsi="Calibri" w:cs="Calibri"/>
          <w:sz w:val="22"/>
          <w:szCs w:val="22"/>
        </w:rPr>
        <w:t>generics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desde el Módulo 2 (List&lt;Team&gt;, </w:t>
      </w:r>
      <w:proofErr w:type="spellStart"/>
      <w:r>
        <w:rPr>
          <w:rFonts w:ascii="Calibri" w:eastAsia="Calibri" w:hAnsi="Calibri" w:cs="Calibri"/>
          <w:sz w:val="22"/>
          <w:szCs w:val="22"/>
        </w:rPr>
        <w:t>DbSet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&lt;Match&gt;, </w:t>
      </w:r>
      <w:proofErr w:type="spellStart"/>
      <w:r>
        <w:rPr>
          <w:rFonts w:ascii="Calibri" w:eastAsia="Calibri" w:hAnsi="Calibri" w:cs="Calibri"/>
          <w:sz w:val="22"/>
          <w:szCs w:val="22"/>
        </w:rPr>
        <w:t>Task</w:t>
      </w:r>
      <w:proofErr w:type="spellEnd"/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&gt;, </w:t>
      </w:r>
      <w:proofErr w:type="spellStart"/>
      <w:r>
        <w:rPr>
          <w:rFonts w:ascii="Calibri" w:eastAsia="Calibri" w:hAnsi="Calibri" w:cs="Calibri"/>
          <w:sz w:val="22"/>
          <w:szCs w:val="22"/>
        </w:rPr>
        <w:t>ICollection</w:t>
      </w:r>
      <w:proofErr w:type="spellEnd"/>
      <w:r>
        <w:rPr>
          <w:rFonts w:ascii="Calibri" w:eastAsia="Calibri" w:hAnsi="Calibri" w:cs="Calibri"/>
          <w:sz w:val="22"/>
          <w:szCs w:val="22"/>
        </w:rPr>
        <w:t>&lt;Bet&gt;); este módulo los convierte en AUTORES.</w:t>
      </w:r>
    </w:p>
    <w:p w14:paraId="2D97FEC9" w14:textId="7671777F" w:rsidR="0081640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Patrón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Repository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interfaz que abstrae el acceso a datos. Las capas superiores dependerán de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 w:rsidR="00115727">
        <w:rPr>
          <w:rFonts w:ascii="Calibri" w:eastAsia="Calibri" w:hAnsi="Calibri" w:cs="Calibri"/>
          <w:sz w:val="22"/>
          <w:szCs w:val="22"/>
        </w:rPr>
        <w:t>Generic</w:t>
      </w:r>
      <w:r>
        <w:rPr>
          <w:rFonts w:ascii="Calibri" w:eastAsia="Calibri" w:hAnsi="Calibri" w:cs="Calibri"/>
          <w:sz w:val="22"/>
          <w:szCs w:val="22"/>
        </w:rPr>
        <w:t>Repository</w:t>
      </w:r>
      <w:proofErr w:type="spellEnd"/>
      <w:r>
        <w:rPr>
          <w:rFonts w:ascii="Calibri" w:eastAsia="Calibri" w:hAnsi="Calibri" w:cs="Calibri"/>
          <w:sz w:val="22"/>
          <w:szCs w:val="22"/>
        </w:rPr>
        <w:t>&lt;T&gt; (un contrato), no de EF Core (una implementación). Beneficios concretos: la lógica de negocio se podrá probar sin base de datos (implementando la interfaz con datos falsos en memoria), el código CRUD no se duplica entre entidades, y si algún día EF se reemplazara por otra tecnología, solo cambia la implementación.</w:t>
      </w:r>
    </w:p>
    <w:p w14:paraId="2D97FECA" w14:textId="77777777" w:rsidR="0081640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Constraints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Generics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(restricciones de tipo):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T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AuditableEntity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le exige al tipo genérico heredar de nuestra base. A cambio, el código genérico puede usar sus miembros (Id, </w:t>
      </w:r>
      <w:proofErr w:type="spellStart"/>
      <w:r>
        <w:rPr>
          <w:rFonts w:ascii="Calibri" w:eastAsia="Calibri" w:hAnsi="Calibri" w:cs="Calibri"/>
          <w:sz w:val="22"/>
          <w:szCs w:val="22"/>
        </w:rPr>
        <w:t>IsActive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— sin la restricción, T sería una caja negra y no podríamos escribir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e.Id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ni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e.IsActive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. Demo del error que enseña: quitar el </w:t>
      </w:r>
      <w:proofErr w:type="spellStart"/>
      <w:r>
        <w:rPr>
          <w:rFonts w:ascii="Calibri" w:eastAsia="Calibri" w:hAnsi="Calibri" w:cs="Calibri"/>
          <w:sz w:val="22"/>
          <w:szCs w:val="22"/>
        </w:rPr>
        <w:t>constraint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temporalmente y ver cómo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e.IsActive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se subraya en rojo.</w:t>
      </w:r>
    </w:p>
    <w:p w14:paraId="2D97FECB" w14:textId="77777777" w:rsidR="0081640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Consultas con nombre propio</w:t>
      </w:r>
      <w:r>
        <w:rPr>
          <w:rFonts w:ascii="Calibri" w:eastAsia="Calibri" w:hAnsi="Calibri" w:cs="Calibri"/>
          <w:sz w:val="22"/>
          <w:szCs w:val="22"/>
        </w:rPr>
        <w:t>: el diseño del curso. El repositorio genérico ofrece SOLO el CRUD que todas las entidades comparten; cualquier consulta con condiciones vive en un repositorio específico como un método con nombre de negocio (</w:t>
      </w:r>
      <w:proofErr w:type="spellStart"/>
      <w:r>
        <w:rPr>
          <w:rFonts w:ascii="Calibri" w:eastAsia="Calibri" w:hAnsi="Calibri" w:cs="Calibri"/>
          <w:sz w:val="22"/>
          <w:szCs w:val="22"/>
        </w:rPr>
        <w:t>GetAllWithTeamsAsync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y más adelante </w:t>
      </w:r>
      <w:proofErr w:type="spellStart"/>
      <w:r>
        <w:rPr>
          <w:rFonts w:ascii="Calibri" w:eastAsia="Calibri" w:hAnsi="Calibri" w:cs="Calibri"/>
          <w:sz w:val="22"/>
          <w:szCs w:val="22"/>
        </w:rPr>
        <w:t>GetByUserAsync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 </w:t>
      </w:r>
      <w:proofErr w:type="spellStart"/>
      <w:r>
        <w:rPr>
          <w:rFonts w:ascii="Calibri" w:eastAsia="Calibri" w:hAnsi="Calibri" w:cs="Calibri"/>
          <w:sz w:val="22"/>
          <w:szCs w:val="22"/>
        </w:rPr>
        <w:t>ExistsAsync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parámetros simples). Cada consulta de la aplicación tiene nombre, lugar y firma legible — sin lambdas en las firmas de los contratos.</w:t>
      </w:r>
    </w:p>
    <w:p w14:paraId="2D97FED2" w14:textId="143AAD63" w:rsidR="00816403" w:rsidRDefault="00D82B4B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2</w:t>
      </w:r>
      <w:r w:rsidR="00000000">
        <w:rPr>
          <w:rFonts w:ascii="Calibri" w:eastAsia="Calibri" w:hAnsi="Calibri" w:cs="Calibri"/>
          <w:b/>
          <w:bCs/>
          <w:color w:val="1F4E79"/>
        </w:rPr>
        <w:t>. Estructura de carpetas del módulo</w:t>
      </w:r>
    </w:p>
    <w:p w14:paraId="2D97FED3" w14:textId="77777777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Crear las carpetas Interfaces e </w:t>
      </w:r>
      <w:proofErr w:type="spellStart"/>
      <w:r>
        <w:rPr>
          <w:rFonts w:ascii="Calibri" w:eastAsia="Calibri" w:hAnsi="Calibri" w:cs="Calibri"/>
          <w:sz w:val="22"/>
          <w:szCs w:val="22"/>
        </w:rPr>
        <w:t>Implementations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GolBet.Repositories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(clic derecho sobre el proyecto → Add → New Folder). Así queda el proyecto al terminar este módulo (Data/</w:t>
      </w:r>
      <w:proofErr w:type="spellStart"/>
      <w:r>
        <w:rPr>
          <w:rFonts w:ascii="Calibri" w:eastAsia="Calibri" w:hAnsi="Calibri" w:cs="Calibri"/>
          <w:sz w:val="22"/>
          <w:szCs w:val="22"/>
        </w:rPr>
        <w:t>AppDbContext.cs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 existe del Módulo 2):</w:t>
      </w:r>
    </w:p>
    <w:p w14:paraId="2D97FED4" w14:textId="77777777" w:rsidR="0081640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GolBet.Repositories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2D97FED5" w14:textId="77777777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Data/</w:t>
      </w:r>
    </w:p>
    <w:p w14:paraId="2D97FED6" w14:textId="77777777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AppDbContext.cs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ya existe)</w:t>
      </w:r>
    </w:p>
    <w:p w14:paraId="2D97FED7" w14:textId="77777777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DbSeeder.cs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2D97FED8" w14:textId="5F2F1BFB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Interfaces/</w:t>
      </w:r>
      <w:r w:rsidR="00D571F3">
        <w:rPr>
          <w:rFonts w:ascii="Consolas" w:eastAsia="Consolas" w:hAnsi="Consolas" w:cs="Consolas"/>
          <w:sz w:val="18"/>
          <w:szCs w:val="18"/>
        </w:rPr>
        <w:t xml:space="preserve">             </w:t>
      </w:r>
      <w:proofErr w:type="gramStart"/>
      <w:r w:rsidR="00D571F3">
        <w:rPr>
          <w:rFonts w:ascii="Consolas" w:eastAsia="Consolas" w:hAnsi="Consolas" w:cs="Consolas"/>
          <w:sz w:val="18"/>
          <w:szCs w:val="18"/>
        </w:rPr>
        <w:t xml:space="preserve">   </w:t>
      </w:r>
      <w:r w:rsidR="00D571F3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="00D571F3">
        <w:rPr>
          <w:rFonts w:ascii="Consolas" w:eastAsia="Consolas" w:hAnsi="Consolas" w:cs="Consolas"/>
          <w:sz w:val="18"/>
          <w:szCs w:val="18"/>
        </w:rPr>
        <w:t>nuevo)</w:t>
      </w:r>
    </w:p>
    <w:p w14:paraId="2D97FED9" w14:textId="60FDBDE1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</w:t>
      </w:r>
      <w:r w:rsidR="00115727">
        <w:rPr>
          <w:rFonts w:ascii="Consolas" w:eastAsia="Consolas" w:hAnsi="Consolas" w:cs="Consolas"/>
          <w:sz w:val="18"/>
          <w:szCs w:val="18"/>
        </w:rPr>
        <w:t>Generic</w:t>
      </w:r>
      <w:r>
        <w:rPr>
          <w:rFonts w:ascii="Consolas" w:eastAsia="Consolas" w:hAnsi="Consolas" w:cs="Consolas"/>
          <w:sz w:val="18"/>
          <w:szCs w:val="18"/>
        </w:rPr>
        <w:t>Repository.cs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2D97FEDA" w14:textId="77777777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IMatchRepository.cs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2D97FEDB" w14:textId="7E40E85D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Implementations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 w:rsidR="00D571F3"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 w:rsidR="00D571F3">
        <w:rPr>
          <w:rFonts w:ascii="Consolas" w:eastAsia="Consolas" w:hAnsi="Consolas" w:cs="Consolas"/>
          <w:sz w:val="18"/>
          <w:szCs w:val="18"/>
        </w:rPr>
        <w:t xml:space="preserve">   </w:t>
      </w:r>
      <w:r w:rsidR="00D571F3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="00D571F3">
        <w:rPr>
          <w:rFonts w:ascii="Consolas" w:eastAsia="Consolas" w:hAnsi="Consolas" w:cs="Consolas"/>
          <w:sz w:val="18"/>
          <w:szCs w:val="18"/>
        </w:rPr>
        <w:t>nuevo)</w:t>
      </w:r>
    </w:p>
    <w:p w14:paraId="2D97FEDC" w14:textId="77777777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GenericRepository.cs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2D97FEDD" w14:textId="77777777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MatchRepository.cs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2D97FEDE" w14:textId="77777777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97FEDF" w14:textId="77777777" w:rsidR="0081640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GolBet.Web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2D97FEE0" w14:textId="77777777" w:rsidR="00816403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Program.cs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se modifica: DI + </w:t>
      </w:r>
      <w:proofErr w:type="spellStart"/>
      <w:r>
        <w:rPr>
          <w:rFonts w:ascii="Consolas" w:eastAsia="Consolas" w:hAnsi="Consolas" w:cs="Consolas"/>
          <w:sz w:val="18"/>
          <w:szCs w:val="18"/>
        </w:rPr>
        <w:t>seeder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D97FEE2" w14:textId="6DF34542" w:rsidR="00816403" w:rsidRDefault="00D82B4B" w:rsidP="00D82B4B">
      <w:pPr>
        <w:rPr>
          <w:rFonts w:ascii="Calibri" w:eastAsia="Calibri" w:hAnsi="Calibri" w:cs="Calibri"/>
          <w:b/>
          <w:bCs/>
          <w:color w:val="1F4E79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3</w:t>
      </w:r>
      <w:r w:rsidR="00000000">
        <w:rPr>
          <w:rFonts w:ascii="Calibri" w:eastAsia="Calibri" w:hAnsi="Calibri" w:cs="Calibri"/>
          <w:b/>
          <w:bCs/>
          <w:color w:val="1F4E79"/>
          <w:sz w:val="32"/>
          <w:szCs w:val="32"/>
        </w:rPr>
        <w:t xml:space="preserve">. La interfaz genérica: </w:t>
      </w:r>
      <w:proofErr w:type="spellStart"/>
      <w:r w:rsidR="00000000">
        <w:rPr>
          <w:rFonts w:ascii="Calibri" w:eastAsia="Calibri" w:hAnsi="Calibri" w:cs="Calibri"/>
          <w:b/>
          <w:bCs/>
          <w:color w:val="1F4E79"/>
          <w:sz w:val="32"/>
          <w:szCs w:val="32"/>
        </w:rPr>
        <w:t>I</w:t>
      </w:r>
      <w:r w:rsidR="006034DE">
        <w:rPr>
          <w:rFonts w:ascii="Calibri" w:eastAsia="Calibri" w:hAnsi="Calibri" w:cs="Calibri"/>
          <w:b/>
          <w:bCs/>
          <w:color w:val="1F4E79"/>
          <w:sz w:val="32"/>
          <w:szCs w:val="32"/>
        </w:rPr>
        <w:t>Generic</w:t>
      </w:r>
      <w:r w:rsidR="00000000">
        <w:rPr>
          <w:rFonts w:ascii="Calibri" w:eastAsia="Calibri" w:hAnsi="Calibri" w:cs="Calibri"/>
          <w:b/>
          <w:bCs/>
          <w:color w:val="1F4E79"/>
          <w:sz w:val="32"/>
          <w:szCs w:val="32"/>
        </w:rPr>
        <w:t>Repository</w:t>
      </w:r>
      <w:proofErr w:type="spellEnd"/>
      <w:r w:rsidR="00000000">
        <w:rPr>
          <w:rFonts w:ascii="Calibri" w:eastAsia="Calibri" w:hAnsi="Calibri" w:cs="Calibri"/>
          <w:b/>
          <w:bCs/>
          <w:color w:val="1F4E79"/>
          <w:sz w:val="32"/>
          <w:szCs w:val="32"/>
        </w:rPr>
        <w:t>&lt;T&gt;</w:t>
      </w:r>
    </w:p>
    <w:p w14:paraId="796B2D7B" w14:textId="77777777" w:rsidR="00D82B4B" w:rsidRDefault="00D82B4B" w:rsidP="00D82B4B"/>
    <w:p w14:paraId="2D97FEE3" w14:textId="020A00C1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/Interfaces/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</w:t>
      </w:r>
      <w:r w:rsidR="006034DE">
        <w:rPr>
          <w:rFonts w:ascii="Consolas" w:eastAsia="Consolas" w:hAnsi="Consolas" w:cs="Consolas"/>
          <w:sz w:val="18"/>
          <w:szCs w:val="18"/>
          <w:lang w:val="en-US"/>
        </w:rPr>
        <w:t>Generic</w:t>
      </w:r>
      <w:r w:rsidRPr="00D82B4B">
        <w:rPr>
          <w:rFonts w:ascii="Consolas" w:eastAsia="Consolas" w:hAnsi="Consolas" w:cs="Consolas"/>
          <w:sz w:val="18"/>
          <w:szCs w:val="18"/>
          <w:lang w:val="en-US"/>
        </w:rPr>
        <w:t>Repository.cs</w:t>
      </w:r>
      <w:proofErr w:type="spellEnd"/>
    </w:p>
    <w:p w14:paraId="2D97FEE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GolBet.Entities.Common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EE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EE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GolBet.Repositories.Interfaces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EE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EE8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/// &lt;summary&gt;</w:t>
      </w:r>
    </w:p>
    <w:p w14:paraId="2D97FEE9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/// Generic data-access contract for all domain entities.</w:t>
      </w:r>
    </w:p>
    <w:p w14:paraId="2D97FEEA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/// Specific queries live in entity-specific repositories.</w:t>
      </w:r>
    </w:p>
    <w:p w14:paraId="2D97FEEB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/// &lt;/summary&gt;</w:t>
      </w:r>
    </w:p>
    <w:p w14:paraId="2D97FEEC" w14:textId="1EEB37B6" w:rsidR="00816403" w:rsidRPr="00D82B4B" w:rsidRDefault="00000000">
      <w:pPr>
        <w:shd w:val="clear" w:color="auto" w:fill="F2F2F2"/>
        <w:rPr>
          <w:lang w:val="en-US"/>
        </w:rPr>
      </w:pP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interface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</w:t>
      </w:r>
      <w:r w:rsidR="00C97B02">
        <w:rPr>
          <w:rFonts w:ascii="Consolas" w:eastAsia="Consolas" w:hAnsi="Consolas" w:cs="Consolas"/>
          <w:sz w:val="18"/>
          <w:szCs w:val="18"/>
          <w:lang w:val="en-US"/>
        </w:rPr>
        <w:t>Generic</w:t>
      </w:r>
      <w:r w:rsidRPr="00D82B4B">
        <w:rPr>
          <w:rFonts w:ascii="Consolas" w:eastAsia="Consolas" w:hAnsi="Consolas" w:cs="Consolas"/>
          <w:sz w:val="18"/>
          <w:szCs w:val="18"/>
          <w:lang w:val="en-US"/>
        </w:rPr>
        <w:t>Repository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&lt;T&gt; where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 :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AuditableEntity</w:t>
      </w:r>
      <w:proofErr w:type="spellEnd"/>
    </w:p>
    <w:p w14:paraId="2D97FEE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D97FEE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// ---- Queries ----</w:t>
      </w:r>
    </w:p>
    <w:p w14:paraId="2D97FEE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Task&lt;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IEnumerable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&lt;T&gt;&gt;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GetAllAsync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bool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includeInactive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false);</w:t>
      </w:r>
    </w:p>
    <w:p w14:paraId="2D97FEF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Task&lt;T?&gt;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GetByIdAsync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int id);</w:t>
      </w:r>
    </w:p>
    <w:p w14:paraId="2D97FEF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EF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// ---- Commands ----</w:t>
      </w:r>
    </w:p>
    <w:p w14:paraId="2D97FEF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Task&lt;T&gt;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AddAsync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T entity);</w:t>
      </w:r>
    </w:p>
    <w:p w14:paraId="2D97FEF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Task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UpdateAsync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T entity);</w:t>
      </w:r>
    </w:p>
    <w:p w14:paraId="2D97FEF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Task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DeactivateAsync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int id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);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// logical delete: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IsActive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false</w:t>
      </w:r>
    </w:p>
    <w:p w14:paraId="2D97FEF6" w14:textId="77777777" w:rsidR="00816403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D97FEF7" w14:textId="4B21CAFE" w:rsidR="00816403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Lectura de la línea clave</w:t>
      </w:r>
      <w:r w:rsidR="00D82B4B"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public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interface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</w:t>
      </w:r>
      <w:r w:rsidR="00115727">
        <w:rPr>
          <w:rFonts w:ascii="Consolas" w:eastAsia="Consolas" w:hAnsi="Consolas" w:cs="Consolas"/>
        </w:rPr>
        <w:t>Generic</w:t>
      </w:r>
      <w:r>
        <w:rPr>
          <w:rFonts w:ascii="Consolas" w:eastAsia="Consolas" w:hAnsi="Consolas" w:cs="Consolas"/>
        </w:rPr>
        <w:t>Repository</w:t>
      </w:r>
      <w:proofErr w:type="spellEnd"/>
      <w:r>
        <w:rPr>
          <w:rFonts w:ascii="Consolas" w:eastAsia="Consolas" w:hAnsi="Consolas" w:cs="Consolas"/>
        </w:rPr>
        <w:t xml:space="preserve">&lt;T&gt; </w:t>
      </w:r>
      <w:proofErr w:type="spellStart"/>
      <w:r>
        <w:rPr>
          <w:rFonts w:ascii="Consolas" w:eastAsia="Consolas" w:hAnsi="Consolas" w:cs="Consolas"/>
        </w:rPr>
        <w:t>where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T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AuditableEntity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«contrato de repositorio para un tipo T cualquiera, siempre que T herede de </w:t>
      </w:r>
      <w:proofErr w:type="spellStart"/>
      <w:r>
        <w:rPr>
          <w:rFonts w:ascii="Calibri" w:eastAsia="Calibri" w:hAnsi="Calibri" w:cs="Calibri"/>
          <w:sz w:val="22"/>
          <w:szCs w:val="22"/>
        </w:rPr>
        <w:t>AuditableEntity</w:t>
      </w:r>
      <w:proofErr w:type="spellEnd"/>
      <w:r>
        <w:rPr>
          <w:rFonts w:ascii="Calibri" w:eastAsia="Calibri" w:hAnsi="Calibri" w:cs="Calibri"/>
          <w:sz w:val="22"/>
          <w:szCs w:val="22"/>
        </w:rPr>
        <w:t>». La restricción (</w:t>
      </w:r>
      <w:proofErr w:type="spellStart"/>
      <w:r>
        <w:rPr>
          <w:rFonts w:ascii="Calibri" w:eastAsia="Calibri" w:hAnsi="Calibri" w:cs="Calibri"/>
          <w:sz w:val="22"/>
          <w:szCs w:val="22"/>
        </w:rPr>
        <w:t>constraint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no es un capricho: es lo que le permite al código genérico usar Id e </w:t>
      </w:r>
      <w:proofErr w:type="spellStart"/>
      <w:r>
        <w:rPr>
          <w:rFonts w:ascii="Calibri" w:eastAsia="Calibri" w:hAnsi="Calibri" w:cs="Calibri"/>
          <w:sz w:val="22"/>
          <w:szCs w:val="22"/>
        </w:rPr>
        <w:t>IsActive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más abajo. Y de regalo, protege el diseño</w:t>
      </w:r>
      <w:r w:rsidR="00D82B4B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nadie podrá crear un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 w:rsidR="00115727">
        <w:rPr>
          <w:rFonts w:ascii="Calibri" w:eastAsia="Calibri" w:hAnsi="Calibri" w:cs="Calibri"/>
          <w:sz w:val="22"/>
          <w:szCs w:val="22"/>
        </w:rPr>
        <w:t>Generic</w:t>
      </w:r>
      <w:r>
        <w:rPr>
          <w:rFonts w:ascii="Calibri" w:eastAsia="Calibri" w:hAnsi="Calibri" w:cs="Calibri"/>
          <w:sz w:val="22"/>
          <w:szCs w:val="22"/>
        </w:rPr>
        <w:t>Repository</w:t>
      </w:r>
      <w:proofErr w:type="spellEnd"/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z w:val="22"/>
          <w:szCs w:val="22"/>
        </w:rPr>
        <w:t>string</w:t>
      </w:r>
      <w:proofErr w:type="spellEnd"/>
      <w:r>
        <w:rPr>
          <w:rFonts w:ascii="Calibri" w:eastAsia="Calibri" w:hAnsi="Calibri" w:cs="Calibri"/>
          <w:sz w:val="22"/>
          <w:szCs w:val="22"/>
        </w:rPr>
        <w:t>&gt; ni un repositorio de una clase que no sea del dominio.</w:t>
      </w:r>
    </w:p>
    <w:p w14:paraId="2D97FEF8" w14:textId="26A4FC6A" w:rsidR="00816403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Decisión de diseño</w:t>
      </w:r>
      <w:r w:rsidR="00D82B4B">
        <w:rPr>
          <w:rFonts w:ascii="Calibri" w:eastAsia="Calibri" w:hAnsi="Calibri" w:cs="Calibri"/>
          <w:b/>
          <w:bCs/>
          <w:sz w:val="22"/>
          <w:szCs w:val="22"/>
        </w:rPr>
        <w:t>,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el genérico es pequeño: </w:t>
      </w:r>
      <w:r>
        <w:rPr>
          <w:rFonts w:ascii="Calibri" w:eastAsia="Calibri" w:hAnsi="Calibri" w:cs="Calibri"/>
          <w:sz w:val="22"/>
          <w:szCs w:val="22"/>
        </w:rPr>
        <w:t xml:space="preserve">solo las cinco operaciones que TODAS las entidades comparten. Las consultas con condiciones (por estado, por usuario, con relaciones cargadas) NO van aquí como métodos genéricos con lambdas: van en repositorios específicos como métodos con nombre de negocio y parámetros simples. Cada consulta de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tendrá nombre propio y firma legible.</w:t>
      </w:r>
    </w:p>
    <w:p w14:paraId="2D97FEF9" w14:textId="21F70B36" w:rsidR="00816403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Nota el método </w:t>
      </w:r>
      <w:proofErr w:type="spellStart"/>
      <w:r>
        <w:rPr>
          <w:rFonts w:ascii="Consolas" w:eastAsia="Consolas" w:hAnsi="Consolas" w:cs="Consolas"/>
          <w:b/>
          <w:bCs/>
        </w:rPr>
        <w:t>DeactivateAsync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donde otros cursos pondrían </w:t>
      </w:r>
      <w:proofErr w:type="spellStart"/>
      <w:r>
        <w:rPr>
          <w:rFonts w:ascii="Calibri" w:eastAsia="Calibri" w:hAnsi="Calibri" w:cs="Calibri"/>
          <w:sz w:val="22"/>
          <w:szCs w:val="22"/>
        </w:rPr>
        <w:t>DeleteAsync</w:t>
      </w:r>
      <w:proofErr w:type="spellEnd"/>
      <w:r>
        <w:rPr>
          <w:rFonts w:ascii="Calibri" w:eastAsia="Calibri" w:hAnsi="Calibri" w:cs="Calibri"/>
          <w:sz w:val="22"/>
          <w:szCs w:val="22"/>
        </w:rPr>
        <w:t>: es la regla de negocio #6 (los datos no se destruyen) convertida en API. El repositorio ni siquiera ofrece la opción de borrar físicamente</w:t>
      </w:r>
      <w:r w:rsidR="00DB40AD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la mejor manera de que nadie lo haga por accidente.</w:t>
      </w:r>
    </w:p>
    <w:p w14:paraId="2D97FEFA" w14:textId="4B0D69EF" w:rsidR="00816403" w:rsidRDefault="00000000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Los comentarios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Queries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Commands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separan preguntas (leen, no cambian nada) de órdenes (cambian estado). Es el principio CQS — Command-Query </w:t>
      </w:r>
      <w:proofErr w:type="spellStart"/>
      <w:r>
        <w:rPr>
          <w:rFonts w:ascii="Calibri" w:eastAsia="Calibri" w:hAnsi="Calibri" w:cs="Calibri"/>
          <w:sz w:val="22"/>
          <w:szCs w:val="22"/>
        </w:rPr>
        <w:t>Separation</w:t>
      </w:r>
      <w:proofErr w:type="spellEnd"/>
      <w:r>
        <w:rPr>
          <w:rFonts w:ascii="Calibri" w:eastAsia="Calibri" w:hAnsi="Calibri" w:cs="Calibri"/>
          <w:sz w:val="22"/>
          <w:szCs w:val="22"/>
        </w:rPr>
        <w:t>: un método debería ser lo uno o lo otro, nunca ambos.</w:t>
      </w:r>
    </w:p>
    <w:p w14:paraId="3B3B0800" w14:textId="77777777" w:rsidR="00DB40AD" w:rsidRDefault="00DB40AD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</w:p>
    <w:p w14:paraId="64CDCC98" w14:textId="77777777" w:rsidR="00DB40AD" w:rsidRDefault="00DB40AD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</w:p>
    <w:p w14:paraId="2D97FEFB" w14:textId="0ED1E3AE" w:rsidR="00816403" w:rsidRDefault="00DB40AD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>4</w:t>
      </w:r>
      <w:r w:rsidR="00000000">
        <w:rPr>
          <w:rFonts w:ascii="Calibri" w:eastAsia="Calibri" w:hAnsi="Calibri" w:cs="Calibri"/>
          <w:b/>
          <w:bCs/>
          <w:color w:val="1F4E79"/>
        </w:rPr>
        <w:t xml:space="preserve">. La implementación: </w:t>
      </w:r>
      <w:proofErr w:type="spellStart"/>
      <w:r w:rsidR="00000000">
        <w:rPr>
          <w:rFonts w:ascii="Calibri" w:eastAsia="Calibri" w:hAnsi="Calibri" w:cs="Calibri"/>
          <w:b/>
          <w:bCs/>
          <w:color w:val="1F4E79"/>
        </w:rPr>
        <w:t>GenericRepository</w:t>
      </w:r>
      <w:proofErr w:type="spellEnd"/>
      <w:r w:rsidR="00000000">
        <w:rPr>
          <w:rFonts w:ascii="Calibri" w:eastAsia="Calibri" w:hAnsi="Calibri" w:cs="Calibri"/>
          <w:b/>
          <w:bCs/>
          <w:color w:val="1F4E79"/>
        </w:rPr>
        <w:t>&lt;T&gt;</w:t>
      </w:r>
    </w:p>
    <w:p w14:paraId="2D97FEFC" w14:textId="77777777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GolBet.Repositories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Implementations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GenericRepository.cs</w:t>
      </w:r>
      <w:proofErr w:type="spellEnd"/>
    </w:p>
    <w:p w14:paraId="2D97FEF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GolBet.Entities.Common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EF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GolBet.Repositories.Data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EF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GolBet.Repositories.Interfaces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0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Microsoft.EntityFrameworkCore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0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0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GolBet.Repositories.Implementations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0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04" w14:textId="0B134810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GenericRepository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&lt;T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&gt; :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</w:t>
      </w:r>
      <w:r w:rsidR="006034DE">
        <w:rPr>
          <w:rFonts w:ascii="Consolas" w:eastAsia="Consolas" w:hAnsi="Consolas" w:cs="Consolas"/>
          <w:sz w:val="18"/>
          <w:szCs w:val="18"/>
          <w:lang w:val="en-US"/>
        </w:rPr>
        <w:t>Generic</w:t>
      </w:r>
      <w:r w:rsidRPr="00D82B4B">
        <w:rPr>
          <w:rFonts w:ascii="Consolas" w:eastAsia="Consolas" w:hAnsi="Consolas" w:cs="Consolas"/>
          <w:sz w:val="18"/>
          <w:szCs w:val="18"/>
          <w:lang w:val="en-US"/>
        </w:rPr>
        <w:t>Repository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&lt;T&gt; where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 :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AuditableEntity</w:t>
      </w:r>
      <w:proofErr w:type="spellEnd"/>
    </w:p>
    <w:p w14:paraId="2D97FF0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D97FF0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protected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_context;</w:t>
      </w:r>
    </w:p>
    <w:p w14:paraId="2D97FF0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protected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DbSet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&lt;T&gt; _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dbSet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08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09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GenericRepository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context)</w:t>
      </w:r>
    </w:p>
    <w:p w14:paraId="2D97FF0A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D97FF0B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_context = context;</w:t>
      </w:r>
    </w:p>
    <w:p w14:paraId="2D97FF0C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_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dbSet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context.Set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&lt;T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&gt;();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// resolves the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DbSet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for T at runtime</w:t>
      </w:r>
    </w:p>
    <w:p w14:paraId="2D97FF0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D97FF0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0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// ---- Queries ----</w:t>
      </w:r>
    </w:p>
    <w:p w14:paraId="2D97FF1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1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public virtual async Task&lt;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IEnumerable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&lt;T&gt;&gt;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GetAllAsync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bool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includeInactive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false)</w:t>
      </w:r>
    </w:p>
    <w:p w14:paraId="2D97FF1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D97FF1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IQueryable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&lt;T&gt; query = _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dbSet.AsNoTracking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2D97FF1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1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if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(!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includeInactive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1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query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query.Where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(e =&gt;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e.IsActive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D97FF1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18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return await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query.ToListAsync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2D97FF19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D97FF1A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1B" w14:textId="77777777" w:rsidR="00816403" w:rsidRDefault="00000000">
      <w:pPr>
        <w:shd w:val="clear" w:color="auto" w:fill="F2F2F2"/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public virtual async Task&lt;T?&gt;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GetByIdAsync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id)</w:t>
      </w:r>
    </w:p>
    <w:p w14:paraId="2D97FF1C" w14:textId="77777777" w:rsidR="00816403" w:rsidRPr="00D82B4B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Pr="00D82B4B">
        <w:rPr>
          <w:rFonts w:ascii="Consolas" w:eastAsia="Consolas" w:hAnsi="Consolas" w:cs="Consolas"/>
          <w:sz w:val="18"/>
          <w:szCs w:val="18"/>
          <w:lang w:val="en-US"/>
        </w:rPr>
        <w:t>=&gt; await _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dbSet.FindAsync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(id);</w:t>
      </w:r>
    </w:p>
    <w:p w14:paraId="2D97FF1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1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// ---- Commands ----</w:t>
      </w:r>
    </w:p>
    <w:p w14:paraId="2D97FF1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2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Task&lt;T&gt;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AddAsync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T entity)</w:t>
      </w:r>
    </w:p>
    <w:p w14:paraId="2D97FF2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D97FF2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await _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dbSet.AddAsync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(entity);</w:t>
      </w:r>
    </w:p>
    <w:p w14:paraId="2D97FF2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await _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context.SaveChangesAsync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);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// audit stamps applied here (Module 2)</w:t>
      </w:r>
    </w:p>
    <w:p w14:paraId="2D97FF2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return entity;</w:t>
      </w:r>
    </w:p>
    <w:p w14:paraId="2D97FF2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D97FF2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2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UpdateAsync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T entity)</w:t>
      </w:r>
    </w:p>
    <w:p w14:paraId="2D97FF28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D97FF29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_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dbSet.Update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(entity);</w:t>
      </w:r>
    </w:p>
    <w:p w14:paraId="2D97FF2A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await _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context.SaveChangesAsync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2D97FF2B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D97FF2C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2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DeactivateAsync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int id)</w:t>
      </w:r>
    </w:p>
    <w:p w14:paraId="2D97FF2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D97FF2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var entity = await _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dbSet.FindAsync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(id);</w:t>
      </w:r>
    </w:p>
    <w:p w14:paraId="2D97FF3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if (entity is null) return;</w:t>
      </w:r>
    </w:p>
    <w:p w14:paraId="2D97FF3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3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entity.IsActive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false;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// logical delete</w:t>
      </w:r>
    </w:p>
    <w:p w14:paraId="2D97FF3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await _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context.SaveChangesAsync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);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// tracked as Modified -&gt; gets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ModifiedDate</w:t>
      </w:r>
      <w:proofErr w:type="spellEnd"/>
    </w:p>
    <w:p w14:paraId="2D97FF34" w14:textId="77777777" w:rsidR="00816403" w:rsidRDefault="00000000">
      <w:pPr>
        <w:shd w:val="clear" w:color="auto" w:fill="F2F2F2"/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D97FF35" w14:textId="77777777" w:rsidR="00816403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lastRenderedPageBreak/>
        <w:t>}</w:t>
      </w:r>
    </w:p>
    <w:p w14:paraId="2D97FF36" w14:textId="2CA78A42" w:rsidR="00816403" w:rsidRDefault="00DB40AD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4</w:t>
      </w:r>
      <w:r w:rsidR="00000000">
        <w:rPr>
          <w:rFonts w:ascii="Calibri" w:eastAsia="Calibri" w:hAnsi="Calibri" w:cs="Calibri"/>
          <w:b/>
          <w:bCs/>
          <w:color w:val="1F4E79"/>
        </w:rPr>
        <w:t>.1 Decisiones de la implementación, explicadas</w:t>
      </w:r>
    </w:p>
    <w:p w14:paraId="2D97FF37" w14:textId="18B71E6E" w:rsidR="0081640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_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dbSet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context.Set</w:t>
      </w:r>
      <w:proofErr w:type="spellEnd"/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&lt;T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&gt;(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, porque cada instancia sirve a un solo tipo: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context.Set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&lt;T</w:t>
      </w:r>
      <w:proofErr w:type="gramStart"/>
      <w:r>
        <w:rPr>
          <w:rFonts w:ascii="Calibri" w:eastAsia="Calibri" w:hAnsi="Calibri" w:cs="Calibri"/>
          <w:sz w:val="22"/>
          <w:szCs w:val="22"/>
        </w:rPr>
        <w:t>&gt;(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le pide al </w:t>
      </w:r>
      <w:proofErr w:type="spellStart"/>
      <w:r>
        <w:rPr>
          <w:rFonts w:ascii="Calibri" w:eastAsia="Calibri" w:hAnsi="Calibri" w:cs="Calibri"/>
          <w:sz w:val="22"/>
          <w:szCs w:val="22"/>
        </w:rPr>
        <w:t>DbContext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el </w:t>
      </w:r>
      <w:proofErr w:type="spellStart"/>
      <w:r>
        <w:rPr>
          <w:rFonts w:ascii="Calibri" w:eastAsia="Calibri" w:hAnsi="Calibri" w:cs="Calibri"/>
          <w:sz w:val="22"/>
          <w:szCs w:val="22"/>
        </w:rPr>
        <w:t>DbSet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corresponda</w:t>
      </w:r>
      <w:r w:rsidR="00D9411D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si T es Team devuelve </w:t>
      </w:r>
      <w:proofErr w:type="spellStart"/>
      <w:r>
        <w:rPr>
          <w:rFonts w:ascii="Calibri" w:eastAsia="Calibri" w:hAnsi="Calibri" w:cs="Calibri"/>
          <w:sz w:val="22"/>
          <w:szCs w:val="22"/>
        </w:rPr>
        <w:t>Teams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si es Match devuelve </w:t>
      </w:r>
      <w:proofErr w:type="spellStart"/>
      <w:r>
        <w:rPr>
          <w:rFonts w:ascii="Calibri" w:eastAsia="Calibri" w:hAnsi="Calibri" w:cs="Calibri"/>
          <w:sz w:val="22"/>
          <w:szCs w:val="22"/>
        </w:rPr>
        <w:t>Matches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Un solo código, resuelto por tipo en tiempo de ejecución: esto ES </w:t>
      </w:r>
      <w:proofErr w:type="spellStart"/>
      <w:r>
        <w:rPr>
          <w:rFonts w:ascii="Calibri" w:eastAsia="Calibri" w:hAnsi="Calibri" w:cs="Calibri"/>
          <w:sz w:val="22"/>
          <w:szCs w:val="22"/>
        </w:rPr>
        <w:t>Generics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trabajando.</w:t>
      </w:r>
    </w:p>
    <w:p w14:paraId="2D97FF38" w14:textId="77777777" w:rsidR="0081640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AsNoTracking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 en todas las lecturas: le dice a EF «no vigiles estos objetos». El </w:t>
      </w:r>
      <w:proofErr w:type="spellStart"/>
      <w:r>
        <w:rPr>
          <w:rFonts w:ascii="Calibri" w:eastAsia="Calibri" w:hAnsi="Calibri" w:cs="Calibri"/>
          <w:sz w:val="22"/>
          <w:szCs w:val="22"/>
        </w:rPr>
        <w:t>ChangeTracker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existe para detectar modificaciones; en consultas de solo lectura es un costo sin beneficio. Regla: consultas de lectura → </w:t>
      </w:r>
      <w:proofErr w:type="spellStart"/>
      <w:r>
        <w:rPr>
          <w:rFonts w:ascii="Calibri" w:eastAsia="Calibri" w:hAnsi="Calibri" w:cs="Calibri"/>
          <w:sz w:val="22"/>
          <w:szCs w:val="22"/>
        </w:rPr>
        <w:t>AsNoTracking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entidades que se van a modificar → </w:t>
      </w:r>
      <w:proofErr w:type="spellStart"/>
      <w:r>
        <w:rPr>
          <w:rFonts w:ascii="Calibri" w:eastAsia="Calibri" w:hAnsi="Calibri" w:cs="Calibri"/>
          <w:sz w:val="22"/>
          <w:szCs w:val="22"/>
        </w:rPr>
        <w:t>FindAsync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(que sí rastrea).</w:t>
      </w:r>
    </w:p>
    <w:p w14:paraId="2D97FF39" w14:textId="77777777" w:rsidR="0081640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virtual</w:t>
      </w:r>
      <w:r>
        <w:rPr>
          <w:rFonts w:ascii="Calibri" w:eastAsia="Calibri" w:hAnsi="Calibri" w:cs="Calibri"/>
          <w:sz w:val="22"/>
          <w:szCs w:val="22"/>
        </w:rPr>
        <w:t xml:space="preserve"> en los métodos de consulta: los repositorios específicos (siguiente sección) podrán </w:t>
      </w:r>
      <w:proofErr w:type="spellStart"/>
      <w:r>
        <w:rPr>
          <w:rFonts w:ascii="Calibri" w:eastAsia="Calibri" w:hAnsi="Calibri" w:cs="Calibri"/>
          <w:sz w:val="22"/>
          <w:szCs w:val="22"/>
        </w:rPr>
        <w:t>sobreescribirlos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cuando necesiten </w:t>
      </w:r>
      <w:proofErr w:type="spellStart"/>
      <w:r>
        <w:rPr>
          <w:rFonts w:ascii="Calibri" w:eastAsia="Calibri" w:hAnsi="Calibri" w:cs="Calibri"/>
          <w:sz w:val="22"/>
          <w:szCs w:val="22"/>
        </w:rPr>
        <w:t>Include</w:t>
      </w:r>
      <w:proofErr w:type="spellEnd"/>
      <w:r>
        <w:rPr>
          <w:rFonts w:ascii="Calibri" w:eastAsia="Calibri" w:hAnsi="Calibri" w:cs="Calibri"/>
          <w:sz w:val="22"/>
          <w:szCs w:val="22"/>
        </w:rPr>
        <w:t>. Herencia y polimorfismo aplicados a la propia infraestructura.</w:t>
      </w:r>
    </w:p>
    <w:p w14:paraId="2D97FF3A" w14:textId="359DC6EA" w:rsidR="0081640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GetAllAsync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filtra por defecto los inactivos: el borrado lógico se completa aquí</w:t>
      </w:r>
      <w:r w:rsidR="00D9411D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lo que se desactiva desaparece de los listados sin que ninguna capa superior tenga que acordarse de filtrarlo. El parámetro </w:t>
      </w:r>
      <w:proofErr w:type="spellStart"/>
      <w:r>
        <w:rPr>
          <w:rFonts w:ascii="Calibri" w:eastAsia="Calibri" w:hAnsi="Calibri" w:cs="Calibri"/>
          <w:sz w:val="22"/>
          <w:szCs w:val="22"/>
        </w:rPr>
        <w:t>includeInactive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queda para pantallas administrativas futuras.</w:t>
      </w:r>
    </w:p>
    <w:p w14:paraId="2D97FF3B" w14:textId="1679D494" w:rsidR="00816403" w:rsidRPr="00D9411D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=&gt;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e.IsActive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dentro del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>: es una lambda que EF Core NO ejecuta en C#</w:t>
      </w:r>
      <w:r w:rsidR="00D9411D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la traduce a SQL (WHERE </w:t>
      </w:r>
      <w:proofErr w:type="spellStart"/>
      <w:r>
        <w:rPr>
          <w:rFonts w:ascii="Calibri" w:eastAsia="Calibri" w:hAnsi="Calibri" w:cs="Calibri"/>
          <w:sz w:val="22"/>
          <w:szCs w:val="22"/>
        </w:rPr>
        <w:t>IsActive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1) para que filtre el motor de base de datos, que es quien tiene los índices. El filtrado ocurre en SQL Server; a la aplicación solo viajan las filas que pasaron. Los estudiantes escribirán estas lambdas dentro de los repositorios con total naturalidad: es el mismo LINQ de siempre.</w:t>
      </w:r>
    </w:p>
    <w:p w14:paraId="21460446" w14:textId="77777777" w:rsidR="00D9411D" w:rsidRDefault="00D9411D" w:rsidP="00D9411D">
      <w:pPr>
        <w:spacing w:after="80"/>
      </w:pPr>
    </w:p>
    <w:p w14:paraId="2D97FF3D" w14:textId="6AE6E218" w:rsidR="00816403" w:rsidRDefault="00D9411D" w:rsidP="00D9411D"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5</w:t>
      </w:r>
      <w:r w:rsidR="00000000">
        <w:rPr>
          <w:rFonts w:ascii="Calibri" w:eastAsia="Calibri" w:hAnsi="Calibri" w:cs="Calibri"/>
          <w:b/>
          <w:bCs/>
          <w:color w:val="1F4E79"/>
          <w:sz w:val="32"/>
          <w:szCs w:val="32"/>
        </w:rPr>
        <w:t>. Repositorio específico: cuando el genérico no alcanza</w:t>
      </w:r>
    </w:p>
    <w:p w14:paraId="2D97FF3E" w14:textId="23CDB03D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El genérico cubre las operaciones que todas las entidades comparten. Pero Match tiene necesidades propias: cargar sus dos equipos (</w:t>
      </w:r>
      <w:proofErr w:type="spellStart"/>
      <w:r>
        <w:rPr>
          <w:rFonts w:ascii="Calibri" w:eastAsia="Calibri" w:hAnsi="Calibri" w:cs="Calibri"/>
          <w:sz w:val="22"/>
          <w:szCs w:val="22"/>
        </w:rPr>
        <w:t>HomeTeam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AwayTeam</w:t>
      </w:r>
      <w:proofErr w:type="spellEnd"/>
      <w:r>
        <w:rPr>
          <w:rFonts w:ascii="Calibri" w:eastAsia="Calibri" w:hAnsi="Calibri" w:cs="Calibri"/>
          <w:sz w:val="22"/>
          <w:szCs w:val="22"/>
        </w:rPr>
        <w:t>) para la cartelera</w:t>
      </w:r>
      <w:r w:rsidR="00D9411D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eso requiere </w:t>
      </w:r>
      <w:proofErr w:type="spellStart"/>
      <w:r>
        <w:rPr>
          <w:rFonts w:ascii="Calibri" w:eastAsia="Calibri" w:hAnsi="Calibri" w:cs="Calibri"/>
          <w:sz w:val="22"/>
          <w:szCs w:val="22"/>
        </w:rPr>
        <w:t>Include</w:t>
      </w:r>
      <w:proofErr w:type="spellEnd"/>
      <w:r>
        <w:rPr>
          <w:rFonts w:ascii="Calibri" w:eastAsia="Calibri" w:hAnsi="Calibri" w:cs="Calibri"/>
          <w:sz w:val="22"/>
          <w:szCs w:val="22"/>
        </w:rPr>
        <w:t>, que el genérico no conoce</w:t>
      </w:r>
      <w:r w:rsidR="00D9411D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y filtrar por estado. La solución: un repositorio específico que HEREDA del genérico (conserva todo el CRUD gratis) y AGREGA sus consultas con nombre de negocio.</w:t>
      </w:r>
    </w:p>
    <w:p w14:paraId="2D97FF3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/Interfaces/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IMatchRepository.cs</w:t>
      </w:r>
      <w:proofErr w:type="spellEnd"/>
    </w:p>
    <w:p w14:paraId="2D97FF4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4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4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4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GolBet.Repositories.Interfaces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4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45" w14:textId="4B9718FF" w:rsidR="00816403" w:rsidRPr="00D82B4B" w:rsidRDefault="00000000">
      <w:pPr>
        <w:shd w:val="clear" w:color="auto" w:fill="F2F2F2"/>
        <w:rPr>
          <w:lang w:val="en-US"/>
        </w:rPr>
      </w:pP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interface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IMatchRepository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</w:t>
      </w:r>
      <w:r w:rsidR="00115727">
        <w:rPr>
          <w:rFonts w:ascii="Consolas" w:eastAsia="Consolas" w:hAnsi="Consolas" w:cs="Consolas"/>
          <w:sz w:val="18"/>
          <w:szCs w:val="18"/>
          <w:lang w:val="en-US"/>
        </w:rPr>
        <w:t>Generic</w:t>
      </w:r>
      <w:r w:rsidRPr="00D82B4B">
        <w:rPr>
          <w:rFonts w:ascii="Consolas" w:eastAsia="Consolas" w:hAnsi="Consolas" w:cs="Consolas"/>
          <w:sz w:val="18"/>
          <w:szCs w:val="18"/>
          <w:lang w:val="en-US"/>
        </w:rPr>
        <w:t>Repository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&lt;Match&gt;</w:t>
      </w:r>
    </w:p>
    <w:p w14:paraId="2D97FF4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D97FF4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Task&lt;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IEnumerable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&lt;Match&gt;&gt;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GetAllWithTeamsAsync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MatchStatus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? status = null);</w:t>
      </w:r>
    </w:p>
    <w:p w14:paraId="2D97FF48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Task&lt;Match?&gt;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GetByIdWithDetailsAsync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int id);</w:t>
      </w:r>
    </w:p>
    <w:p w14:paraId="2D97FF49" w14:textId="77777777" w:rsidR="00816403" w:rsidRPr="00D82B4B" w:rsidRDefault="00000000">
      <w:pPr>
        <w:shd w:val="clear" w:color="auto" w:fill="F2F2F2"/>
        <w:spacing w:after="160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2D97FF4A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/Implementations/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MatchRepository.cs</w:t>
      </w:r>
      <w:proofErr w:type="spellEnd"/>
    </w:p>
    <w:p w14:paraId="2D97FF4B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4C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4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GolBet.Repositories.Data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4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GolBet.Repositories.Interfaces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4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Microsoft.EntityFrameworkCore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5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5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GolBet.Repositories.Implementations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5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5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MatchRepository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GenericRepository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&lt;Match&gt;,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IMatchRepository</w:t>
      </w:r>
      <w:proofErr w:type="spellEnd"/>
    </w:p>
    <w:p w14:paraId="2D97FF5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lastRenderedPageBreak/>
        <w:t>{</w:t>
      </w:r>
    </w:p>
    <w:p w14:paraId="2D97FF5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MatchRepository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context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) :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base(context)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{ }</w:t>
      </w:r>
      <w:proofErr w:type="gramEnd"/>
    </w:p>
    <w:p w14:paraId="2D97FF5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5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IEnumerable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&lt;Match&gt;&gt;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GetAllWithTeamsAsync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MatchStatus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? status = null)</w:t>
      </w:r>
    </w:p>
    <w:p w14:paraId="2D97FF58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D97FF59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var query = _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dbSet</w:t>
      </w:r>
      <w:proofErr w:type="spellEnd"/>
    </w:p>
    <w:p w14:paraId="2D97FF5A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.Include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m.HomeTeam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5B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.Include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m.AwayTeam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5C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.Where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m.IsActive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5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AsNoTracking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2D97FF5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AsQueryable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2D97FF5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6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status.HasValue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6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query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query.Where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m.Status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status.Value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D97FF6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6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return await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query.OrderBy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m.Date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ToListAsync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2D97FF6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D97FF6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6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Task&lt;Match?&gt;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GetByIdWithDetailsAsync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int id)</w:t>
      </w:r>
    </w:p>
    <w:p w14:paraId="2D97FF6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=&gt; await _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dbSet</w:t>
      </w:r>
      <w:proofErr w:type="spellEnd"/>
    </w:p>
    <w:p w14:paraId="2D97FF68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.Include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m.HomeTeam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69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.Include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m.AwayTeam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6A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.Include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m.Bets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6B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AsNoTracking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()</w:t>
      </w:r>
    </w:p>
    <w:p w14:paraId="2D97FF6C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FirstOrDefaultAsync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(m =&gt;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m.Id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== id);</w:t>
      </w:r>
    </w:p>
    <w:p w14:paraId="2D97FF6D" w14:textId="77777777" w:rsidR="00816403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D97FF6E" w14:textId="3B1D0845" w:rsidR="00816403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La línea </w:t>
      </w:r>
      <w:proofErr w:type="spellStart"/>
      <w:r>
        <w:rPr>
          <w:rFonts w:ascii="Consolas" w:eastAsia="Consolas" w:hAnsi="Consolas" w:cs="Consolas"/>
        </w:rPr>
        <w:t>class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MatchRepository</w:t>
      </w:r>
      <w:proofErr w:type="spellEnd"/>
      <w:r>
        <w:rPr>
          <w:rFonts w:ascii="Consolas" w:eastAsia="Consolas" w:hAnsi="Consolas" w:cs="Consolas"/>
        </w:rPr>
        <w:t xml:space="preserve">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GenericRepository</w:t>
      </w:r>
      <w:proofErr w:type="spellEnd"/>
      <w:r>
        <w:rPr>
          <w:rFonts w:ascii="Consolas" w:eastAsia="Consolas" w:hAnsi="Consolas" w:cs="Consolas"/>
        </w:rPr>
        <w:t xml:space="preserve">&lt;Match&gt;, </w:t>
      </w:r>
      <w:proofErr w:type="spellStart"/>
      <w:r>
        <w:rPr>
          <w:rFonts w:ascii="Consolas" w:eastAsia="Consolas" w:hAnsi="Consolas" w:cs="Consolas"/>
        </w:rPr>
        <w:t>IMatchRepository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condensa el módulo: hereda la implementación genérica (todo el CRUD, ya resuelto) e implementa el contrato específico (las dos consultas con nombre). Team no necesitará repositorio propio: el genérico le basta. Bet tendrá el suyo, cuando aparezcan sus consultas de negocio (las apuestas de un usuario, verificar si ya existe una apuesta)</w:t>
      </w:r>
      <w:r w:rsidR="000745DC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cada consulta nacerá cuando el negocio la pida, con nombre y parámetros simples.</w:t>
      </w:r>
    </w:p>
    <w:p w14:paraId="2D97FF6F" w14:textId="41DF237C" w:rsidR="00816403" w:rsidRDefault="000745DC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6</w:t>
      </w:r>
      <w:r w:rsidR="00000000">
        <w:rPr>
          <w:rFonts w:ascii="Calibri" w:eastAsia="Calibri" w:hAnsi="Calibri" w:cs="Calibri"/>
          <w:b/>
          <w:bCs/>
          <w:color w:val="1F4E79"/>
        </w:rPr>
        <w:t>. Registro en la inyección de dependencias</w:t>
      </w:r>
    </w:p>
    <w:p w14:paraId="2D97FF70" w14:textId="77777777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Program.cs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después del </w:t>
      </w:r>
      <w:proofErr w:type="spellStart"/>
      <w:r>
        <w:rPr>
          <w:rFonts w:ascii="Calibri" w:eastAsia="Calibri" w:hAnsi="Calibri" w:cs="Calibri"/>
          <w:sz w:val="22"/>
          <w:szCs w:val="22"/>
        </w:rPr>
        <w:t>AddDbContext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Módulo 2:</w:t>
      </w:r>
    </w:p>
    <w:p w14:paraId="2D97FF7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GolBet.Repositories.Implementations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7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GolBet.Repositories.Interfaces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7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7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// Open generic registration: one line, a repository for every entity</w:t>
      </w:r>
    </w:p>
    <w:p w14:paraId="2D97FF75" w14:textId="26A81E32" w:rsidR="00816403" w:rsidRPr="00D82B4B" w:rsidRDefault="00000000">
      <w:pPr>
        <w:shd w:val="clear" w:color="auto" w:fill="F2F2F2"/>
        <w:rPr>
          <w:lang w:val="en-US"/>
        </w:rPr>
      </w:pP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builder.Services.AddScoped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typeof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I</w:t>
      </w:r>
      <w:r w:rsidR="00115727">
        <w:rPr>
          <w:rFonts w:ascii="Consolas" w:eastAsia="Consolas" w:hAnsi="Consolas" w:cs="Consolas"/>
          <w:sz w:val="18"/>
          <w:szCs w:val="18"/>
          <w:lang w:val="en-US"/>
        </w:rPr>
        <w:t>Generic</w:t>
      </w:r>
      <w:r w:rsidRPr="00D82B4B">
        <w:rPr>
          <w:rFonts w:ascii="Consolas" w:eastAsia="Consolas" w:hAnsi="Consolas" w:cs="Consolas"/>
          <w:sz w:val="18"/>
          <w:szCs w:val="18"/>
          <w:lang w:val="en-US"/>
        </w:rPr>
        <w:t>Repository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&lt;&gt;),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typeof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GenericRepository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&lt;&gt;));</w:t>
      </w:r>
    </w:p>
    <w:p w14:paraId="2D97FF7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7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// Specific repositories</w:t>
      </w:r>
    </w:p>
    <w:p w14:paraId="2D97FF78" w14:textId="77777777" w:rsidR="00816403" w:rsidRPr="00D82B4B" w:rsidRDefault="00000000">
      <w:pPr>
        <w:shd w:val="clear" w:color="auto" w:fill="F2F2F2"/>
        <w:spacing w:after="160"/>
        <w:rPr>
          <w:lang w:val="en-US"/>
        </w:rPr>
      </w:pP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builder.Services.AddScoped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IMatchRepository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MatchRepository</w:t>
      </w:r>
      <w:proofErr w:type="spellEnd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D97FF79" w14:textId="7D2577DA" w:rsidR="00816403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La primera línea es un registro genérico abierto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 w:rsidR="00115727">
        <w:rPr>
          <w:rFonts w:ascii="Calibri" w:eastAsia="Calibri" w:hAnsi="Calibri" w:cs="Calibri"/>
          <w:sz w:val="22"/>
          <w:szCs w:val="22"/>
        </w:rPr>
        <w:t>Generic</w:t>
      </w:r>
      <w:r>
        <w:rPr>
          <w:rFonts w:ascii="Calibri" w:eastAsia="Calibri" w:hAnsi="Calibri" w:cs="Calibri"/>
          <w:sz w:val="22"/>
          <w:szCs w:val="22"/>
        </w:rPr>
        <w:t>Repository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&lt;&gt; sin tipo concreto. Cuando cualquier clase pida en su constructor un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 w:rsidR="00115727">
        <w:rPr>
          <w:rFonts w:ascii="Calibri" w:eastAsia="Calibri" w:hAnsi="Calibri" w:cs="Calibri"/>
          <w:sz w:val="22"/>
          <w:szCs w:val="22"/>
        </w:rPr>
        <w:t>Generic</w:t>
      </w:r>
      <w:r>
        <w:rPr>
          <w:rFonts w:ascii="Calibri" w:eastAsia="Calibri" w:hAnsi="Calibri" w:cs="Calibri"/>
          <w:sz w:val="22"/>
          <w:szCs w:val="22"/>
        </w:rPr>
        <w:t>Repository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&lt;Team&gt;, el contenedor construirá </w:t>
      </w:r>
      <w:proofErr w:type="spellStart"/>
      <w:r>
        <w:rPr>
          <w:rFonts w:ascii="Calibri" w:eastAsia="Calibri" w:hAnsi="Calibri" w:cs="Calibri"/>
          <w:sz w:val="22"/>
          <w:szCs w:val="22"/>
        </w:rPr>
        <w:t>GenericRepository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&lt;Team&gt; automáticamente; si pide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 w:rsidR="00115727">
        <w:rPr>
          <w:rFonts w:ascii="Calibri" w:eastAsia="Calibri" w:hAnsi="Calibri" w:cs="Calibri"/>
          <w:sz w:val="22"/>
          <w:szCs w:val="22"/>
        </w:rPr>
        <w:t>Generic</w:t>
      </w:r>
      <w:r>
        <w:rPr>
          <w:rFonts w:ascii="Calibri" w:eastAsia="Calibri" w:hAnsi="Calibri" w:cs="Calibri"/>
          <w:sz w:val="22"/>
          <w:szCs w:val="22"/>
        </w:rPr>
        <w:t>Repository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&lt;Bet&gt;, </w:t>
      </w:r>
      <w:proofErr w:type="spellStart"/>
      <w:r>
        <w:rPr>
          <w:rFonts w:ascii="Calibri" w:eastAsia="Calibri" w:hAnsi="Calibri" w:cs="Calibri"/>
          <w:sz w:val="22"/>
          <w:szCs w:val="22"/>
        </w:rPr>
        <w:t>GenericRepository</w:t>
      </w:r>
      <w:proofErr w:type="spellEnd"/>
      <w:r>
        <w:rPr>
          <w:rFonts w:ascii="Calibri" w:eastAsia="Calibri" w:hAnsi="Calibri" w:cs="Calibri"/>
          <w:sz w:val="22"/>
          <w:szCs w:val="22"/>
        </w:rPr>
        <w:t>&lt;Bet&gt;. Una línea de configuración, repositorios para todas las entidades presentes y futuras.</w:t>
      </w:r>
    </w:p>
    <w:p w14:paraId="2D97FF7A" w14:textId="77777777" w:rsidR="00816403" w:rsidRDefault="00000000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¿Por qué </w:t>
      </w:r>
      <w:proofErr w:type="spellStart"/>
      <w:r>
        <w:rPr>
          <w:rFonts w:ascii="Consolas" w:eastAsia="Consolas" w:hAnsi="Consolas" w:cs="Consolas"/>
          <w:b/>
          <w:bCs/>
        </w:rPr>
        <w:t>AddScoped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? </w:t>
      </w:r>
      <w:r>
        <w:rPr>
          <w:rFonts w:ascii="Calibri" w:eastAsia="Calibri" w:hAnsi="Calibri" w:cs="Calibri"/>
          <w:sz w:val="22"/>
          <w:szCs w:val="22"/>
        </w:rPr>
        <w:t xml:space="preserve">Los tres tiempos de vida en una frase: </w:t>
      </w:r>
      <w:proofErr w:type="spellStart"/>
      <w:r>
        <w:rPr>
          <w:rFonts w:ascii="Calibri" w:eastAsia="Calibri" w:hAnsi="Calibri" w:cs="Calibri"/>
          <w:sz w:val="22"/>
          <w:szCs w:val="22"/>
        </w:rPr>
        <w:t>Transient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instancia nueva en cada petición del constructor; </w:t>
      </w:r>
      <w:proofErr w:type="spellStart"/>
      <w:r>
        <w:rPr>
          <w:rFonts w:ascii="Calibri" w:eastAsia="Calibri" w:hAnsi="Calibri" w:cs="Calibri"/>
          <w:sz w:val="22"/>
          <w:szCs w:val="22"/>
        </w:rPr>
        <w:t>Scoped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una instancia por petición HTTP; Singleton = una para toda la </w:t>
      </w:r>
      <w:r>
        <w:rPr>
          <w:rFonts w:ascii="Calibri" w:eastAsia="Calibri" w:hAnsi="Calibri" w:cs="Calibri"/>
          <w:sz w:val="22"/>
          <w:szCs w:val="22"/>
        </w:rPr>
        <w:lastRenderedPageBreak/>
        <w:t xml:space="preserve">aplicación. Los repositorios van Scoped para compartir el mismo </w:t>
      </w:r>
      <w:proofErr w:type="spellStart"/>
      <w:r>
        <w:rPr>
          <w:rFonts w:ascii="Calibri" w:eastAsia="Calibri" w:hAnsi="Calibri" w:cs="Calibri"/>
          <w:sz w:val="22"/>
          <w:szCs w:val="22"/>
        </w:rPr>
        <w:t>AppDbContext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(que también es </w:t>
      </w:r>
      <w:proofErr w:type="spellStart"/>
      <w:r>
        <w:rPr>
          <w:rFonts w:ascii="Calibri" w:eastAsia="Calibri" w:hAnsi="Calibri" w:cs="Calibri"/>
          <w:sz w:val="22"/>
          <w:szCs w:val="22"/>
        </w:rPr>
        <w:t>Scoped</w:t>
      </w:r>
      <w:proofErr w:type="spellEnd"/>
      <w:r>
        <w:rPr>
          <w:rFonts w:ascii="Calibri" w:eastAsia="Calibri" w:hAnsi="Calibri" w:cs="Calibri"/>
          <w:sz w:val="22"/>
          <w:szCs w:val="22"/>
        </w:rPr>
        <w:t>) durante una petición — todos los guardados de esa petición viajan en el mismo contexto.</w:t>
      </w:r>
    </w:p>
    <w:p w14:paraId="2D97FF7C" w14:textId="3130F010" w:rsidR="00816403" w:rsidRDefault="000745DC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7</w:t>
      </w:r>
      <w:r w:rsidR="00000000">
        <w:rPr>
          <w:rFonts w:ascii="Calibri" w:eastAsia="Calibri" w:hAnsi="Calibri" w:cs="Calibri"/>
          <w:b/>
          <w:bCs/>
          <w:color w:val="1F4E79"/>
        </w:rPr>
        <w:t xml:space="preserve">. El </w:t>
      </w:r>
      <w:proofErr w:type="spellStart"/>
      <w:r w:rsidR="00000000">
        <w:rPr>
          <w:rFonts w:ascii="Calibri" w:eastAsia="Calibri" w:hAnsi="Calibri" w:cs="Calibri"/>
          <w:b/>
          <w:bCs/>
          <w:color w:val="1F4E79"/>
        </w:rPr>
        <w:t>Seeder</w:t>
      </w:r>
      <w:proofErr w:type="spellEnd"/>
    </w:p>
    <w:p w14:paraId="2D97FF7D" w14:textId="5A68858F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Objetivo: que la base de datos se llene sola con datos realistas la primera vez que la aplicación arranca. El </w:t>
      </w:r>
      <w:proofErr w:type="spellStart"/>
      <w:r>
        <w:rPr>
          <w:rFonts w:ascii="Calibri" w:eastAsia="Calibri" w:hAnsi="Calibri" w:cs="Calibri"/>
          <w:sz w:val="22"/>
          <w:szCs w:val="22"/>
        </w:rPr>
        <w:t>seeder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habla directamente con el </w:t>
      </w:r>
      <w:proofErr w:type="spellStart"/>
      <w:r>
        <w:rPr>
          <w:rFonts w:ascii="Calibri" w:eastAsia="Calibri" w:hAnsi="Calibri" w:cs="Calibri"/>
          <w:sz w:val="22"/>
          <w:szCs w:val="22"/>
        </w:rPr>
        <w:t>DbContext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(está DENTRO de la capa de datos</w:t>
      </w:r>
      <w:r w:rsidR="000745DC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no viola ninguna regla) y es idempotente: si ya hay equipos, no hace nada.</w:t>
      </w:r>
    </w:p>
    <w:p w14:paraId="2D97FF7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/Data/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DbSeeder.cs</w:t>
      </w:r>
      <w:proofErr w:type="spellEnd"/>
    </w:p>
    <w:p w14:paraId="2D97FF7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8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8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Microsoft.EntityFrameworkCore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8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8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GolBet.Repositories.Data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8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8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public static class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DbSeeder</w:t>
      </w:r>
      <w:proofErr w:type="spellEnd"/>
    </w:p>
    <w:p w14:paraId="2D97FF8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D97FF8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public static async Task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SeedAsync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context)</w:t>
      </w:r>
    </w:p>
    <w:p w14:paraId="2D97FF88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2D97FF89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// Applies any pending migration (creates the DB if it does not exist)</w:t>
      </w:r>
    </w:p>
    <w:p w14:paraId="2D97FF8A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context.Database.MigrateAsync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2D97FF8B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8C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if (await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context.Teams.AnyAsync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())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return;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// idempotence guard</w:t>
      </w:r>
    </w:p>
    <w:p w14:paraId="2D97FF8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8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// ---- Teams ----</w:t>
      </w:r>
    </w:p>
    <w:p w14:paraId="2D97FF8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var teams = new List&lt;Team&gt;</w:t>
      </w:r>
    </w:p>
    <w:p w14:paraId="2D97FF90" w14:textId="77777777" w:rsidR="00816403" w:rsidRDefault="00000000">
      <w:pPr>
        <w:shd w:val="clear" w:color="auto" w:fill="F2F2F2"/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>{</w:t>
      </w:r>
    </w:p>
    <w:p w14:paraId="2D97FF91" w14:textId="77777777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new(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>{ Name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"Atlético Nacional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City = "Medellín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CrestUrl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"https://placehold.co/80x80/006633/</w:t>
      </w:r>
      <w:proofErr w:type="spellStart"/>
      <w:r>
        <w:rPr>
          <w:rFonts w:ascii="Consolas" w:eastAsia="Consolas" w:hAnsi="Consolas" w:cs="Consolas"/>
          <w:sz w:val="18"/>
          <w:szCs w:val="18"/>
        </w:rPr>
        <w:t>ffffff?text</w:t>
      </w:r>
      <w:proofErr w:type="spellEnd"/>
      <w:r>
        <w:rPr>
          <w:rFonts w:ascii="Consolas" w:eastAsia="Consolas" w:hAnsi="Consolas" w:cs="Consolas"/>
          <w:sz w:val="18"/>
          <w:szCs w:val="18"/>
        </w:rPr>
        <w:t>=NAC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D97FF92" w14:textId="77777777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new(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>{ Name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"Independiente Medellín</w:t>
      </w:r>
      <w:proofErr w:type="gramStart"/>
      <w:r>
        <w:rPr>
          <w:rFonts w:ascii="Consolas" w:eastAsia="Consolas" w:hAnsi="Consolas" w:cs="Consolas"/>
          <w:sz w:val="18"/>
          <w:szCs w:val="18"/>
        </w:rPr>
        <w:t>",  City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"Medellín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CrestUrl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"https://placehold.co/80x80/cc0000/</w:t>
      </w:r>
      <w:proofErr w:type="spellStart"/>
      <w:r>
        <w:rPr>
          <w:rFonts w:ascii="Consolas" w:eastAsia="Consolas" w:hAnsi="Consolas" w:cs="Consolas"/>
          <w:sz w:val="18"/>
          <w:szCs w:val="18"/>
        </w:rPr>
        <w:t>ffffff?text</w:t>
      </w:r>
      <w:proofErr w:type="spellEnd"/>
      <w:r>
        <w:rPr>
          <w:rFonts w:ascii="Consolas" w:eastAsia="Consolas" w:hAnsi="Consolas" w:cs="Consolas"/>
          <w:sz w:val="18"/>
          <w:szCs w:val="18"/>
        </w:rPr>
        <w:t>=DIM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D97FF93" w14:textId="77777777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new(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>{ Name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"Millonarios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City = "Bogotá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CrestUrl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"https://placehold.co/80x80/003399/</w:t>
      </w:r>
      <w:proofErr w:type="spellStart"/>
      <w:r>
        <w:rPr>
          <w:rFonts w:ascii="Consolas" w:eastAsia="Consolas" w:hAnsi="Consolas" w:cs="Consolas"/>
          <w:sz w:val="18"/>
          <w:szCs w:val="18"/>
        </w:rPr>
        <w:t>ffffff?text</w:t>
      </w:r>
      <w:proofErr w:type="spellEnd"/>
      <w:r>
        <w:rPr>
          <w:rFonts w:ascii="Consolas" w:eastAsia="Consolas" w:hAnsi="Consolas" w:cs="Consolas"/>
          <w:sz w:val="18"/>
          <w:szCs w:val="18"/>
        </w:rPr>
        <w:t>=MIL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D97FF94" w14:textId="77777777" w:rsidR="00816403" w:rsidRPr="00D82B4B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{ Name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"Independiente Santa Fe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",  City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"Bogotá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"https://placehold.co/80x80/cc0000/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ffffff?text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=SFE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" }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9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{ Name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"América de Cali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City = "Cali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"https://placehold.co/80x80/e60000/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ffffff?text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=AME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" }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9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{ Name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"Deportivo Cali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City = "Cali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"https://placehold.co/80x80/00794d/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ffffff?text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=CAL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" }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97" w14:textId="77777777" w:rsidR="00816403" w:rsidRDefault="00000000">
      <w:pPr>
        <w:shd w:val="clear" w:color="auto" w:fill="F2F2F2"/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new(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sz w:val="18"/>
          <w:szCs w:val="18"/>
        </w:rPr>
        <w:t>{ Name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"Junior de Barranquilla</w:t>
      </w:r>
      <w:proofErr w:type="gramStart"/>
      <w:r>
        <w:rPr>
          <w:rFonts w:ascii="Consolas" w:eastAsia="Consolas" w:hAnsi="Consolas" w:cs="Consolas"/>
          <w:sz w:val="18"/>
          <w:szCs w:val="18"/>
        </w:rPr>
        <w:t>",  City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"Barranquilla",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CrestUrl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"https://placehold.co/80x80/d40026/</w:t>
      </w:r>
      <w:proofErr w:type="spellStart"/>
      <w:r>
        <w:rPr>
          <w:rFonts w:ascii="Consolas" w:eastAsia="Consolas" w:hAnsi="Consolas" w:cs="Consolas"/>
          <w:sz w:val="18"/>
          <w:szCs w:val="18"/>
        </w:rPr>
        <w:t>ffffff?text</w:t>
      </w:r>
      <w:proofErr w:type="spellEnd"/>
      <w:r>
        <w:rPr>
          <w:rFonts w:ascii="Consolas" w:eastAsia="Consolas" w:hAnsi="Consolas" w:cs="Consolas"/>
          <w:sz w:val="18"/>
          <w:szCs w:val="18"/>
        </w:rPr>
        <w:t>=JUN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2D97FF98" w14:textId="77777777" w:rsidR="00816403" w:rsidRPr="00D82B4B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{ Name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"Once Caldas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City = "Manizales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",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CrestUrl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"https://placehold.co/80x80/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ffffff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/000000?text=ONC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" }</w:t>
      </w:r>
      <w:proofErr w:type="gramEnd"/>
    </w:p>
    <w:p w14:paraId="2D97FF99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};</w:t>
      </w:r>
    </w:p>
    <w:p w14:paraId="2D97FF9A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9B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context.Teams.AddRange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(teams);</w:t>
      </w:r>
    </w:p>
    <w:p w14:paraId="2D97FF9C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context.SaveChangesAsync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);   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CreatedDate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stamped automatically</w:t>
      </w:r>
    </w:p>
    <w:p w14:paraId="2D97FF9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9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// ---- Matches ----</w:t>
      </w:r>
    </w:p>
    <w:p w14:paraId="2D97FF9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var today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DateTime.UtcNow.Date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A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A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var matches = new List&lt;Match&gt;</w:t>
      </w:r>
    </w:p>
    <w:p w14:paraId="2D97FFA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2D97FFA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// Scheduled: open for betting</w:t>
      </w:r>
    </w:p>
    <w:p w14:paraId="2D97FFA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A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2D97FFA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0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1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   //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clásico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paisa</w:t>
      </w:r>
    </w:p>
    <w:p w14:paraId="2D97FFA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today.AddDays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(3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AddHours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(20),</w:t>
      </w:r>
    </w:p>
    <w:p w14:paraId="2D97FFA8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Status =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MatchStatus.Scheduled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A9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2.10m,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3.20m,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3.60m</w:t>
      </w:r>
    </w:p>
    <w:p w14:paraId="2D97FFAA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},</w:t>
      </w:r>
    </w:p>
    <w:p w14:paraId="2D97FFAB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AC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2D97FFA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2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3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   //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clásico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capitalino</w:t>
      </w:r>
      <w:proofErr w:type="spellEnd"/>
    </w:p>
    <w:p w14:paraId="2D97FFA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today.AddDays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(5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AddHours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(18),</w:t>
      </w:r>
    </w:p>
    <w:p w14:paraId="2D97FFA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Status =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MatchStatus.Scheduled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B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2.45m,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3.00m,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2.95m</w:t>
      </w:r>
    </w:p>
    <w:p w14:paraId="2D97FFB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},</w:t>
      </w:r>
    </w:p>
    <w:p w14:paraId="2D97FFB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B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2D97FFB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4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5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   //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clásico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vallecaucano</w:t>
      </w:r>
      <w:proofErr w:type="spellEnd"/>
    </w:p>
    <w:p w14:paraId="2D97FFB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today.AddDays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(7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AddHours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(19),</w:t>
      </w:r>
    </w:p>
    <w:p w14:paraId="2D97FFB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Status =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MatchStatus.Scheduled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B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2.30m,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3.10m,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3.15m</w:t>
      </w:r>
    </w:p>
    <w:p w14:paraId="2D97FFB8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},</w:t>
      </w:r>
    </w:p>
    <w:p w14:paraId="2D97FFB9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BA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2D97FFBB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6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7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BC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today.AddDays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(10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AddHours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(16),</w:t>
      </w:r>
    </w:p>
    <w:p w14:paraId="2D97FFB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Status =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MatchStatus.Scheduled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B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1.85m,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3.40m,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4.20m</w:t>
      </w:r>
    </w:p>
    <w:p w14:paraId="2D97FFB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},</w:t>
      </w:r>
    </w:p>
    <w:p w14:paraId="2D97FFC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C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// InProgress: betting closed, no result yet</w:t>
      </w:r>
    </w:p>
    <w:p w14:paraId="2D97FFC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C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2D97FFC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3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6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C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DateTime.UtcNow.AddHours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(-1),</w:t>
      </w:r>
    </w:p>
    <w:p w14:paraId="2D97FFC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Status =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MatchStatus.InProgress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C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2.60m,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3.05m,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2.80m</w:t>
      </w:r>
    </w:p>
    <w:p w14:paraId="2D97FFC8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},</w:t>
      </w:r>
    </w:p>
    <w:p w14:paraId="2D97FFC9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CA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// Finished: has a final score</w:t>
      </w:r>
    </w:p>
    <w:p w14:paraId="2D97FFCB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new(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2D97FFCC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{</w:t>
      </w:r>
    </w:p>
    <w:p w14:paraId="2D97FFC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HomeTeamId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1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AwayTeamId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teams[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2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].Id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C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Date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today.AddDays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(-4</w:t>
      </w:r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AddHours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(20),</w:t>
      </w:r>
    </w:p>
    <w:p w14:paraId="2D97FFC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Status =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MatchStatus.Finished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D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HomeGoals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2,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AwayGoals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1,</w:t>
      </w:r>
    </w:p>
    <w:p w14:paraId="2D97FFD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2.75m,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3.10m,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2.70m</w:t>
      </w:r>
    </w:p>
    <w:p w14:paraId="2D97FFD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    }</w:t>
      </w:r>
    </w:p>
    <w:p w14:paraId="2D97FFD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};</w:t>
      </w:r>
    </w:p>
    <w:p w14:paraId="2D97FFD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D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context.Matches.AddRange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(matches);</w:t>
      </w:r>
    </w:p>
    <w:p w14:paraId="2D97FFD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context.SaveChangesAsync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2D97FFD7" w14:textId="77777777" w:rsidR="00816403" w:rsidRDefault="00000000">
      <w:pPr>
        <w:shd w:val="clear" w:color="auto" w:fill="F2F2F2"/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2D97FFD8" w14:textId="77777777" w:rsidR="00816403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D97FFD9" w14:textId="65E9412F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Detalles: hay partidos en los tres estados (</w:t>
      </w:r>
      <w:proofErr w:type="spellStart"/>
      <w:r>
        <w:rPr>
          <w:rFonts w:ascii="Calibri" w:eastAsia="Calibri" w:hAnsi="Calibri" w:cs="Calibri"/>
          <w:sz w:val="22"/>
          <w:szCs w:val="22"/>
        </w:rPr>
        <w:t>Scheduled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apostar, </w:t>
      </w:r>
      <w:proofErr w:type="spellStart"/>
      <w:r>
        <w:rPr>
          <w:rFonts w:ascii="Calibri" w:eastAsia="Calibri" w:hAnsi="Calibri" w:cs="Calibri"/>
          <w:sz w:val="22"/>
          <w:szCs w:val="22"/>
        </w:rPr>
        <w:t>InProgress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probar el rechazo de apuestas, </w:t>
      </w:r>
      <w:proofErr w:type="spellStart"/>
      <w:r>
        <w:rPr>
          <w:rFonts w:ascii="Calibri" w:eastAsia="Calibri" w:hAnsi="Calibri" w:cs="Calibri"/>
          <w:sz w:val="22"/>
          <w:szCs w:val="22"/>
        </w:rPr>
        <w:t>Finished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marcador para el módulo de resolución); los escudos usan placehold.co con los colores de cada clu</w:t>
      </w:r>
      <w:r w:rsidR="00403429"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Quien quiera escudos reales puede reemplazar las </w:t>
      </w:r>
      <w:proofErr w:type="spellStart"/>
      <w:r>
        <w:rPr>
          <w:rFonts w:ascii="Calibri" w:eastAsia="Calibri" w:hAnsi="Calibri" w:cs="Calibri"/>
          <w:sz w:val="22"/>
          <w:szCs w:val="22"/>
        </w:rPr>
        <w:t>URLs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(campo libre, ya saben qué es </w:t>
      </w:r>
      <w:proofErr w:type="spellStart"/>
      <w:r>
        <w:rPr>
          <w:rFonts w:ascii="Calibri" w:eastAsia="Calibri" w:hAnsi="Calibri" w:cs="Calibri"/>
          <w:sz w:val="22"/>
          <w:szCs w:val="22"/>
        </w:rPr>
        <w:t>CrestUrl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2D97FFDA" w14:textId="40768835" w:rsidR="00816403" w:rsidRDefault="00000000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¿Por qué dos </w:t>
      </w:r>
      <w:proofErr w:type="spellStart"/>
      <w:r>
        <w:rPr>
          <w:rFonts w:ascii="Consolas" w:eastAsia="Consolas" w:hAnsi="Consolas" w:cs="Consolas"/>
          <w:b/>
          <w:bCs/>
        </w:rPr>
        <w:t>SaveChangesAsync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? </w:t>
      </w:r>
      <w:r>
        <w:rPr>
          <w:rFonts w:ascii="Calibri" w:eastAsia="Calibri" w:hAnsi="Calibri" w:cs="Calibri"/>
          <w:sz w:val="22"/>
          <w:szCs w:val="22"/>
        </w:rPr>
        <w:t xml:space="preserve">Los partidos necesitan los Id de los equipos para sus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FKs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y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los Id los genera SQL Server AL GUARDAR (</w:t>
      </w:r>
      <w:proofErr w:type="spellStart"/>
      <w:r>
        <w:rPr>
          <w:rFonts w:ascii="Calibri" w:eastAsia="Calibri" w:hAnsi="Calibri" w:cs="Calibri"/>
          <w:sz w:val="22"/>
          <w:szCs w:val="22"/>
        </w:rPr>
        <w:t>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identity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El primer guardado materializa los equipos y EF actualiza sus Id en memoria; recién entonces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teams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>0</w:t>
      </w:r>
      <w:proofErr w:type="gramStart"/>
      <w:r>
        <w:rPr>
          <w:rFonts w:ascii="Calibri" w:eastAsia="Calibri" w:hAnsi="Calibri" w:cs="Calibri"/>
          <w:sz w:val="22"/>
          <w:szCs w:val="22"/>
        </w:rPr>
        <w:t>].Id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tiene valor real para armar los partidos.</w:t>
      </w:r>
    </w:p>
    <w:p w14:paraId="2D97FFDB" w14:textId="551EC8AC" w:rsidR="00816403" w:rsidRDefault="005F280A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7</w:t>
      </w:r>
      <w:r w:rsidR="00000000">
        <w:rPr>
          <w:rFonts w:ascii="Calibri" w:eastAsia="Calibri" w:hAnsi="Calibri" w:cs="Calibri"/>
          <w:b/>
          <w:bCs/>
          <w:color w:val="1F4E79"/>
        </w:rPr>
        <w:t xml:space="preserve">.1 Ejecutar el </w:t>
      </w:r>
      <w:proofErr w:type="spellStart"/>
      <w:r w:rsidR="00000000">
        <w:rPr>
          <w:rFonts w:ascii="Calibri" w:eastAsia="Calibri" w:hAnsi="Calibri" w:cs="Calibri"/>
          <w:b/>
          <w:bCs/>
          <w:color w:val="1F4E79"/>
        </w:rPr>
        <w:t>seeder</w:t>
      </w:r>
      <w:proofErr w:type="spellEnd"/>
      <w:r w:rsidR="00000000">
        <w:rPr>
          <w:rFonts w:ascii="Calibri" w:eastAsia="Calibri" w:hAnsi="Calibri" w:cs="Calibri"/>
          <w:b/>
          <w:bCs/>
          <w:color w:val="1F4E79"/>
        </w:rPr>
        <w:t xml:space="preserve"> al arrancar</w:t>
      </w:r>
    </w:p>
    <w:p w14:paraId="2D97FFDC" w14:textId="77777777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Program.cs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justo DESPUÉS de </w:t>
      </w:r>
      <w:proofErr w:type="spellStart"/>
      <w:r>
        <w:rPr>
          <w:rFonts w:ascii="Calibri" w:eastAsia="Calibri" w:hAnsi="Calibri" w:cs="Calibri"/>
          <w:sz w:val="22"/>
          <w:szCs w:val="22"/>
        </w:rPr>
        <w:t>var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app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builder.Build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(); y antes del pipeline:</w:t>
      </w:r>
    </w:p>
    <w:p w14:paraId="2D97FFD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GolBet.Repositories.Data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97FFD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D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// ...</w:t>
      </w:r>
    </w:p>
    <w:p w14:paraId="2D97FFE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E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var app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builder.Build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2D97FFE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E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// Seed the database on startup</w:t>
      </w:r>
    </w:p>
    <w:p w14:paraId="2D97FFE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using (var scope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app.Services.CreateScope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())</w:t>
      </w:r>
    </w:p>
    <w:p w14:paraId="2D97FFE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2D97FFE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var context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scope.ServiceProvider.GetRequiredService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AppDbContext</w:t>
      </w:r>
      <w:proofErr w:type="spellEnd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D97FFE7" w14:textId="77777777" w:rsidR="00816403" w:rsidRDefault="00000000">
      <w:pPr>
        <w:shd w:val="clear" w:color="auto" w:fill="F2F2F2"/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DbSeeder.SeedAsync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2D97FFE8" w14:textId="77777777" w:rsidR="00816403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12F8225" w14:textId="77777777" w:rsidR="005F280A" w:rsidRDefault="00000000" w:rsidP="005F280A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¿Por qué el </w:t>
      </w:r>
      <w:proofErr w:type="spellStart"/>
      <w:r>
        <w:rPr>
          <w:rFonts w:ascii="Consolas" w:eastAsia="Consolas" w:hAnsi="Consolas" w:cs="Consolas"/>
          <w:b/>
          <w:bCs/>
        </w:rPr>
        <w:t>CreateScope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? </w:t>
      </w:r>
      <w:r>
        <w:rPr>
          <w:rFonts w:ascii="Calibri" w:eastAsia="Calibri" w:hAnsi="Calibri" w:cs="Calibri"/>
          <w:sz w:val="22"/>
          <w:szCs w:val="22"/>
        </w:rPr>
        <w:t xml:space="preserve">El </w:t>
      </w:r>
      <w:proofErr w:type="spellStart"/>
      <w:r>
        <w:rPr>
          <w:rFonts w:ascii="Calibri" w:eastAsia="Calibri" w:hAnsi="Calibri" w:cs="Calibri"/>
          <w:sz w:val="22"/>
          <w:szCs w:val="22"/>
        </w:rPr>
        <w:t>AppDbContext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está registrado como </w:t>
      </w:r>
      <w:proofErr w:type="spellStart"/>
      <w:r>
        <w:rPr>
          <w:rFonts w:ascii="Calibri" w:eastAsia="Calibri" w:hAnsi="Calibri" w:cs="Calibri"/>
          <w:sz w:val="22"/>
          <w:szCs w:val="22"/>
        </w:rPr>
        <w:t>Scoped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(una instancia por petición HTTP)</w:t>
      </w:r>
      <w:r w:rsidR="00403429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pero el arranque de la aplicación no es una petición HTTP: no existe ningún </w:t>
      </w:r>
      <w:proofErr w:type="spellStart"/>
      <w:r>
        <w:rPr>
          <w:rFonts w:ascii="Calibri" w:eastAsia="Calibri" w:hAnsi="Calibri" w:cs="Calibri"/>
          <w:sz w:val="22"/>
          <w:szCs w:val="22"/>
        </w:rPr>
        <w:t>scope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todavía. </w:t>
      </w:r>
      <w:proofErr w:type="spellStart"/>
      <w:r>
        <w:rPr>
          <w:rFonts w:ascii="Calibri" w:eastAsia="Calibri" w:hAnsi="Calibri" w:cs="Calibri"/>
          <w:sz w:val="22"/>
          <w:szCs w:val="22"/>
        </w:rPr>
        <w:t>CreateScope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fabrica uno manualmente, pedimos el contexto dentro de él, y el </w:t>
      </w:r>
      <w:proofErr w:type="spellStart"/>
      <w:r>
        <w:rPr>
          <w:rFonts w:ascii="Calibri" w:eastAsia="Calibri" w:hAnsi="Calibri" w:cs="Calibri"/>
          <w:sz w:val="22"/>
          <w:szCs w:val="22"/>
        </w:rPr>
        <w:t>using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 libera al terminar. Sin esto, la aplicación lanza </w:t>
      </w:r>
      <w:proofErr w:type="spellStart"/>
      <w:r>
        <w:rPr>
          <w:rFonts w:ascii="Calibri" w:eastAsia="Calibri" w:hAnsi="Calibri" w:cs="Calibri"/>
          <w:sz w:val="22"/>
          <w:szCs w:val="22"/>
        </w:rPr>
        <w:t>InvalidOperationException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al resolver el servicio.</w:t>
      </w:r>
    </w:p>
    <w:p w14:paraId="2D97FFEB" w14:textId="10D3CB83" w:rsidR="00816403" w:rsidRDefault="005F280A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8</w:t>
      </w:r>
      <w:r w:rsidR="00000000">
        <w:rPr>
          <w:rFonts w:ascii="Calibri" w:eastAsia="Calibri" w:hAnsi="Calibri" w:cs="Calibri"/>
          <w:b/>
          <w:bCs/>
          <w:color w:val="1F4E79"/>
        </w:rPr>
        <w:t>. Verificación y cierre</w:t>
      </w:r>
    </w:p>
    <w:p w14:paraId="2D97FFEC" w14:textId="2E8D6CB4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Ejecutar la aplicación (F5, perfil https). La página de bienvenida carga normal</w:t>
      </w:r>
      <w:r w:rsidR="005F280A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pero por debajo, el </w:t>
      </w:r>
      <w:proofErr w:type="spellStart"/>
      <w:r>
        <w:rPr>
          <w:rFonts w:ascii="Calibri" w:eastAsia="Calibri" w:hAnsi="Calibri" w:cs="Calibri"/>
          <w:sz w:val="22"/>
          <w:szCs w:val="22"/>
        </w:rPr>
        <w:t>seeder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 trabajó. Verificarlo en SSMS con esta consulta:</w:t>
      </w:r>
    </w:p>
    <w:p w14:paraId="2D97FFED" w14:textId="77777777" w:rsidR="00816403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t.Name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t.City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t.CreatedDate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t.IsActive</w:t>
      </w:r>
      <w:proofErr w:type="spellEnd"/>
      <w:proofErr w:type="gramEnd"/>
    </w:p>
    <w:p w14:paraId="2D97FFE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FROM Teams t;</w:t>
      </w:r>
    </w:p>
    <w:p w14:paraId="2D97FFE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2D97FFF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SELECT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m.Id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F1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ht.Name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AS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HomeTeam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at.Name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AS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AwayTeam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F2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m.Date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m.Status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F3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m.HomeOdds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m.DrawOdds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m.AwayOdds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D97FFF4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     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m.CreatedDate</w:t>
      </w:r>
      <w:proofErr w:type="spellEnd"/>
    </w:p>
    <w:p w14:paraId="2D97FFF5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FROM Matches m</w:t>
      </w:r>
    </w:p>
    <w:p w14:paraId="2D97FFF6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JOIN Teams </w:t>
      </w:r>
      <w:proofErr w:type="spell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ht</w:t>
      </w:r>
      <w:proofErr w:type="spell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ON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ht.Id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m.HomeTeamId</w:t>
      </w:r>
      <w:proofErr w:type="spellEnd"/>
      <w:proofErr w:type="gramEnd"/>
    </w:p>
    <w:p w14:paraId="2D97FFF7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JOIN Teams at ON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at.Id</w:t>
      </w:r>
      <w:proofErr w:type="spellEnd"/>
      <w:proofErr w:type="gramEnd"/>
      <w:r w:rsidRPr="00D82B4B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D82B4B">
        <w:rPr>
          <w:rFonts w:ascii="Consolas" w:eastAsia="Consolas" w:hAnsi="Consolas" w:cs="Consolas"/>
          <w:sz w:val="18"/>
          <w:szCs w:val="18"/>
          <w:lang w:val="en-US"/>
        </w:rPr>
        <w:t>m.AwayTeamId</w:t>
      </w:r>
      <w:proofErr w:type="spellEnd"/>
      <w:proofErr w:type="gramEnd"/>
    </w:p>
    <w:p w14:paraId="2D97FFF8" w14:textId="77777777" w:rsidR="00816403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m.Date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2D97FFF9" w14:textId="77777777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Momento clave de la clase (no saltárselo): borrar la base completa desde SSMS (clic derecho sobre </w:t>
      </w:r>
      <w:proofErr w:type="spellStart"/>
      <w:r>
        <w:rPr>
          <w:rFonts w:ascii="Calibri" w:eastAsia="Calibri" w:hAnsi="Calibri" w:cs="Calibri"/>
          <w:sz w:val="22"/>
          <w:szCs w:val="22"/>
        </w:rPr>
        <w:t>GolBetDB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Delete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marcando «Close </w:t>
      </w:r>
      <w:proofErr w:type="spellStart"/>
      <w:r>
        <w:rPr>
          <w:rFonts w:ascii="Calibri" w:eastAsia="Calibri" w:hAnsi="Calibri" w:cs="Calibri"/>
          <w:sz w:val="22"/>
          <w:szCs w:val="22"/>
        </w:rPr>
        <w:t>existing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connections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») y ejecutar la aplicación de nuevo. La base renace: migraciones aplicadas, equipos y partidos sembrados, fechas de auditoría estampadas. Ese es el poder combinado de Code First + </w:t>
      </w:r>
      <w:proofErr w:type="spellStart"/>
      <w:r>
        <w:rPr>
          <w:rFonts w:ascii="Calibri" w:eastAsia="Calibri" w:hAnsi="Calibri" w:cs="Calibri"/>
          <w:sz w:val="22"/>
          <w:szCs w:val="22"/>
        </w:rPr>
        <w:t>seeder</w:t>
      </w:r>
      <w:proofErr w:type="spellEnd"/>
      <w:r>
        <w:rPr>
          <w:rFonts w:ascii="Calibri" w:eastAsia="Calibri" w:hAnsi="Calibri" w:cs="Calibri"/>
          <w:sz w:val="22"/>
          <w:szCs w:val="22"/>
        </w:rPr>
        <w:t>: el estado completo de la BD vive en el código y viaja en Git.</w:t>
      </w:r>
    </w:p>
    <w:p w14:paraId="2D97FFFA" w14:textId="213518D0" w:rsidR="00816403" w:rsidRDefault="00000000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Segunda demostración: ejecutar la aplicación otra vez SIN borrar nada y verificar en SSMS que no hay equipos duplicados. Esa es la idempotencia del </w:t>
      </w:r>
      <w:proofErr w:type="spellStart"/>
      <w:r>
        <w:rPr>
          <w:rFonts w:ascii="Calibri" w:eastAsia="Calibri" w:hAnsi="Calibri" w:cs="Calibri"/>
          <w:sz w:val="22"/>
          <w:szCs w:val="22"/>
        </w:rPr>
        <w:t>guard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await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context.Teams.AnyAsync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())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return</w:t>
      </w:r>
      <w:proofErr w:type="spellEnd"/>
      <w:r>
        <w:rPr>
          <w:rFonts w:ascii="Calibri" w:eastAsia="Calibri" w:hAnsi="Calibri" w:cs="Calibri"/>
          <w:sz w:val="22"/>
          <w:szCs w:val="22"/>
        </w:rPr>
        <w:t>;.</w:t>
      </w:r>
      <w:proofErr w:type="gramEnd"/>
    </w:p>
    <w:p w14:paraId="2C3518A6" w14:textId="77777777" w:rsidR="00382F83" w:rsidRDefault="00382F83">
      <w:pPr>
        <w:spacing w:after="120" w:line="276" w:lineRule="auto"/>
      </w:pPr>
    </w:p>
    <w:p w14:paraId="2D97FFFB" w14:textId="77777777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Cierre del módulo:</w:t>
      </w:r>
    </w:p>
    <w:p w14:paraId="2D97FFFC" w14:textId="77777777" w:rsidR="00816403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gramEnd"/>
    </w:p>
    <w:p w14:paraId="2D97FFFD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git status</w:t>
      </w:r>
    </w:p>
    <w:p w14:paraId="2D97FFFE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git commit -m "Add generic repository, match repository and database seeder (Module 3)"</w:t>
      </w:r>
    </w:p>
    <w:p w14:paraId="2D97FFFF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git push</w:t>
      </w:r>
    </w:p>
    <w:p w14:paraId="2D980000" w14:textId="77777777" w:rsidR="00816403" w:rsidRPr="00D82B4B" w:rsidRDefault="00000000">
      <w:pPr>
        <w:shd w:val="clear" w:color="auto" w:fill="F2F2F2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git tag modulo-3</w:t>
      </w:r>
    </w:p>
    <w:p w14:paraId="2D980001" w14:textId="77777777" w:rsidR="00816403" w:rsidRPr="00D82B4B" w:rsidRDefault="00000000">
      <w:pPr>
        <w:shd w:val="clear" w:color="auto" w:fill="F2F2F2"/>
        <w:spacing w:after="160"/>
        <w:rPr>
          <w:lang w:val="en-US"/>
        </w:rPr>
      </w:pPr>
      <w:r w:rsidRPr="00D82B4B">
        <w:rPr>
          <w:rFonts w:ascii="Consolas" w:eastAsia="Consolas" w:hAnsi="Consolas" w:cs="Consolas"/>
          <w:sz w:val="18"/>
          <w:szCs w:val="18"/>
          <w:lang w:val="en-US"/>
        </w:rPr>
        <w:t>git push origin modulo-3</w:t>
      </w:r>
    </w:p>
    <w:p w14:paraId="2D980002" w14:textId="77777777" w:rsidR="00816403" w:rsidRPr="00D82B4B" w:rsidRDefault="00000000">
      <w:pPr>
        <w:spacing w:before="240" w:after="80"/>
        <w:rPr>
          <w:lang w:val="en-US"/>
        </w:rPr>
      </w:pPr>
      <w:r w:rsidRPr="00D82B4B">
        <w:rPr>
          <w:rFonts w:ascii="Calibri" w:eastAsia="Calibri" w:hAnsi="Calibri" w:cs="Calibri"/>
          <w:b/>
          <w:bCs/>
          <w:color w:val="2E7D32"/>
          <w:sz w:val="24"/>
          <w:szCs w:val="24"/>
          <w:lang w:val="en-US"/>
        </w:rPr>
        <w:t>✅ Checkpoint (</w:t>
      </w:r>
      <w:proofErr w:type="spellStart"/>
      <w:r w:rsidRPr="00D82B4B">
        <w:rPr>
          <w:rFonts w:ascii="Calibri" w:eastAsia="Calibri" w:hAnsi="Calibri" w:cs="Calibri"/>
          <w:b/>
          <w:bCs/>
          <w:color w:val="2E7D32"/>
          <w:sz w:val="24"/>
          <w:szCs w:val="24"/>
          <w:lang w:val="en-US"/>
        </w:rPr>
        <w:t>en</w:t>
      </w:r>
      <w:proofErr w:type="spellEnd"/>
      <w:r w:rsidRPr="00D82B4B">
        <w:rPr>
          <w:rFonts w:ascii="Calibri" w:eastAsia="Calibri" w:hAnsi="Calibri" w:cs="Calibri"/>
          <w:b/>
          <w:bCs/>
          <w:color w:val="2E7D32"/>
          <w:sz w:val="24"/>
          <w:szCs w:val="24"/>
          <w:lang w:val="en-US"/>
        </w:rPr>
        <w:t xml:space="preserve"> SSMS)</w:t>
      </w:r>
    </w:p>
    <w:p w14:paraId="2D980003" w14:textId="77777777" w:rsidR="00816403" w:rsidRDefault="00000000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Las dos consultas de SSMS muestran: 8 equipos con </w:t>
      </w:r>
      <w:proofErr w:type="spellStart"/>
      <w:r>
        <w:rPr>
          <w:rFonts w:ascii="Calibri" w:eastAsia="Calibri" w:hAnsi="Calibri" w:cs="Calibri"/>
          <w:sz w:val="22"/>
          <w:szCs w:val="22"/>
        </w:rPr>
        <w:t>CreatedDate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estampada e </w:t>
      </w:r>
      <w:proofErr w:type="spellStart"/>
      <w:r>
        <w:rPr>
          <w:rFonts w:ascii="Calibri" w:eastAsia="Calibri" w:hAnsi="Calibri" w:cs="Calibri"/>
          <w:sz w:val="22"/>
          <w:szCs w:val="22"/>
        </w:rPr>
        <w:t>IsActive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1, y 6 partidos con sus dos equipos resueltos por JOIN, cuotas con dos decimales y los tres estados representados (4 </w:t>
      </w:r>
      <w:proofErr w:type="spellStart"/>
      <w:r>
        <w:rPr>
          <w:rFonts w:ascii="Calibri" w:eastAsia="Calibri" w:hAnsi="Calibri" w:cs="Calibri"/>
          <w:sz w:val="22"/>
          <w:szCs w:val="22"/>
        </w:rPr>
        <w:t>Scheduled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1 </w:t>
      </w:r>
      <w:proofErr w:type="spellStart"/>
      <w:r>
        <w:rPr>
          <w:rFonts w:ascii="Calibri" w:eastAsia="Calibri" w:hAnsi="Calibri" w:cs="Calibri"/>
          <w:sz w:val="22"/>
          <w:szCs w:val="22"/>
        </w:rPr>
        <w:t>InProgress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1 </w:t>
      </w:r>
      <w:proofErr w:type="spellStart"/>
      <w:r>
        <w:rPr>
          <w:rFonts w:ascii="Calibri" w:eastAsia="Calibri" w:hAnsi="Calibri" w:cs="Calibri"/>
          <w:sz w:val="22"/>
          <w:szCs w:val="22"/>
        </w:rPr>
        <w:t>Finished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marcador 2-1). La prueba de fuego: borrar la BD, ejecutar, y verla renacer completa; ejecutar de nuevo sin borrar, y verificar que no se duplica nada.</w:t>
      </w:r>
    </w:p>
    <w:p w14:paraId="2D980006" w14:textId="77777777" w:rsidR="00816403" w:rsidRDefault="00000000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Errores comunes de este módulo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2868"/>
        <w:gridCol w:w="3634"/>
      </w:tblGrid>
      <w:tr w:rsidR="00816403" w14:paraId="2D9800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07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Síntoma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08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Causa probable</w:t>
            </w:r>
          </w:p>
        </w:tc>
        <w:tc>
          <w:tcPr>
            <w:tcW w:w="3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09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Solución</w:t>
            </w:r>
          </w:p>
        </w:tc>
      </w:tr>
      <w:tr w:rsidR="00816403" w14:paraId="2D98000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0B" w14:textId="77777777" w:rsidR="00816403" w:rsidRPr="00D82B4B" w:rsidRDefault="00000000">
            <w:pPr>
              <w:spacing w:before="40" w:after="40"/>
              <w:rPr>
                <w:lang w:val="en-US"/>
              </w:rPr>
            </w:pPr>
            <w:r w:rsidRPr="00D82B4B">
              <w:rPr>
                <w:rFonts w:ascii="Calibri" w:eastAsia="Calibri" w:hAnsi="Calibri" w:cs="Calibri"/>
                <w:lang w:val="en-US"/>
              </w:rPr>
              <w:t>"</w:t>
            </w:r>
            <w:proofErr w:type="spellStart"/>
            <w:r w:rsidRPr="00D82B4B">
              <w:rPr>
                <w:rFonts w:ascii="Calibri" w:eastAsia="Calibri" w:hAnsi="Calibri" w:cs="Calibri"/>
                <w:lang w:val="en-US"/>
              </w:rPr>
              <w:t>InvalidOperationException</w:t>
            </w:r>
            <w:proofErr w:type="spellEnd"/>
            <w:r w:rsidRPr="00D82B4B">
              <w:rPr>
                <w:rFonts w:ascii="Calibri" w:eastAsia="Calibri" w:hAnsi="Calibri" w:cs="Calibri"/>
                <w:lang w:val="en-US"/>
              </w:rPr>
              <w:t>: Cannot resolve scoped service '</w:t>
            </w:r>
            <w:proofErr w:type="spellStart"/>
            <w:r w:rsidRPr="00D82B4B">
              <w:rPr>
                <w:rFonts w:ascii="Calibri" w:eastAsia="Calibri" w:hAnsi="Calibri" w:cs="Calibri"/>
                <w:lang w:val="en-US"/>
              </w:rPr>
              <w:t>AppDbContext</w:t>
            </w:r>
            <w:proofErr w:type="spellEnd"/>
            <w:r w:rsidRPr="00D82B4B">
              <w:rPr>
                <w:rFonts w:ascii="Calibri" w:eastAsia="Calibri" w:hAnsi="Calibri" w:cs="Calibri"/>
                <w:lang w:val="en-US"/>
              </w:rPr>
              <w:t>' from root provider"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0C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>seeder</w:t>
            </w:r>
            <w:proofErr w:type="spellEnd"/>
            <w:r>
              <w:rPr>
                <w:rFonts w:ascii="Calibri" w:eastAsia="Calibri" w:hAnsi="Calibri" w:cs="Calibri"/>
              </w:rPr>
              <w:t xml:space="preserve"> pidió el contexto sin crear un </w:t>
            </w:r>
            <w:proofErr w:type="spellStart"/>
            <w:r>
              <w:rPr>
                <w:rFonts w:ascii="Calibri" w:eastAsia="Calibri" w:hAnsi="Calibri" w:cs="Calibri"/>
              </w:rPr>
              <w:t>scope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0D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Envolver la resolución en </w:t>
            </w:r>
            <w:proofErr w:type="spellStart"/>
            <w:r>
              <w:rPr>
                <w:rFonts w:ascii="Calibri" w:eastAsia="Calibri" w:hAnsi="Calibri" w:cs="Calibri"/>
              </w:rPr>
              <w:t>using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var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scope</w:t>
            </w:r>
            <w:proofErr w:type="spellEnd"/>
            <w:r>
              <w:rPr>
                <w:rFonts w:ascii="Calibri" w:eastAsia="Calibri" w:hAnsi="Calibri" w:cs="Calibri"/>
              </w:rPr>
              <w:t xml:space="preserve"> =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app.Services.CreateScope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()) y pedir el servicio al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scope.ServiceProvider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816403" w14:paraId="2D98001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0F" w14:textId="77777777" w:rsidR="00816403" w:rsidRPr="00D82B4B" w:rsidRDefault="00000000">
            <w:pPr>
              <w:spacing w:before="40" w:after="40"/>
              <w:rPr>
                <w:lang w:val="en-US"/>
              </w:rPr>
            </w:pPr>
            <w:r w:rsidRPr="00D82B4B">
              <w:rPr>
                <w:rFonts w:ascii="Calibri" w:eastAsia="Calibri" w:hAnsi="Calibri" w:cs="Calibri"/>
                <w:lang w:val="en-US"/>
              </w:rPr>
              <w:t>"No service for type '</w:t>
            </w:r>
            <w:proofErr w:type="spellStart"/>
            <w:r w:rsidRPr="00D82B4B">
              <w:rPr>
                <w:rFonts w:ascii="Calibri" w:eastAsia="Calibri" w:hAnsi="Calibri" w:cs="Calibri"/>
                <w:lang w:val="en-US"/>
              </w:rPr>
              <w:t>IMatchRepository</w:t>
            </w:r>
            <w:proofErr w:type="spellEnd"/>
            <w:r w:rsidRPr="00D82B4B">
              <w:rPr>
                <w:rFonts w:ascii="Calibri" w:eastAsia="Calibri" w:hAnsi="Calibri" w:cs="Calibri"/>
                <w:lang w:val="en-US"/>
              </w:rPr>
              <w:t>' has been registered"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10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Faltó el </w:t>
            </w:r>
            <w:proofErr w:type="spellStart"/>
            <w:r>
              <w:rPr>
                <w:rFonts w:ascii="Calibri" w:eastAsia="Calibri" w:hAnsi="Calibri" w:cs="Calibri"/>
              </w:rPr>
              <w:t>AddScoped</w:t>
            </w:r>
            <w:proofErr w:type="spellEnd"/>
            <w:r>
              <w:rPr>
                <w:rFonts w:ascii="Calibri" w:eastAsia="Calibri" w:hAnsi="Calibri" w:cs="Calibri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</w:rPr>
              <w:t>Program.cs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11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Verificar las dos líneas de registro: la genérica abierta y la de </w:t>
            </w:r>
            <w:proofErr w:type="spellStart"/>
            <w:r>
              <w:rPr>
                <w:rFonts w:ascii="Calibri" w:eastAsia="Calibri" w:hAnsi="Calibri" w:cs="Calibri"/>
              </w:rPr>
              <w:t>MatchRepository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816403" w14:paraId="2D98001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13" w14:textId="28A6B02D" w:rsidR="00816403" w:rsidRPr="00D82B4B" w:rsidRDefault="00000000">
            <w:pPr>
              <w:spacing w:before="40" w:after="40"/>
              <w:rPr>
                <w:lang w:val="en-US"/>
              </w:rPr>
            </w:pPr>
            <w:r w:rsidRPr="00D82B4B">
              <w:rPr>
                <w:rFonts w:ascii="Calibri" w:eastAsia="Calibri" w:hAnsi="Calibri" w:cs="Calibri"/>
                <w:lang w:val="en-US"/>
              </w:rPr>
              <w:t>"Cannot create instance of 'I</w:t>
            </w:r>
            <w:r w:rsidR="00115727">
              <w:rPr>
                <w:rFonts w:ascii="Calibri" w:eastAsia="Calibri" w:hAnsi="Calibri" w:cs="Calibri"/>
                <w:lang w:val="en-US"/>
              </w:rPr>
              <w:t>Generic</w:t>
            </w:r>
            <w:r w:rsidRPr="00D82B4B">
              <w:rPr>
                <w:rFonts w:ascii="Calibri" w:eastAsia="Calibri" w:hAnsi="Calibri" w:cs="Calibri"/>
                <w:lang w:val="en-US"/>
              </w:rPr>
              <w:t>Repository`1'"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14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Se registró la interfaz genérica sin </w:t>
            </w:r>
            <w:proofErr w:type="spellStart"/>
            <w:r>
              <w:rPr>
                <w:rFonts w:ascii="Calibri" w:eastAsia="Calibri" w:hAnsi="Calibri" w:cs="Calibri"/>
              </w:rPr>
              <w:t>typeof</w:t>
            </w:r>
            <w:proofErr w:type="spellEnd"/>
            <w:r>
              <w:rPr>
                <w:rFonts w:ascii="Calibri" w:eastAsia="Calibri" w:hAnsi="Calibri" w:cs="Calibri"/>
              </w:rPr>
              <w:t xml:space="preserve"> o con la implementación cerrada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15" w14:textId="049C5769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La sintaxis exacta es </w:t>
            </w:r>
            <w:proofErr w:type="spellStart"/>
            <w:r>
              <w:rPr>
                <w:rFonts w:ascii="Calibri" w:eastAsia="Calibri" w:hAnsi="Calibri" w:cs="Calibri"/>
              </w:rPr>
              <w:t>AddScoped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typeof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I</w:t>
            </w:r>
            <w:r w:rsidR="00115727">
              <w:rPr>
                <w:rFonts w:ascii="Calibri" w:eastAsia="Calibri" w:hAnsi="Calibri" w:cs="Calibri"/>
              </w:rPr>
              <w:t>Generic</w:t>
            </w:r>
            <w:r>
              <w:rPr>
                <w:rFonts w:ascii="Calibri" w:eastAsia="Calibri" w:hAnsi="Calibri" w:cs="Calibri"/>
              </w:rPr>
              <w:t>Repository</w:t>
            </w:r>
            <w:proofErr w:type="spellEnd"/>
            <w:r>
              <w:rPr>
                <w:rFonts w:ascii="Calibri" w:eastAsia="Calibri" w:hAnsi="Calibri" w:cs="Calibri"/>
              </w:rPr>
              <w:t xml:space="preserve">&lt;&gt;),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typeof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GenericRepository</w:t>
            </w:r>
            <w:proofErr w:type="spellEnd"/>
            <w:r>
              <w:rPr>
                <w:rFonts w:ascii="Calibri" w:eastAsia="Calibri" w:hAnsi="Calibri" w:cs="Calibri"/>
              </w:rPr>
              <w:t>&lt;&gt;)) — con los &lt;&gt; vacíos en ambos.</w:t>
            </w:r>
          </w:p>
        </w:tc>
      </w:tr>
      <w:tr w:rsidR="00816403" w14:paraId="2D98001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17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Violación del índice único de </w:t>
            </w:r>
            <w:proofErr w:type="spellStart"/>
            <w:r>
              <w:rPr>
                <w:rFonts w:ascii="Calibri" w:eastAsia="Calibri" w:hAnsi="Calibri" w:cs="Calibri"/>
              </w:rPr>
              <w:t>Teams.Name</w:t>
            </w:r>
            <w:proofErr w:type="spellEnd"/>
            <w:r>
              <w:rPr>
                <w:rFonts w:ascii="Calibri" w:eastAsia="Calibri" w:hAnsi="Calibri" w:cs="Calibri"/>
              </w:rPr>
              <w:t xml:space="preserve"> al arrancar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18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>guard</w:t>
            </w:r>
            <w:proofErr w:type="spellEnd"/>
            <w:r>
              <w:rPr>
                <w:rFonts w:ascii="Calibri" w:eastAsia="Calibri" w:hAnsi="Calibri" w:cs="Calibri"/>
              </w:rPr>
              <w:t xml:space="preserve"> de idempotencia se movió o se consulta otra tabla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19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>if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await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context.Teams.AnyAsync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()) </w:t>
            </w:r>
            <w:proofErr w:type="spellStart"/>
            <w:r>
              <w:rPr>
                <w:rFonts w:ascii="Calibri" w:eastAsia="Calibri" w:hAnsi="Calibri" w:cs="Calibri"/>
              </w:rPr>
              <w:t>return</w:t>
            </w:r>
            <w:proofErr w:type="spellEnd"/>
            <w:r>
              <w:rPr>
                <w:rFonts w:ascii="Calibri" w:eastAsia="Calibri" w:hAnsi="Calibri" w:cs="Calibri"/>
              </w:rPr>
              <w:t xml:space="preserve">; debe ejecutarse ANTES de cualquier </w:t>
            </w:r>
            <w:proofErr w:type="spellStart"/>
            <w:r>
              <w:rPr>
                <w:rFonts w:ascii="Calibri" w:eastAsia="Calibri" w:hAnsi="Calibri" w:cs="Calibri"/>
              </w:rPr>
              <w:t>AddRange</w:t>
            </w:r>
            <w:proofErr w:type="spellEnd"/>
            <w:r>
              <w:rPr>
                <w:rFonts w:ascii="Calibri" w:eastAsia="Calibri" w:hAnsi="Calibri" w:cs="Calibri"/>
              </w:rPr>
              <w:t>, y consultar la misma tabla que se siembra.</w:t>
            </w:r>
          </w:p>
        </w:tc>
      </w:tr>
      <w:tr w:rsidR="00816403" w14:paraId="2D98001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1B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Los partidos quedan con </w:t>
            </w:r>
            <w:proofErr w:type="spellStart"/>
            <w:r>
              <w:rPr>
                <w:rFonts w:ascii="Calibri" w:eastAsia="Calibri" w:hAnsi="Calibri" w:cs="Calibri"/>
              </w:rPr>
              <w:t>HomeTeamId</w:t>
            </w:r>
            <w:proofErr w:type="spellEnd"/>
            <w:r>
              <w:rPr>
                <w:rFonts w:ascii="Calibri" w:eastAsia="Calibri" w:hAnsi="Calibri" w:cs="Calibri"/>
              </w:rPr>
              <w:t xml:space="preserve"> = 0 y falla la FK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1C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Se armaron los Match antes del primer </w:t>
            </w:r>
            <w:proofErr w:type="spellStart"/>
            <w:r>
              <w:rPr>
                <w:rFonts w:ascii="Calibri" w:eastAsia="Calibri" w:hAnsi="Calibri" w:cs="Calibri"/>
              </w:rPr>
              <w:t>SaveChangesAsync</w:t>
            </w:r>
            <w:proofErr w:type="spellEnd"/>
            <w:r>
              <w:rPr>
                <w:rFonts w:ascii="Calibri" w:eastAsia="Calibri" w:hAnsi="Calibri" w:cs="Calibri"/>
              </w:rPr>
              <w:t xml:space="preserve"> de los equipos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1D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Respetar los dos guardados: primero equipos (genera sus Id), después partidos.</w:t>
            </w:r>
          </w:p>
        </w:tc>
      </w:tr>
      <w:tr w:rsidR="00816403" w14:paraId="2D9800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1F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compilador rechaza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e.IsActive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dentro del genérico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20" w14:textId="77777777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Falta la restricción </w:t>
            </w:r>
            <w:proofErr w:type="spellStart"/>
            <w:r>
              <w:rPr>
                <w:rFonts w:ascii="Calibri" w:eastAsia="Calibri" w:hAnsi="Calibri" w:cs="Calibri"/>
              </w:rPr>
              <w:t>where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T :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AuditableEntity</w:t>
            </w:r>
            <w:proofErr w:type="spellEnd"/>
            <w:r>
              <w:rPr>
                <w:rFonts w:ascii="Calibri" w:eastAsia="Calibri" w:hAnsi="Calibri" w:cs="Calibri"/>
              </w:rPr>
              <w:t xml:space="preserve"> en la clase o la interfaz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021" w14:textId="032DB2FF" w:rsidR="00816403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La restricción debe declararse en AMBAS: </w:t>
            </w:r>
            <w:proofErr w:type="spellStart"/>
            <w:r>
              <w:rPr>
                <w:rFonts w:ascii="Calibri" w:eastAsia="Calibri" w:hAnsi="Calibri" w:cs="Calibri"/>
              </w:rPr>
              <w:t>I</w:t>
            </w:r>
            <w:r w:rsidR="00115727">
              <w:rPr>
                <w:rFonts w:ascii="Calibri" w:eastAsia="Calibri" w:hAnsi="Calibri" w:cs="Calibri"/>
              </w:rPr>
              <w:t>Generic</w:t>
            </w:r>
            <w:r>
              <w:rPr>
                <w:rFonts w:ascii="Calibri" w:eastAsia="Calibri" w:hAnsi="Calibri" w:cs="Calibri"/>
              </w:rPr>
              <w:t>Repository</w:t>
            </w:r>
            <w:proofErr w:type="spellEnd"/>
            <w:r>
              <w:rPr>
                <w:rFonts w:ascii="Calibri" w:eastAsia="Calibri" w:hAnsi="Calibri" w:cs="Calibri"/>
              </w:rPr>
              <w:t xml:space="preserve">&lt;T&gt; y </w:t>
            </w:r>
            <w:proofErr w:type="spellStart"/>
            <w:r>
              <w:rPr>
                <w:rFonts w:ascii="Calibri" w:eastAsia="Calibri" w:hAnsi="Calibri" w:cs="Calibri"/>
              </w:rPr>
              <w:t>GenericRepository</w:t>
            </w:r>
            <w:proofErr w:type="spellEnd"/>
            <w:r>
              <w:rPr>
                <w:rFonts w:ascii="Calibri" w:eastAsia="Calibri" w:hAnsi="Calibri" w:cs="Calibri"/>
              </w:rPr>
              <w:t>&lt;T&gt;.</w:t>
            </w:r>
          </w:p>
        </w:tc>
      </w:tr>
    </w:tbl>
    <w:p w14:paraId="2D980023" w14:textId="77777777" w:rsidR="00816403" w:rsidRDefault="00816403">
      <w:pPr>
        <w:spacing w:after="120" w:line="276" w:lineRule="auto"/>
      </w:pPr>
    </w:p>
    <w:p w14:paraId="2D980024" w14:textId="77777777" w:rsidR="00816403" w:rsidRDefault="00000000">
      <w:pPr>
        <w:spacing w:before="400"/>
        <w:jc w:val="center"/>
      </w:pP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GolBet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· Módulo 3 — Repositorio Genérico + </w:t>
      </w: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Seeder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· Siguiente: Módulo 4 — Servicios, </w:t>
      </w: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DTOs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AutoMapper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y la cartelera</w:t>
      </w:r>
    </w:p>
    <w:sectPr w:rsidR="008164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184"/>
    <w:multiLevelType w:val="hybridMultilevel"/>
    <w:tmpl w:val="1E063C70"/>
    <w:lvl w:ilvl="0" w:tplc="2514C4DE">
      <w:start w:val="1"/>
      <w:numFmt w:val="bullet"/>
      <w:lvlText w:val="•"/>
      <w:lvlJc w:val="left"/>
      <w:pPr>
        <w:ind w:left="720" w:hanging="360"/>
      </w:pPr>
    </w:lvl>
    <w:lvl w:ilvl="1" w:tplc="EFDC864E">
      <w:numFmt w:val="decimal"/>
      <w:lvlText w:val=""/>
      <w:lvlJc w:val="left"/>
    </w:lvl>
    <w:lvl w:ilvl="2" w:tplc="EE28301E">
      <w:numFmt w:val="decimal"/>
      <w:lvlText w:val=""/>
      <w:lvlJc w:val="left"/>
    </w:lvl>
    <w:lvl w:ilvl="3" w:tplc="60D2DDEC">
      <w:numFmt w:val="decimal"/>
      <w:lvlText w:val=""/>
      <w:lvlJc w:val="left"/>
    </w:lvl>
    <w:lvl w:ilvl="4" w:tplc="20282856">
      <w:numFmt w:val="decimal"/>
      <w:lvlText w:val=""/>
      <w:lvlJc w:val="left"/>
    </w:lvl>
    <w:lvl w:ilvl="5" w:tplc="CDB8B8E8">
      <w:numFmt w:val="decimal"/>
      <w:lvlText w:val=""/>
      <w:lvlJc w:val="left"/>
    </w:lvl>
    <w:lvl w:ilvl="6" w:tplc="2B3E6360">
      <w:numFmt w:val="decimal"/>
      <w:lvlText w:val=""/>
      <w:lvlJc w:val="left"/>
    </w:lvl>
    <w:lvl w:ilvl="7" w:tplc="EF5409FA">
      <w:numFmt w:val="decimal"/>
      <w:lvlText w:val=""/>
      <w:lvlJc w:val="left"/>
    </w:lvl>
    <w:lvl w:ilvl="8" w:tplc="31029C0E">
      <w:numFmt w:val="decimal"/>
      <w:lvlText w:val=""/>
      <w:lvlJc w:val="left"/>
    </w:lvl>
  </w:abstractNum>
  <w:abstractNum w:abstractNumId="1" w15:restartNumberingAfterBreak="0">
    <w:nsid w:val="3B1317A4"/>
    <w:multiLevelType w:val="hybridMultilevel"/>
    <w:tmpl w:val="C3D8BD08"/>
    <w:lvl w:ilvl="0" w:tplc="53205470">
      <w:start w:val="1"/>
      <w:numFmt w:val="bullet"/>
      <w:lvlText w:val="●"/>
      <w:lvlJc w:val="left"/>
      <w:pPr>
        <w:ind w:left="720" w:hanging="360"/>
      </w:pPr>
    </w:lvl>
    <w:lvl w:ilvl="1" w:tplc="CC52F354">
      <w:start w:val="1"/>
      <w:numFmt w:val="bullet"/>
      <w:lvlText w:val="○"/>
      <w:lvlJc w:val="left"/>
      <w:pPr>
        <w:ind w:left="1440" w:hanging="360"/>
      </w:pPr>
    </w:lvl>
    <w:lvl w:ilvl="2" w:tplc="9FD8A3CE">
      <w:start w:val="1"/>
      <w:numFmt w:val="bullet"/>
      <w:lvlText w:val="■"/>
      <w:lvlJc w:val="left"/>
      <w:pPr>
        <w:ind w:left="2160" w:hanging="360"/>
      </w:pPr>
    </w:lvl>
    <w:lvl w:ilvl="3" w:tplc="9948EA74">
      <w:start w:val="1"/>
      <w:numFmt w:val="bullet"/>
      <w:lvlText w:val="●"/>
      <w:lvlJc w:val="left"/>
      <w:pPr>
        <w:ind w:left="2880" w:hanging="360"/>
      </w:pPr>
    </w:lvl>
    <w:lvl w:ilvl="4" w:tplc="0AD604C6">
      <w:start w:val="1"/>
      <w:numFmt w:val="bullet"/>
      <w:lvlText w:val="○"/>
      <w:lvlJc w:val="left"/>
      <w:pPr>
        <w:ind w:left="3600" w:hanging="360"/>
      </w:pPr>
    </w:lvl>
    <w:lvl w:ilvl="5" w:tplc="9648B102">
      <w:start w:val="1"/>
      <w:numFmt w:val="bullet"/>
      <w:lvlText w:val="■"/>
      <w:lvlJc w:val="left"/>
      <w:pPr>
        <w:ind w:left="4320" w:hanging="360"/>
      </w:pPr>
    </w:lvl>
    <w:lvl w:ilvl="6" w:tplc="43B85BCA">
      <w:start w:val="1"/>
      <w:numFmt w:val="bullet"/>
      <w:lvlText w:val="●"/>
      <w:lvlJc w:val="left"/>
      <w:pPr>
        <w:ind w:left="5040" w:hanging="360"/>
      </w:pPr>
    </w:lvl>
    <w:lvl w:ilvl="7" w:tplc="CBD8D1A4">
      <w:start w:val="1"/>
      <w:numFmt w:val="bullet"/>
      <w:lvlText w:val="●"/>
      <w:lvlJc w:val="left"/>
      <w:pPr>
        <w:ind w:left="5760" w:hanging="360"/>
      </w:pPr>
    </w:lvl>
    <w:lvl w:ilvl="8" w:tplc="F7E2263E">
      <w:start w:val="1"/>
      <w:numFmt w:val="bullet"/>
      <w:lvlText w:val="●"/>
      <w:lvlJc w:val="left"/>
      <w:pPr>
        <w:ind w:left="6480" w:hanging="360"/>
      </w:pPr>
    </w:lvl>
  </w:abstractNum>
  <w:num w:numId="1" w16cid:durableId="989096150">
    <w:abstractNumId w:val="1"/>
    <w:lvlOverride w:ilvl="0">
      <w:startOverride w:val="1"/>
    </w:lvlOverride>
  </w:num>
  <w:num w:numId="2" w16cid:durableId="524563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403"/>
    <w:rsid w:val="000745DC"/>
    <w:rsid w:val="00115727"/>
    <w:rsid w:val="00382F83"/>
    <w:rsid w:val="00403429"/>
    <w:rsid w:val="00493E44"/>
    <w:rsid w:val="005F280A"/>
    <w:rsid w:val="006034DE"/>
    <w:rsid w:val="00706845"/>
    <w:rsid w:val="00816403"/>
    <w:rsid w:val="00C97B02"/>
    <w:rsid w:val="00D571F3"/>
    <w:rsid w:val="00D82B4B"/>
    <w:rsid w:val="00D9411D"/>
    <w:rsid w:val="00DB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FEBD"/>
  <w15:docId w15:val="{791B4044-5B31-4BE0-9EAA-698EAA33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8FC3761A2B36459876A143A5FE39CF" ma:contentTypeVersion="9" ma:contentTypeDescription="Create a new document." ma:contentTypeScope="" ma:versionID="c581fb8f2934e69192b21354c22a3231">
  <xsd:schema xmlns:xsd="http://www.w3.org/2001/XMLSchema" xmlns:xs="http://www.w3.org/2001/XMLSchema" xmlns:p="http://schemas.microsoft.com/office/2006/metadata/properties" xmlns:ns2="012874b5-0166-4e25-be9f-06078352d054" xmlns:ns3="34cad272-85f9-40cf-a920-e4acee44924d" targetNamespace="http://schemas.microsoft.com/office/2006/metadata/properties" ma:root="true" ma:fieldsID="e6f26c4a499bc0f33d3089b75d435388" ns2:_="" ns3:_="">
    <xsd:import namespace="012874b5-0166-4e25-be9f-06078352d054"/>
    <xsd:import namespace="34cad272-85f9-40cf-a920-e4acee4492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874b5-0166-4e25-be9f-06078352d0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75ab75b-f512-4e7e-bb51-e6559a8628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ad272-85f9-40cf-a920-e4acee4492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400278-952e-44e4-89eb-b8abb2f1556f}" ma:internalName="TaxCatchAll" ma:showField="CatchAllData" ma:web="34cad272-85f9-40cf-a920-e4acee4492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2874b5-0166-4e25-be9f-06078352d054">
      <Terms xmlns="http://schemas.microsoft.com/office/infopath/2007/PartnerControls"/>
    </lcf76f155ced4ddcb4097134ff3c332f>
    <TaxCatchAll xmlns="34cad272-85f9-40cf-a920-e4acee44924d" xsi:nil="true"/>
  </documentManagement>
</p:properties>
</file>

<file path=customXml/itemProps1.xml><?xml version="1.0" encoding="utf-8"?>
<ds:datastoreItem xmlns:ds="http://schemas.openxmlformats.org/officeDocument/2006/customXml" ds:itemID="{F3C234A3-0131-46AF-B331-343274338D25}"/>
</file>

<file path=customXml/itemProps2.xml><?xml version="1.0" encoding="utf-8"?>
<ds:datastoreItem xmlns:ds="http://schemas.openxmlformats.org/officeDocument/2006/customXml" ds:itemID="{C39D22FF-FC6A-41C9-9E16-9F1A5395F732}"/>
</file>

<file path=customXml/itemProps3.xml><?xml version="1.0" encoding="utf-8"?>
<ds:datastoreItem xmlns:ds="http://schemas.openxmlformats.org/officeDocument/2006/customXml" ds:itemID="{66AC0F05-B96A-4161-B2CB-2353171462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3229</Words>
  <Characters>17761</Characters>
  <Application>Microsoft Office Word</Application>
  <DocSecurity>0</DocSecurity>
  <Lines>148</Lines>
  <Paragraphs>41</Paragraphs>
  <ScaleCrop>false</ScaleCrop>
  <Company/>
  <LinksUpToDate>false</LinksUpToDate>
  <CharactersWithSpaces>20949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Jr Diaz Serna</cp:lastModifiedBy>
  <cp:revision>13</cp:revision>
  <dcterms:created xsi:type="dcterms:W3CDTF">2026-08-28T20:53:00Z</dcterms:created>
  <dcterms:modified xsi:type="dcterms:W3CDTF">2026-08-28T21:36:00Z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0x0101008B8FC3761A2B36459876A143A5FE39CF</vt:lpwstr>
  </property>
</Properties>
</file>