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034B" w14:textId="77777777" w:rsidR="00C24D6F" w:rsidRDefault="00903232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⚽</w:t>
      </w: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 GolBet</w:t>
      </w:r>
    </w:p>
    <w:p w14:paraId="2852034C" w14:textId="77777777" w:rsidR="00C24D6F" w:rsidRDefault="00903232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2852034D" w14:textId="77777777" w:rsidR="00C24D6F" w:rsidRDefault="00903232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Módulo 5</w:t>
      </w:r>
    </w:p>
    <w:p w14:paraId="2852034E" w14:textId="77777777" w:rsidR="00C24D6F" w:rsidRDefault="00903232">
      <w:pPr>
        <w:jc w:val="center"/>
      </w:pPr>
      <w:r>
        <w:rPr>
          <w:rFonts w:ascii="Calibri" w:eastAsia="Calibri" w:hAnsi="Calibri" w:cs="Calibri"/>
          <w:sz w:val="32"/>
          <w:szCs w:val="32"/>
        </w:rPr>
        <w:t>Detalle del Partido y Filtros</w:t>
      </w:r>
    </w:p>
    <w:p w14:paraId="2852034F" w14:textId="77777777" w:rsidR="00C24D6F" w:rsidRDefault="00903232">
      <w:pPr>
        <w:spacing w:before="300"/>
        <w:jc w:val="center"/>
      </w:pPr>
      <w:r>
        <w:rPr>
          <w:rFonts w:ascii="Calibri" w:eastAsia="Calibri" w:hAnsi="Calibri" w:cs="Calibri"/>
          <w:color w:val="808080"/>
        </w:rPr>
        <w:t>Versión 1.0 · Requiere: Módulo 4 terminado (tag modulo-4)</w:t>
      </w:r>
    </w:p>
    <w:p w14:paraId="28520350" w14:textId="77777777" w:rsidR="00C24D6F" w:rsidRDefault="00903232">
      <w:r>
        <w:br w:type="page"/>
      </w:r>
    </w:p>
    <w:p w14:paraId="28520351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28520352" w14:textId="38BB2E9A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Completar la cara pública de lectura de GolBet: una página de detalle para cada partido (con su propia URL, navegable desde las tarjetas) y los filtros de la cartelera por estado</w:t>
      </w:r>
      <w:r w:rsidR="009E13E2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activando el parámetro que dejamos </w:t>
      </w:r>
      <w:r w:rsidR="00BB7BF6">
        <w:rPr>
          <w:rFonts w:ascii="Calibri" w:eastAsia="Calibri" w:hAnsi="Calibri" w:cs="Calibri"/>
          <w:sz w:val="22"/>
          <w:szCs w:val="22"/>
        </w:rPr>
        <w:t>indicado en el servicio desde el</w:t>
      </w:r>
      <w:r>
        <w:rPr>
          <w:rFonts w:ascii="Calibri" w:eastAsia="Calibri" w:hAnsi="Calibri" w:cs="Calibri"/>
          <w:sz w:val="22"/>
          <w:szCs w:val="22"/>
        </w:rPr>
        <w:t xml:space="preserve"> Módulo 4</w:t>
      </w:r>
      <w:r w:rsidR="00BB7BF6">
        <w:rPr>
          <w:rFonts w:ascii="Calibri" w:eastAsia="Calibri" w:hAnsi="Calibri" w:cs="Calibri"/>
          <w:sz w:val="22"/>
          <w:szCs w:val="22"/>
        </w:rPr>
        <w:t>: el parámetro Status</w:t>
      </w:r>
      <w:r>
        <w:rPr>
          <w:rFonts w:ascii="Calibri" w:eastAsia="Calibri" w:hAnsi="Calibri" w:cs="Calibri"/>
          <w:sz w:val="22"/>
          <w:szCs w:val="22"/>
        </w:rPr>
        <w:t>. En el camino: rutas con parámetros, model binding, el primer mapeo explícito con ForMember, DTOs especializados por pantalla y el manejo correcto del 404.</w:t>
      </w:r>
    </w:p>
    <w:p w14:paraId="28520353" w14:textId="77777777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1 sesión de clase.</w:t>
      </w:r>
    </w:p>
    <w:p w14:paraId="28520354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28520355" w14:textId="15807B65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Rutas con parámetros</w:t>
      </w:r>
      <w:r>
        <w:rPr>
          <w:rFonts w:ascii="Calibri" w:eastAsia="Calibri" w:hAnsi="Calibri" w:cs="Calibri"/>
          <w:sz w:val="22"/>
          <w:szCs w:val="22"/>
        </w:rPr>
        <w:t>: la plantilla de rutas por defecto de MVC es {controller}/{action}/{id?}</w:t>
      </w:r>
      <w:r w:rsidR="009431CD">
        <w:rPr>
          <w:rFonts w:ascii="Calibri" w:eastAsia="Calibri" w:hAnsi="Calibri" w:cs="Calibri"/>
          <w:sz w:val="22"/>
          <w:szCs w:val="22"/>
        </w:rPr>
        <w:t xml:space="preserve"> -</w:t>
      </w:r>
      <w:r>
        <w:rPr>
          <w:rFonts w:ascii="Calibri" w:eastAsia="Calibri" w:hAnsi="Calibri" w:cs="Calibri"/>
          <w:sz w:val="22"/>
          <w:szCs w:val="22"/>
        </w:rPr>
        <w:t xml:space="preserve"> la URL /Matches/Detail/3 se traduce a: clase MatchesController, método Detail, parámetro id = 3. El </w:t>
      </w:r>
      <w:r w:rsidR="003C09C6">
        <w:rPr>
          <w:rFonts w:ascii="Calibri" w:eastAsia="Calibri" w:hAnsi="Calibri" w:cs="Calibri"/>
          <w:sz w:val="22"/>
          <w:szCs w:val="22"/>
        </w:rPr>
        <w:t xml:space="preserve">signo </w:t>
      </w:r>
      <w:r w:rsidR="009431CD" w:rsidRPr="003C09C6">
        <w:rPr>
          <w:rFonts w:ascii="Calibri" w:eastAsia="Calibri" w:hAnsi="Calibri" w:cs="Calibri"/>
          <w:b/>
          <w:bCs/>
          <w:sz w:val="22"/>
          <w:szCs w:val="22"/>
        </w:rPr>
        <w:t>“</w:t>
      </w:r>
      <w:r w:rsidRPr="003C09C6">
        <w:rPr>
          <w:rFonts w:ascii="Calibri" w:eastAsia="Calibri" w:hAnsi="Calibri" w:cs="Calibri"/>
          <w:b/>
          <w:bCs/>
          <w:sz w:val="22"/>
          <w:szCs w:val="22"/>
        </w:rPr>
        <w:t>?</w:t>
      </w:r>
      <w:r w:rsidR="009431CD" w:rsidRPr="003C09C6">
        <w:rPr>
          <w:rFonts w:ascii="Calibri" w:eastAsia="Calibri" w:hAnsi="Calibri" w:cs="Calibri"/>
          <w:b/>
          <w:bCs/>
          <w:sz w:val="22"/>
          <w:szCs w:val="22"/>
        </w:rPr>
        <w:t>”</w:t>
      </w:r>
      <w:r>
        <w:rPr>
          <w:rFonts w:ascii="Calibri" w:eastAsia="Calibri" w:hAnsi="Calibri" w:cs="Calibri"/>
          <w:sz w:val="22"/>
          <w:szCs w:val="22"/>
        </w:rPr>
        <w:t xml:space="preserve"> indica que el id es opcional en la plantilla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8520356" w14:textId="29E9C972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Model binding</w:t>
      </w:r>
      <w:r w:rsidR="005F28DA">
        <w:rPr>
          <w:rFonts w:ascii="Calibri" w:eastAsia="Calibri" w:hAnsi="Calibri" w:cs="Calibri"/>
          <w:b/>
          <w:bCs/>
          <w:sz w:val="22"/>
          <w:szCs w:val="22"/>
        </w:rPr>
        <w:t xml:space="preserve"> (enlace de modelos)</w:t>
      </w:r>
      <w:r>
        <w:rPr>
          <w:rFonts w:ascii="Calibri" w:eastAsia="Calibri" w:hAnsi="Calibri" w:cs="Calibri"/>
          <w:sz w:val="22"/>
          <w:szCs w:val="22"/>
        </w:rPr>
        <w:t xml:space="preserve">: el mecanismo de MVC que convierte los datos crudos del HTTP (segmentos de URL, query string, formularios) en parámetros .NET tipados. /Matches/Detail/3 llena un int id = 3; /Matches?status=Scheduled llena un MatchStatus? </w:t>
      </w:r>
      <w:r w:rsidR="006722E1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tatus</w:t>
      </w:r>
      <w:r w:rsidR="006722E1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el binding entiende enums tanto por nombre (Scheduled) como por número (0), y si no puede convertir, deja el parámetro en null en lugar de fallar.</w:t>
      </w:r>
    </w:p>
    <w:p w14:paraId="28520357" w14:textId="64C6FF89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DTO por pantalla (y herencia de DTOs)</w:t>
      </w:r>
      <w:r>
        <w:rPr>
          <w:rFonts w:ascii="Calibri" w:eastAsia="Calibri" w:hAnsi="Calibri" w:cs="Calibri"/>
          <w:sz w:val="22"/>
          <w:szCs w:val="22"/>
        </w:rPr>
        <w:t>: cada pantalla recibe SU DTO con exactamente lo que necesita</w:t>
      </w:r>
      <w:r w:rsidR="00A76C0D"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A76C0D"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 cartelera usa MatchDto; el detalle usará MatchDetailDto, que hereda de MatchDto y agrega lo propio de esa vista.</w:t>
      </w:r>
    </w:p>
    <w:p w14:paraId="28520358" w14:textId="79A89A5D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ForMember</w:t>
      </w:r>
      <w:r>
        <w:rPr>
          <w:rFonts w:ascii="Calibri" w:eastAsia="Calibri" w:hAnsi="Calibri" w:cs="Calibri"/>
          <w:sz w:val="22"/>
          <w:szCs w:val="22"/>
        </w:rPr>
        <w:t>: hasta ahora AutoMapper resolvió todo por convención. Este módulo introduce el mapeo explícito para el caso donde la convención no da el nombre que queremos</w:t>
      </w:r>
      <w:r>
        <w:rPr>
          <w:rFonts w:ascii="Calibri" w:eastAsia="Calibri" w:hAnsi="Calibri" w:cs="Calibri"/>
          <w:sz w:val="22"/>
          <w:szCs w:val="22"/>
        </w:rPr>
        <w:t xml:space="preserve"> y con él</w:t>
      </w:r>
      <w:r w:rsidR="00543337"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 xml:space="preserve"> el criterio de cuándo usar cada uno.</w:t>
      </w:r>
    </w:p>
    <w:p w14:paraId="28520359" w14:textId="2195CCE3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404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Not Found</w:t>
      </w:r>
      <w:r>
        <w:rPr>
          <w:rFonts w:ascii="Calibri" w:eastAsia="Calibri" w:hAnsi="Calibri" w:cs="Calibri"/>
          <w:sz w:val="22"/>
          <w:szCs w:val="22"/>
        </w:rPr>
        <w:t>: pedir un recurso que no existe (/Matches/Detail/999) debe responder HTTP 404, no una pantalla rota ni un error 500. El controller lo resuelve con return NotFound() cuando el servicio devuelve null.</w:t>
      </w:r>
    </w:p>
    <w:p w14:paraId="2852035A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2. Estructura de carpetas del módulo</w:t>
      </w:r>
    </w:p>
    <w:p w14:paraId="2852035B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GolBet.Services/</w:t>
      </w:r>
    </w:p>
    <w:p w14:paraId="2852035C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DTOs/</w:t>
      </w:r>
    </w:p>
    <w:p w14:paraId="2852035D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MatchDetailDto.cs      (nuevo)</w:t>
      </w:r>
    </w:p>
    <w:p w14:paraId="2852035E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Mapping/MappingProfile.cs     (se modifica: mapa del detalle)</w:t>
      </w:r>
    </w:p>
    <w:p w14:paraId="2852035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├── Interfaces/IMatchService.cs   (se modifica: GetDetailAsync)</w:t>
      </w:r>
    </w:p>
    <w:p w14:paraId="2852036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└── Implementations/MatchService.cs (se modifica)</w:t>
      </w:r>
    </w:p>
    <w:p w14:paraId="2852036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6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GolBet.Web/</w:t>
      </w:r>
    </w:p>
    <w:p w14:paraId="2852036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├── Controllers/MatchesController.cs (se modifica: Detail + filtro en Index)</w:t>
      </w:r>
    </w:p>
    <w:p w14:paraId="2852036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└── Views/Matches/</w:t>
      </w:r>
    </w:p>
    <w:p w14:paraId="2852036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├── Index.cshtml           (se modifica: filtros + enlace al detalle)</w:t>
      </w:r>
    </w:p>
    <w:p w14:paraId="28520366" w14:textId="77777777" w:rsidR="00C24D6F" w:rsidRPr="00B75A69" w:rsidRDefault="00903232">
      <w:pPr>
        <w:shd w:val="clear" w:color="auto" w:fill="F2F2F2"/>
        <w:spacing w:after="160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└── Detail.cshtml          (nuevo)</w:t>
      </w:r>
    </w:p>
    <w:p w14:paraId="28520367" w14:textId="77777777" w:rsidR="00C24D6F" w:rsidRPr="00B75A69" w:rsidRDefault="00903232">
      <w:pPr>
        <w:rPr>
          <w:lang w:val="en-US"/>
        </w:rPr>
      </w:pPr>
      <w:r w:rsidRPr="00B75A69">
        <w:rPr>
          <w:lang w:val="en-US"/>
        </w:rPr>
        <w:br w:type="page"/>
      </w:r>
    </w:p>
    <w:p w14:paraId="28520368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3. El DTO del detalle: herencia + la primera ForMember</w:t>
      </w:r>
    </w:p>
    <w:p w14:paraId="2852036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// GolBet.Services/DTOs/MatchDetailDto.cs</w:t>
      </w:r>
    </w:p>
    <w:p w14:paraId="2852036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namespace GolBet.Services.DTOs;</w:t>
      </w:r>
    </w:p>
    <w:p w14:paraId="2852036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6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/// &lt;summary&gt;</w:t>
      </w:r>
    </w:p>
    <w:p w14:paraId="2852036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/// Read model for the match detail page.</w:t>
      </w:r>
    </w:p>
    <w:p w14:paraId="2852036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/// Inherits everything the board shows and adds detail-only data.</w:t>
      </w:r>
    </w:p>
    <w:p w14:paraId="2852036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/// &lt;/summary&gt;</w:t>
      </w:r>
    </w:p>
    <w:p w14:paraId="2852037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public class MatchDetailDto : MatchDto</w:t>
      </w:r>
    </w:p>
    <w:p w14:paraId="2852037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852037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&lt;summary&gt;How many bets have been placed on this match.&lt;/summary&gt;</w:t>
      </w:r>
    </w:p>
    <w:p w14:paraId="2852037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public int TotalBets { get; set; }</w:t>
      </w:r>
    </w:p>
    <w:p w14:paraId="28520374" w14:textId="77777777" w:rsidR="00C24D6F" w:rsidRDefault="00903232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8520375" w14:textId="55CA4626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Herencia aplicada a los DTOs: MatchDetailDto </w:t>
      </w:r>
      <w:r w:rsidR="00261D1C"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z w:val="22"/>
          <w:szCs w:val="22"/>
        </w:rPr>
        <w:t xml:space="preserve"> un MatchDto (todo lo de la cartelera: equipos, fecha, cuotas, estado) más lo exclusivo del detalle. Sin duplicar trece propiedades. Y en el perfil</w:t>
      </w:r>
      <w:r w:rsidR="00261D1C">
        <w:rPr>
          <w:rFonts w:ascii="Calibri" w:eastAsia="Calibri" w:hAnsi="Calibri" w:cs="Calibri"/>
          <w:sz w:val="22"/>
          <w:szCs w:val="22"/>
        </w:rPr>
        <w:t xml:space="preserve"> (clase MappingProfile.cs)</w:t>
      </w:r>
      <w:r>
        <w:rPr>
          <w:rFonts w:ascii="Calibri" w:eastAsia="Calibri" w:hAnsi="Calibri" w:cs="Calibri"/>
          <w:sz w:val="22"/>
          <w:szCs w:val="22"/>
        </w:rPr>
        <w:t>, el mapa nuevo:</w:t>
      </w:r>
    </w:p>
    <w:p w14:paraId="2852037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// GolBet.Services/Mapping/MappingProfile.cs  (agregar dentro del constructor)</w:t>
      </w:r>
    </w:p>
    <w:p w14:paraId="2852037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CreateMap&lt;Match, MatchDetailDto&gt;()</w:t>
      </w:r>
    </w:p>
    <w:p w14:paraId="2852037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.ForMember(dto =&gt; dto.TotalBets,</w:t>
      </w:r>
    </w:p>
    <w:p w14:paraId="28520379" w14:textId="77777777" w:rsidR="00C24D6F" w:rsidRPr="00B75A69" w:rsidRDefault="00903232">
      <w:pPr>
        <w:shd w:val="clear" w:color="auto" w:fill="F2F2F2"/>
        <w:spacing w:after="160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options =&gt; options.MapFrom(match =&gt; match.Bets.Count));</w:t>
      </w:r>
    </w:p>
    <w:p w14:paraId="2852037A" w14:textId="7D524774" w:rsidR="00C24D6F" w:rsidRDefault="00903232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Anatomía de la ForMember</w:t>
      </w:r>
      <w:r w:rsidR="00C42F95">
        <w:rPr>
          <w:rFonts w:ascii="Calibri" w:eastAsia="Calibri" w:hAnsi="Calibri" w:cs="Calibri"/>
          <w:b/>
          <w:bCs/>
          <w:sz w:val="22"/>
          <w:szCs w:val="22"/>
        </w:rPr>
        <w:t>,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el primer mapeo explícito del curso: </w:t>
      </w:r>
      <w:r>
        <w:rPr>
          <w:rFonts w:ascii="Calibri" w:eastAsia="Calibri" w:hAnsi="Calibri" w:cs="Calibri"/>
          <w:sz w:val="22"/>
          <w:szCs w:val="22"/>
        </w:rPr>
        <w:t>se lee «para el miembro TotalBets del destino, mapea desde match.Bets.Count». Dato curioso que vale contar: si la propiedad se hubiera llamado BetsCount, la convención de aplanamiento la habría resuelto sola (Bets + Count — el aplanamiento también funciona sobre colecciones). Elegimos TotalBets porque es mejor nombre para quien lo lea</w:t>
      </w:r>
      <w:r w:rsidR="00265B42">
        <w:rPr>
          <w:rFonts w:ascii="Calibri" w:eastAsia="Calibri" w:hAnsi="Calibri" w:cs="Calibri"/>
          <w:sz w:val="22"/>
          <w:szCs w:val="22"/>
        </w:rPr>
        <w:t>.</w:t>
      </w:r>
    </w:p>
    <w:p w14:paraId="2852037B" w14:textId="497AF538" w:rsidR="00C24D6F" w:rsidRDefault="00903232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Nota que las propiedades heredadas no necesitan nada: </w:t>
      </w:r>
      <w:r>
        <w:rPr>
          <w:rFonts w:ascii="Calibri" w:eastAsia="Calibri" w:hAnsi="Calibri" w:cs="Calibri"/>
          <w:sz w:val="22"/>
          <w:szCs w:val="22"/>
        </w:rPr>
        <w:t xml:space="preserve">para AutoMapper, MatchDetailDto es simplemente una clase con 14 propiedades </w:t>
      </w:r>
      <w:r w:rsidR="00265B42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las 13 heredadas siguen resolviéndose por convención en este mapa nuevo</w:t>
      </w:r>
      <w:r w:rsidR="00265B42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. La herencia de DTOs y la convención de mapeo se llevan </w:t>
      </w:r>
      <w:r w:rsidR="007C0780">
        <w:rPr>
          <w:rFonts w:ascii="Calibri" w:eastAsia="Calibri" w:hAnsi="Calibri" w:cs="Calibri"/>
          <w:sz w:val="22"/>
          <w:szCs w:val="22"/>
        </w:rPr>
        <w:t>correctamente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852037C" w14:textId="0D2E85D3" w:rsidR="00C24D6F" w:rsidRDefault="00903232">
      <w:pPr>
        <w:pStyle w:val="Ttulo1"/>
        <w:spacing w:before="320" w:after="160"/>
        <w:rPr>
          <w:rFonts w:ascii="Calibri" w:eastAsia="Calibri" w:hAnsi="Calibri" w:cs="Calibri"/>
          <w:b/>
          <w:bCs/>
          <w:color w:val="1F4E79"/>
        </w:rPr>
      </w:pPr>
      <w:r>
        <w:rPr>
          <w:rFonts w:ascii="Calibri" w:eastAsia="Calibri" w:hAnsi="Calibri" w:cs="Calibri"/>
          <w:b/>
          <w:bCs/>
          <w:color w:val="1F4E79"/>
        </w:rPr>
        <w:t>4. El servicio: detalle con manejo de</w:t>
      </w:r>
      <w:r w:rsidR="007C0780">
        <w:rPr>
          <w:rFonts w:ascii="Calibri" w:eastAsia="Calibri" w:hAnsi="Calibri" w:cs="Calibri"/>
          <w:b/>
          <w:bCs/>
          <w:color w:val="1F4E79"/>
        </w:rPr>
        <w:t xml:space="preserve"> nulleabilidad</w:t>
      </w:r>
    </w:p>
    <w:p w14:paraId="7E67941E" w14:textId="794F12CD" w:rsidR="007C0780" w:rsidRPr="007C0780" w:rsidRDefault="007C0780" w:rsidP="007C0780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 w:rsidRPr="007C0780">
        <w:rPr>
          <w:rFonts w:ascii="Calibri" w:eastAsia="Calibri" w:hAnsi="Calibri" w:cs="Calibri"/>
          <w:sz w:val="22"/>
          <w:szCs w:val="22"/>
        </w:rPr>
        <w:t xml:space="preserve">Agreguemos este nuevo método en el </w:t>
      </w:r>
      <w:r w:rsidR="001439C1">
        <w:rPr>
          <w:rFonts w:ascii="Calibri" w:eastAsia="Calibri" w:hAnsi="Calibri" w:cs="Calibri"/>
          <w:sz w:val="22"/>
          <w:szCs w:val="22"/>
        </w:rPr>
        <w:t>I</w:t>
      </w:r>
      <w:r w:rsidRPr="007C0780">
        <w:rPr>
          <w:rFonts w:ascii="Calibri" w:eastAsia="Calibri" w:hAnsi="Calibri" w:cs="Calibri"/>
          <w:sz w:val="22"/>
          <w:szCs w:val="22"/>
        </w:rPr>
        <w:t>MatchService</w:t>
      </w:r>
      <w:r w:rsidR="001439C1">
        <w:rPr>
          <w:rFonts w:ascii="Calibri" w:eastAsia="Calibri" w:hAnsi="Calibri" w:cs="Calibri"/>
          <w:sz w:val="22"/>
          <w:szCs w:val="22"/>
        </w:rPr>
        <w:t xml:space="preserve"> y  su implementación</w:t>
      </w:r>
      <w:r w:rsidRPr="007C0780">
        <w:rPr>
          <w:rFonts w:ascii="Calibri" w:eastAsia="Calibri" w:hAnsi="Calibri" w:cs="Calibri"/>
          <w:sz w:val="22"/>
          <w:szCs w:val="22"/>
        </w:rPr>
        <w:t>:</w:t>
      </w:r>
    </w:p>
    <w:p w14:paraId="2852037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// GolBet.Services/Interfaces/IMatchService.cs  </w:t>
      </w:r>
      <w:r w:rsidRPr="001439C1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(agregar)</w:t>
      </w:r>
    </w:p>
    <w:p w14:paraId="2852037E" w14:textId="77777777" w:rsidR="00C24D6F" w:rsidRDefault="00903232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Task&lt;MatchDetailDto?&gt; GetDetailAsync(int id);</w:t>
      </w:r>
    </w:p>
    <w:p w14:paraId="0690D316" w14:textId="1D82FE70" w:rsidR="001439C1" w:rsidRPr="001439C1" w:rsidRDefault="001439C1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...</w:t>
      </w:r>
    </w:p>
    <w:p w14:paraId="2852037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// GolBet.Services/Implementations/MatchService.cs  </w:t>
      </w:r>
      <w:r w:rsidRPr="001439C1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(agregar)</w:t>
      </w:r>
    </w:p>
    <w:p w14:paraId="2852038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public async Task&lt;MatchDetailDto?&gt; GetDetailAsync(int id)</w:t>
      </w:r>
    </w:p>
    <w:p w14:paraId="2852038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852038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var match = await _matchRepository.GetByIdWithDetailsAsync(id);</w:t>
      </w:r>
    </w:p>
    <w:p w14:paraId="2852038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return match is null ? null : _mapper.Map&lt;MatchDetailDto&gt;(match);</w:t>
      </w:r>
    </w:p>
    <w:p w14:paraId="28520384" w14:textId="77777777" w:rsidR="00C24D6F" w:rsidRDefault="00903232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8520385" w14:textId="020D82EA" w:rsidR="00C24D6F" w:rsidRPr="007C0780" w:rsidRDefault="00903232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El </w:t>
      </w:r>
      <w:r>
        <w:rPr>
          <w:rFonts w:ascii="Consolas" w:eastAsia="Consolas" w:hAnsi="Consolas" w:cs="Consolas"/>
          <w:b/>
          <w:bCs/>
        </w:rPr>
        <w:t>MatchDetailDto?</w:t>
      </w:r>
      <w:r>
        <w:rPr>
          <w:rFonts w:ascii="Calibri" w:eastAsia="Calibri" w:hAnsi="Calibri" w:cs="Calibri"/>
          <w:sz w:val="22"/>
          <w:szCs w:val="22"/>
        </w:rPr>
        <w:t xml:space="preserve"> (nullable) en la firma es un contrato </w:t>
      </w:r>
      <w:r w:rsidR="008C1D68">
        <w:rPr>
          <w:rFonts w:ascii="Calibri" w:eastAsia="Calibri" w:hAnsi="Calibri" w:cs="Calibri"/>
          <w:sz w:val="22"/>
          <w:szCs w:val="22"/>
        </w:rPr>
        <w:t>con honestidad</w:t>
      </w:r>
      <w:r>
        <w:rPr>
          <w:rFonts w:ascii="Calibri" w:eastAsia="Calibri" w:hAnsi="Calibri" w:cs="Calibri"/>
          <w:sz w:val="22"/>
          <w:szCs w:val="22"/>
        </w:rPr>
        <w:t>: «puede que ese partido no exista, y si no existe te devuelvo null</w:t>
      </w:r>
      <w:r>
        <w:rPr>
          <w:rFonts w:ascii="Calibri" w:eastAsia="Calibri" w:hAnsi="Calibri" w:cs="Calibri"/>
          <w:sz w:val="22"/>
          <w:szCs w:val="22"/>
        </w:rPr>
        <w:t>»</w:t>
      </w:r>
      <w:r w:rsidR="007C0780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 una excepción, porque pedir un id inexistente no es un error del sistema sino una pregunta con respuesta negativa. El repositorio ya traía GetByIdWithDetailsAsync </w:t>
      </w:r>
      <w:r>
        <w:rPr>
          <w:rFonts w:ascii="Calibri" w:eastAsia="Calibri" w:hAnsi="Calibri" w:cs="Calibri"/>
          <w:sz w:val="22"/>
          <w:szCs w:val="22"/>
        </w:rPr>
        <w:lastRenderedPageBreak/>
        <w:t>con sus Include desde el Módulo 3 (equipos + apuestas): hoy cobra sentido el Include(m =&gt; m.Bets)</w:t>
      </w:r>
      <w:r w:rsidR="007C0780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es lo que alimenta el Bets.Count del mapeo.</w:t>
      </w:r>
    </w:p>
    <w:p w14:paraId="28520387" w14:textId="697A2E4F" w:rsidR="00C24D6F" w:rsidRDefault="00903232" w:rsidP="008C1D68">
      <w:pPr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5. El controller: la acción Detail y el filtro en Index</w:t>
      </w:r>
    </w:p>
    <w:p w14:paraId="7581FDC4" w14:textId="77777777" w:rsidR="008C1D68" w:rsidRDefault="008C1D68" w:rsidP="008C1D68"/>
    <w:p w14:paraId="2852038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/</w:t>
      </w: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/ GolBet.Web/Controllers/MatchesController.cs  </w:t>
      </w:r>
      <w:r w:rsidRPr="008C1D68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(versión completa)</w:t>
      </w:r>
    </w:p>
    <w:p w14:paraId="2852038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using GolBet.Entities.Enums;</w:t>
      </w:r>
    </w:p>
    <w:p w14:paraId="2852038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using GolBet.Services.Interfaces;</w:t>
      </w:r>
    </w:p>
    <w:p w14:paraId="2852038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using Microsoft.AspNetCore.Mvc;</w:t>
      </w:r>
    </w:p>
    <w:p w14:paraId="2852038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8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namespace GolBet.Web.Controllers;</w:t>
      </w:r>
    </w:p>
    <w:p w14:paraId="2852038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8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public class MatchesController : Controller</w:t>
      </w:r>
    </w:p>
    <w:p w14:paraId="2852039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852039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private readonly IMatchService _matchService;</w:t>
      </w:r>
    </w:p>
    <w:p w14:paraId="2852039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9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public MatchesController(IMatchService matchService)</w:t>
      </w:r>
    </w:p>
    <w:p w14:paraId="2852039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=&gt; _matchService = matchService;</w:t>
      </w:r>
    </w:p>
    <w:p w14:paraId="2852039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9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// GET /Matches            -&gt; all matches</w:t>
      </w:r>
    </w:p>
    <w:p w14:paraId="2852039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// GET /Matches?status=Scheduled -&gt; filtered board</w:t>
      </w:r>
    </w:p>
    <w:p w14:paraId="2852039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Task&lt;IActionResult&gt; Index(MatchStatus? status)</w:t>
      </w:r>
    </w:p>
    <w:p w14:paraId="2852039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852039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ViewBag.CurrentStatus = status;</w:t>
      </w:r>
    </w:p>
    <w:p w14:paraId="2852039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var board = await _matchService.GetBoardAsync(status);</w:t>
      </w:r>
    </w:p>
    <w:p w14:paraId="2852039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return View(board);</w:t>
      </w:r>
    </w:p>
    <w:p w14:paraId="2852039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852039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9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// GET /Matches/Detail/3</w:t>
      </w:r>
    </w:p>
    <w:p w14:paraId="285203A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Task&lt;IActionResult&gt; Detail(int id)</w:t>
      </w:r>
    </w:p>
    <w:p w14:paraId="285203A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85203A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var match = await _matchService.GetDetailAsync(id);</w:t>
      </w:r>
    </w:p>
    <w:p w14:paraId="285203A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if (match is null) return NotFound();   // HTTP 404</w:t>
      </w:r>
    </w:p>
    <w:p w14:paraId="285203A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A5" w14:textId="77777777" w:rsidR="00C24D6F" w:rsidRDefault="00903232">
      <w:pPr>
        <w:shd w:val="clear" w:color="auto" w:fill="F2F2F2"/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return View(match);</w:t>
      </w:r>
    </w:p>
    <w:p w14:paraId="285203A6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85203A7" w14:textId="77777777" w:rsidR="00C24D6F" w:rsidRDefault="00903232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85203A8" w14:textId="64CBC0D3" w:rsidR="00C24D6F" w:rsidRDefault="00903232">
      <w:pPr>
        <w:pStyle w:val="Prrafodelista"/>
        <w:numPr>
          <w:ilvl w:val="0"/>
          <w:numId w:val="2"/>
        </w:numPr>
        <w:spacing w:after="80"/>
      </w:pPr>
      <w:r w:rsidRPr="00B75A69">
        <w:rPr>
          <w:rFonts w:ascii="Calibri" w:eastAsia="Calibri" w:hAnsi="Calibri" w:cs="Calibri"/>
          <w:b/>
          <w:bCs/>
          <w:sz w:val="22"/>
          <w:szCs w:val="22"/>
          <w:lang w:val="en-US"/>
        </w:rPr>
        <w:t>Index(MatchStatus? status)</w:t>
      </w:r>
      <w:r w:rsidRPr="00B75A69">
        <w:rPr>
          <w:rFonts w:ascii="Calibri" w:eastAsia="Calibri" w:hAnsi="Calibri" w:cs="Calibri"/>
          <w:sz w:val="22"/>
          <w:szCs w:val="22"/>
          <w:lang w:val="en-US"/>
        </w:rPr>
        <w:t xml:space="preserve">: el parámetro llega por query string (?status=Scheduled). </w:t>
      </w:r>
      <w:r>
        <w:rPr>
          <w:rFonts w:ascii="Calibri" w:eastAsia="Calibri" w:hAnsi="Calibri" w:cs="Calibri"/>
          <w:sz w:val="22"/>
          <w:szCs w:val="22"/>
        </w:rPr>
        <w:t>El model binding lo convierte a MatchStatus?</w:t>
      </w:r>
      <w:r w:rsidR="00F112B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y si la URL no trae status o trae basura, queda null y la cartelera muestra todo. El if (status.HasValue) del repositorio (Módulo 3) </w:t>
      </w:r>
      <w:r w:rsidR="00F112B8">
        <w:rPr>
          <w:rFonts w:ascii="Calibri" w:eastAsia="Calibri" w:hAnsi="Calibri" w:cs="Calibri"/>
          <w:sz w:val="22"/>
          <w:szCs w:val="22"/>
        </w:rPr>
        <w:t>se activa</w:t>
      </w:r>
      <w:r>
        <w:rPr>
          <w:rFonts w:ascii="Calibri" w:eastAsia="Calibri" w:hAnsi="Calibri" w:cs="Calibri"/>
          <w:sz w:val="22"/>
          <w:szCs w:val="22"/>
        </w:rPr>
        <w:t xml:space="preserve"> hoy</w:t>
      </w:r>
      <w:r w:rsidR="00F112B8">
        <w:rPr>
          <w:rFonts w:ascii="Calibri" w:eastAsia="Calibri" w:hAnsi="Calibri" w:cs="Calibri"/>
          <w:sz w:val="22"/>
          <w:szCs w:val="22"/>
        </w:rPr>
        <w:t>.</w:t>
      </w:r>
    </w:p>
    <w:p w14:paraId="285203A9" w14:textId="56D9CEC9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ViewBag.CurrentStatus</w:t>
      </w:r>
      <w:r>
        <w:rPr>
          <w:rFonts w:ascii="Calibri" w:eastAsia="Calibri" w:hAnsi="Calibri" w:cs="Calibri"/>
          <w:sz w:val="22"/>
          <w:szCs w:val="22"/>
        </w:rPr>
        <w:t xml:space="preserve">: guarda el filtro actual para que la vista resalte el botón activo. ViewBag es un canal dinámico controller→vista para datos pequeños de interfaz que no ameritan entrar al modelo; el modelo (los DTOs) sigue siendo </w:t>
      </w:r>
      <w:r w:rsidR="00716487">
        <w:rPr>
          <w:rFonts w:ascii="Calibri" w:eastAsia="Calibri" w:hAnsi="Calibri" w:cs="Calibri"/>
          <w:sz w:val="22"/>
          <w:szCs w:val="22"/>
        </w:rPr>
        <w:t>la data prioritaria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85203AA" w14:textId="130A7FE8" w:rsidR="00C24D6F" w:rsidRDefault="00903232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if (match is null) return NotFound()</w:t>
      </w:r>
      <w:r>
        <w:rPr>
          <w:rFonts w:ascii="Calibri" w:eastAsia="Calibri" w:hAnsi="Calibri" w:cs="Calibri"/>
          <w:sz w:val="22"/>
          <w:szCs w:val="22"/>
        </w:rPr>
        <w:t>: si el servicio dice null, respondemos 404 ANTES de tocar la vista. Sin este if, la vista recibiría un modelo null y explotaría con NullReferenceException</w:t>
      </w:r>
      <w:r w:rsidR="005E0C75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un 500 feo donde correspondía un 404 limpio. El nombre id del parámetro no es decorativo: debe llamarse exactamente id para que la plantilla de ruta {controller}/{action}/{id?} lo llene.</w:t>
      </w:r>
    </w:p>
    <w:p w14:paraId="285203AB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6. Las vistas</w:t>
      </w:r>
    </w:p>
    <w:p w14:paraId="285203AC" w14:textId="77777777" w:rsidR="00C24D6F" w:rsidRDefault="00903232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6.1 Filtros en la cartelera (Index.cshtml)</w:t>
      </w:r>
    </w:p>
    <w:p w14:paraId="285203AD" w14:textId="77777777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Agregar la botonera de filtros entre el título y la grilla de tarjetas:</w:t>
      </w:r>
    </w:p>
    <w:p w14:paraId="285203A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lastRenderedPageBreak/>
        <w:t>@{</w:t>
      </w:r>
    </w:p>
    <w:p w14:paraId="285203A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var current = (MatchStatus?)ViewBag.CurrentStatus;</w:t>
      </w:r>
    </w:p>
    <w:p w14:paraId="285203B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85203B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&lt;div class="d-flex gap-2 flex-wrap mb-4"&gt;</w:t>
      </w:r>
    </w:p>
    <w:p w14:paraId="285203B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&lt;a asp-action="Index"</w:t>
      </w:r>
    </w:p>
    <w:p w14:paraId="285203B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class="btn btn-sm @(current is null ? "btn-success" : "btn-outline-success")"&gt;</w:t>
      </w:r>
    </w:p>
    <w:p w14:paraId="285203B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Todos</w:t>
      </w:r>
    </w:p>
    <w:p w14:paraId="285203B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&lt;/a&gt;</w:t>
      </w:r>
    </w:p>
    <w:p w14:paraId="285203B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&lt;a asp-action="Index" asp-route-status="@MatchStatus.Scheduled"</w:t>
      </w:r>
    </w:p>
    <w:p w14:paraId="285203B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class="btn btn-sm @(current == MatchStatus.Scheduled ? "btn-success" : "btn-outline-success")"&gt;</w:t>
      </w:r>
    </w:p>
    <w:p w14:paraId="285203B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Programados</w:t>
      </w:r>
    </w:p>
    <w:p w14:paraId="285203B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&lt;/a&gt;</w:t>
      </w:r>
    </w:p>
    <w:p w14:paraId="285203B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&lt;a asp-action="Index" asp-route-status="@MatchStatus.InProgress"</w:t>
      </w:r>
    </w:p>
    <w:p w14:paraId="285203B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class="btn btn-sm @(current == MatchStatus.InProgress ? "btn-success" : "btn-outline-success")"&gt;</w:t>
      </w:r>
    </w:p>
    <w:p w14:paraId="285203BC" w14:textId="77777777" w:rsidR="00C24D6F" w:rsidRDefault="00903232">
      <w:pPr>
        <w:shd w:val="clear" w:color="auto" w:fill="F2F2F2"/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En juego</w:t>
      </w:r>
    </w:p>
    <w:p w14:paraId="285203BD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&lt;/a&gt;</w:t>
      </w:r>
    </w:p>
    <w:p w14:paraId="285203BE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&lt;a asp-action="Index" asp-route-status="@MatchStatus.Finished"</w:t>
      </w:r>
    </w:p>
    <w:p w14:paraId="285203BF" w14:textId="77777777" w:rsidR="00C24D6F" w:rsidRPr="00B75A69" w:rsidRDefault="00903232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r w:rsidRPr="00B75A69">
        <w:rPr>
          <w:rFonts w:ascii="Consolas" w:eastAsia="Consolas" w:hAnsi="Consolas" w:cs="Consolas"/>
          <w:sz w:val="18"/>
          <w:szCs w:val="18"/>
          <w:lang w:val="en-US"/>
        </w:rPr>
        <w:t>class="btn btn-sm @(current == MatchStatus.Finished ? "btn-success" : "btn-outline-success")"&gt;</w:t>
      </w:r>
    </w:p>
    <w:p w14:paraId="285203C0" w14:textId="77777777" w:rsidR="00C24D6F" w:rsidRDefault="00903232">
      <w:pPr>
        <w:shd w:val="clear" w:color="auto" w:fill="F2F2F2"/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Finalizados</w:t>
      </w:r>
    </w:p>
    <w:p w14:paraId="285203C1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&lt;/a&gt;</w:t>
      </w:r>
    </w:p>
    <w:p w14:paraId="285203C2" w14:textId="77777777" w:rsidR="00C24D6F" w:rsidRDefault="00903232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&lt;/div&gt;</w:t>
      </w:r>
    </w:p>
    <w:p w14:paraId="285203C3" w14:textId="3A3F2A12" w:rsidR="00C24D6F" w:rsidRDefault="00903232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Cómo funciona: </w:t>
      </w:r>
      <w:r>
        <w:rPr>
          <w:rFonts w:ascii="Calibri" w:eastAsia="Calibri" w:hAnsi="Calibri" w:cs="Calibri"/>
          <w:sz w:val="22"/>
          <w:szCs w:val="22"/>
        </w:rPr>
        <w:t>asp-route-status agrega ?status=... a la URL del enlace (el tag helper convierte cualquier asp-route-X en parámetro de ruta o query string). El botón activo se decide comparando contra ViewBag.CurrentStatus: relleno (btn-success) el filtro vigente, contorno (btn-outline-success) los demás. Filtrar es navegar: cada clic es un GET normal con su query string</w:t>
      </w:r>
      <w:r w:rsidR="003C11D1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sin JavaScript, estado visible en la URL, compartible y refrescable. La forma más simple que funciona.</w:t>
      </w:r>
    </w:p>
    <w:p w14:paraId="285203C4" w14:textId="77777777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Y en el card-footer de cada tarjeta, debajo de las cuotas, el enlace al detalle:</w:t>
      </w:r>
    </w:p>
    <w:p w14:paraId="285203C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&lt;a asp-action="Detail" asp-route-id="@match.Id"</w:t>
      </w:r>
    </w:p>
    <w:p w14:paraId="285203C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class="btn btn-sm btn-outline-secondary w-100 mt-2"&gt;</w:t>
      </w:r>
    </w:p>
    <w:p w14:paraId="285203C7" w14:textId="77777777" w:rsidR="00C24D6F" w:rsidRDefault="00903232">
      <w:pPr>
        <w:shd w:val="clear" w:color="auto" w:fill="F2F2F2"/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Ver detalle</w:t>
      </w:r>
    </w:p>
    <w:p w14:paraId="285203C8" w14:textId="77777777" w:rsidR="00C24D6F" w:rsidRDefault="00903232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&lt;/a&gt;</w:t>
      </w:r>
    </w:p>
    <w:p w14:paraId="285203C9" w14:textId="77777777" w:rsidR="00C24D6F" w:rsidRDefault="00903232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6.2 La página de detalle (Detail.cshtml)</w:t>
      </w:r>
    </w:p>
    <w:p w14:paraId="285203C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@* GolBet.Web/Views/Matches/Detail.cshtml *@</w:t>
      </w:r>
    </w:p>
    <w:p w14:paraId="285203C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@using GolBet.Entities.Enums</w:t>
      </w:r>
    </w:p>
    <w:p w14:paraId="285203C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@using GolBet.Web.Helpers</w:t>
      </w:r>
    </w:p>
    <w:p w14:paraId="285203C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@model GolBet.Services.DTOs.MatchDetailDto</w:t>
      </w:r>
    </w:p>
    <w:p w14:paraId="285203C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@{</w:t>
      </w:r>
    </w:p>
    <w:p w14:paraId="285203C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ViewData["Title"] = $"{Model.HomeTeamName} vs {Model.AwayTeamName}";</w:t>
      </w:r>
    </w:p>
    <w:p w14:paraId="285203D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85203D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D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&lt;nav aria-label="breadcrumb"&gt;</w:t>
      </w:r>
    </w:p>
    <w:p w14:paraId="285203D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&lt;ol class="breadcrumb"&gt;</w:t>
      </w:r>
    </w:p>
    <w:p w14:paraId="285203D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&lt;li class="breadcrumb-item"&gt;&lt;a asp-action="Index"&gt;Partidos&lt;/a&gt;&lt;/li&gt;</w:t>
      </w:r>
    </w:p>
    <w:p w14:paraId="285203D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&lt;li class="breadcrumb-item active"&gt;@Model.HomeTeamName vs @Model.AwayTeamName&lt;/li&gt;</w:t>
      </w:r>
    </w:p>
    <w:p w14:paraId="285203D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&lt;/ol&gt;</w:t>
      </w:r>
    </w:p>
    <w:p w14:paraId="285203D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&lt;/nav&gt;</w:t>
      </w:r>
    </w:p>
    <w:p w14:paraId="285203D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D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&lt;div class="card shadow-sm"&gt;</w:t>
      </w:r>
    </w:p>
    <w:p w14:paraId="285203D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class="card-header d-flex justify-content-between align-items-center"&gt;</w:t>
      </w:r>
    </w:p>
    <w:p w14:paraId="285203D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&lt;span&gt;</w:t>
      </w:r>
      <w:r>
        <w:rPr>
          <w:rFonts w:ascii="Consolas" w:eastAsia="Consolas" w:hAnsi="Consolas" w:cs="Consolas"/>
          <w:sz w:val="18"/>
          <w:szCs w:val="18"/>
        </w:rPr>
        <w:t>📅</w:t>
      </w: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@Model.Date.ToColombiaTime().ToString("dddd dd MMM yyyy · h:mm tt")&lt;/span&gt;</w:t>
      </w:r>
    </w:p>
    <w:p w14:paraId="285203D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@switch (Model.Status)</w:t>
      </w:r>
    </w:p>
    <w:p w14:paraId="285203D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{</w:t>
      </w:r>
    </w:p>
    <w:p w14:paraId="285203D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case MatchStatus.Scheduled:</w:t>
      </w:r>
    </w:p>
    <w:p w14:paraId="285203D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&lt;span class="badge bg-primary"&gt;Programado&lt;/span&gt;</w:t>
      </w:r>
    </w:p>
    <w:p w14:paraId="285203E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break;</w:t>
      </w:r>
    </w:p>
    <w:p w14:paraId="285203E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case MatchStatus.InProgress:</w:t>
      </w:r>
    </w:p>
    <w:p w14:paraId="285203E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&lt;span class="badge bg-warning text-dark"&gt;En juego&lt;/span&gt;</w:t>
      </w:r>
    </w:p>
    <w:p w14:paraId="285203E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break;</w:t>
      </w:r>
    </w:p>
    <w:p w14:paraId="285203E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case MatchStatus.Finished:</w:t>
      </w:r>
    </w:p>
    <w:p w14:paraId="285203E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&lt;span class="badge bg-secondary"&gt;Finalizado&lt;/span&gt;</w:t>
      </w:r>
    </w:p>
    <w:p w14:paraId="285203E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break;</w:t>
      </w:r>
    </w:p>
    <w:p w14:paraId="285203E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285203E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285203E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E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class="card-body"&gt;</w:t>
      </w:r>
    </w:p>
    <w:p w14:paraId="285203E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class="d-flex justify-content-around align-items-center text-center py-3"&gt;</w:t>
      </w:r>
    </w:p>
    <w:p w14:paraId="285203E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&lt;div&gt;</w:t>
      </w:r>
    </w:p>
    <w:p w14:paraId="285203E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&lt;img src="@(Model.HomeTeamCrestUrl ?? "https://placehold.co/100x100/e9ecef/6c757d?text=FC")"</w:t>
      </w:r>
    </w:p>
    <w:p w14:paraId="285203E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alt="@Model.HomeTeamName" width="100" height="100" class="mb-2" /&gt;</w:t>
      </w:r>
    </w:p>
    <w:p w14:paraId="285203E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&lt;h4&gt;@Model.HomeTeamName&lt;/h4&gt;</w:t>
      </w:r>
    </w:p>
    <w:p w14:paraId="285203F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285203F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F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class="px-4 text-nowrap"&gt;</w:t>
      </w:r>
    </w:p>
    <w:p w14:paraId="285203F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@if (Model.Status == MatchStatus.Finished)</w:t>
      </w:r>
    </w:p>
    <w:p w14:paraId="285203F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285203F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&lt;span class="display-4 fw-bold"&gt;@Model.HomeGoals - @Model.AwayGoals&lt;/span&gt;</w:t>
      </w:r>
    </w:p>
    <w:p w14:paraId="285203F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285203F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else</w:t>
      </w:r>
    </w:p>
    <w:p w14:paraId="285203F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285203F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&lt;span class="display-6 text-muted"&gt;vs&lt;/span&gt;</w:t>
      </w:r>
    </w:p>
    <w:p w14:paraId="285203F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285203F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285203F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3F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&lt;div&gt;</w:t>
      </w:r>
    </w:p>
    <w:p w14:paraId="285203F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&lt;img src="@(Model.AwayTeamCrestUrl ?? "https://placehold.co/100x100/e9ecef/6c757d?text=FC")"</w:t>
      </w:r>
    </w:p>
    <w:p w14:paraId="285203F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alt="@Model.AwayTeamName" width="100" height="100" class="mb-2" /&gt;</w:t>
      </w:r>
    </w:p>
    <w:p w14:paraId="2852040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&lt;h4&gt;@Model.AwayTeamName&lt;/h4&gt;</w:t>
      </w:r>
    </w:p>
    <w:p w14:paraId="2852040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2852040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852040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40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&lt;hr /&gt;</w:t>
      </w:r>
    </w:p>
    <w:p w14:paraId="2852040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40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&lt;h5 class="text-center mb-3"&gt;Cuotas&lt;/h5&gt;</w:t>
      </w:r>
    </w:p>
    <w:p w14:paraId="2852040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class="row g-3 justify-content-center"&gt;</w:t>
      </w:r>
    </w:p>
    <w:p w14:paraId="2852040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class="col-md-3"&gt;</w:t>
      </w:r>
    </w:p>
    <w:p w14:paraId="2852040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&lt;div class="border rounded text-center py-3"&gt;</w:t>
      </w:r>
    </w:p>
    <w:p w14:paraId="2852040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class="text-muted"&gt;1 · @Model.HomeTeamName&lt;/div&gt;</w:t>
      </w:r>
    </w:p>
    <w:p w14:paraId="2852040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class="fs-3 fw-bold"&gt;@Model.HomeOdds.ToString("0.00")&lt;/div&gt;</w:t>
      </w:r>
    </w:p>
    <w:p w14:paraId="2852040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&lt;/div&gt;</w:t>
      </w:r>
    </w:p>
    <w:p w14:paraId="2852040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2852040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class="col-md-3"&gt;</w:t>
      </w:r>
    </w:p>
    <w:p w14:paraId="2852040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&lt;div class="border rounded text-center py-3"&gt;</w:t>
      </w:r>
    </w:p>
    <w:p w14:paraId="2852041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class="text-muted"&gt;X · Empate&lt;/div&gt;</w:t>
      </w:r>
    </w:p>
    <w:p w14:paraId="2852041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class="fs-3 fw-bold"&gt;@Model.DrawOdds.ToString("0.00")&lt;/div&gt;</w:t>
      </w:r>
    </w:p>
    <w:p w14:paraId="28520412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&lt;/div&gt;</w:t>
      </w:r>
    </w:p>
    <w:p w14:paraId="28520413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28520414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class="col-md-3"&gt;</w:t>
      </w:r>
    </w:p>
    <w:p w14:paraId="28520415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&lt;div class="border rounded text-center py-3"&gt;</w:t>
      </w:r>
    </w:p>
    <w:p w14:paraId="28520416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class="text-muted"&gt;2 · @Model.AwayTeamName&lt;/div&gt;</w:t>
      </w:r>
    </w:p>
    <w:p w14:paraId="28520417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class="fs-3 fw-bold"&gt;@Model.AwayOdds.ToString("0.00")&lt;/div&gt;</w:t>
      </w:r>
    </w:p>
    <w:p w14:paraId="28520418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&lt;/div&gt;</w:t>
      </w:r>
    </w:p>
    <w:p w14:paraId="28520419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2852041A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852041B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2852041C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52041D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class="card-footer d-flex justify-content-between align-items-center"&gt;</w:t>
      </w:r>
    </w:p>
    <w:p w14:paraId="2852041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&lt;small class="text-muted"&gt;</w:t>
      </w:r>
      <w:r>
        <w:rPr>
          <w:rFonts w:ascii="Consolas" w:eastAsia="Consolas" w:hAnsi="Consolas" w:cs="Consolas"/>
          <w:sz w:val="18"/>
          <w:szCs w:val="18"/>
        </w:rPr>
        <w:t>🎟</w:t>
      </w:r>
      <w:r>
        <w:rPr>
          <w:rFonts w:ascii="Consolas" w:eastAsia="Consolas" w:hAnsi="Consolas" w:cs="Consolas"/>
          <w:sz w:val="18"/>
          <w:szCs w:val="18"/>
        </w:rPr>
        <w:t>️</w:t>
      </w: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@Model.TotalBets apuestas realizadas&lt;/small&gt;</w:t>
      </w:r>
    </w:p>
    <w:p w14:paraId="2852041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@if (Model.Status == MatchStatus.Scheduled)</w:t>
      </w:r>
    </w:p>
    <w:p w14:paraId="2852042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852042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&lt;button class="btn btn-success" disabled</w:t>
      </w:r>
    </w:p>
    <w:p w14:paraId="28520422" w14:textId="77777777" w:rsidR="00C24D6F" w:rsidRDefault="00903232">
      <w:pPr>
        <w:shd w:val="clear" w:color="auto" w:fill="F2F2F2"/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r>
        <w:rPr>
          <w:rFonts w:ascii="Consolas" w:eastAsia="Consolas" w:hAnsi="Consolas" w:cs="Consolas"/>
          <w:sz w:val="18"/>
          <w:szCs w:val="18"/>
        </w:rPr>
        <w:t>title="Disponible cuando implementemos las apuestas"&gt;</w:t>
      </w:r>
    </w:p>
    <w:p w14:paraId="28520423" w14:textId="1A9A109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r w:rsidR="00027371" w:rsidRPr="00027371">
        <w:rPr>
          <w:rFonts w:ascii="Consolas" w:eastAsia="Consolas" w:hAnsi="Consolas" w:cs="Consolas"/>
          <w:sz w:val="18"/>
          <w:szCs w:val="18"/>
        </w:rPr>
        <w:t>Apostar (Pendiente por codear)</w:t>
      </w:r>
    </w:p>
    <w:p w14:paraId="28520424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&lt;/button&gt;</w:t>
      </w:r>
    </w:p>
    <w:p w14:paraId="28520425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28520426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14:paraId="28520427" w14:textId="77777777" w:rsidR="00C24D6F" w:rsidRDefault="00903232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&lt;/div&gt;</w:t>
      </w:r>
    </w:p>
    <w:p w14:paraId="28520429" w14:textId="3CB9CFD6" w:rsidR="00C24D6F" w:rsidRDefault="00903232" w:rsidP="0011584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Detalles de la vista: el breadcrumb da contexto y camino de regreso; el título de la pestaña se arma con interpolación ($"..."); los recuadros de cuotas ahora nombran a los equipos (en el detalle hay espacio para ser explícitos); el contador TotalBets estrena la ForMember</w:t>
      </w:r>
      <w:r w:rsidR="00AF6FE3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hoy dirá 0 en todos</w:t>
      </w:r>
      <w:r w:rsidR="00AF6FE3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 el botón Apostar aparece SOLO en partidos Scheduled, deshabilitado </w:t>
      </w:r>
      <w:r w:rsidR="00AF6FE3">
        <w:rPr>
          <w:rFonts w:ascii="Calibri" w:eastAsia="Calibri" w:hAnsi="Calibri" w:cs="Calibri"/>
          <w:sz w:val="22"/>
          <w:szCs w:val="22"/>
        </w:rPr>
        <w:t>enh los demás estados.</w:t>
      </w:r>
    </w:p>
    <w:p w14:paraId="2852042A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7. Verificación y cierre</w:t>
      </w:r>
    </w:p>
    <w:p w14:paraId="2852042B" w14:textId="77777777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recorrido de prueba completo: cartelera → clic en Programados (la URL cambia a ?status=Scheduled, quedan 4 tarjetas, el botón se rellena) → clic en Finalizados (1 tarjeta con su 2-1) → Ver detalle (URL /Matches/Detail/N, página completa con cuotas grandes y contador de apuestas en 0) → breadcrumb de regreso. Y la prueba negativa: escribir a mano /Matches/Detail/999 — respuesta 404 del navegador, no una pantalla de excepción.</w:t>
      </w:r>
    </w:p>
    <w:p w14:paraId="2852042C" w14:textId="77777777" w:rsidR="00C24D6F" w:rsidRDefault="00903232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Cierre del módulo:</w:t>
      </w:r>
    </w:p>
    <w:p w14:paraId="2852042D" w14:textId="77777777" w:rsidR="00C24D6F" w:rsidRDefault="0090323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add .</w:t>
      </w:r>
    </w:p>
    <w:p w14:paraId="2852042E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git status</w:t>
      </w:r>
    </w:p>
    <w:p w14:paraId="2852042F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git commit -m "Add match detail page and board filters (Module 5)"</w:t>
      </w:r>
    </w:p>
    <w:p w14:paraId="28520430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28520431" w14:textId="77777777" w:rsidR="00C24D6F" w:rsidRPr="00B75A69" w:rsidRDefault="00903232">
      <w:pPr>
        <w:shd w:val="clear" w:color="auto" w:fill="F2F2F2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git tag modulo-5</w:t>
      </w:r>
    </w:p>
    <w:p w14:paraId="28520432" w14:textId="77777777" w:rsidR="00C24D6F" w:rsidRPr="00B75A69" w:rsidRDefault="00903232">
      <w:pPr>
        <w:shd w:val="clear" w:color="auto" w:fill="F2F2F2"/>
        <w:spacing w:after="160"/>
        <w:rPr>
          <w:lang w:val="en-US"/>
        </w:rPr>
      </w:pPr>
      <w:r w:rsidRPr="00B75A69">
        <w:rPr>
          <w:rFonts w:ascii="Consolas" w:eastAsia="Consolas" w:hAnsi="Consolas" w:cs="Consolas"/>
          <w:sz w:val="18"/>
          <w:szCs w:val="18"/>
          <w:lang w:val="en-US"/>
        </w:rPr>
        <w:t>git push origin modulo-5</w:t>
      </w:r>
    </w:p>
    <w:p w14:paraId="28520433" w14:textId="77777777" w:rsidR="00C24D6F" w:rsidRPr="00B75A69" w:rsidRDefault="00903232">
      <w:pPr>
        <w:spacing w:before="240" w:after="80"/>
        <w:rPr>
          <w:lang w:val="en-US"/>
        </w:rPr>
      </w:pPr>
      <w:r w:rsidRPr="00B75A69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>✅</w:t>
      </w:r>
      <w:r w:rsidRPr="00B75A69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 xml:space="preserve"> Checkpoint visual</w:t>
      </w:r>
    </w:p>
    <w:p w14:paraId="28520434" w14:textId="77777777" w:rsidR="00C24D6F" w:rsidRDefault="00903232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Los cuatro filtros funcionan y el activo se resalta relleno; la URL refleja el filtro (?status=...) y sobrevive a un F5; cada tarjeta lleva a su detalle con cuotas nombradas, contador «0 apuestas realizadas» y botón Apostar deshabilitado solo en los Scheduled; /Matches/Detail/999 responde 404. Bonus de arquitectura: todo el módulo se construyó sin tocar GolBet.Entities ni GolBet.Repositories (salvo cero cambios — el repositorio ya tenía lo necesario desde el Módulo 3): las capas de abajo estaban listas para</w:t>
      </w:r>
      <w:r>
        <w:rPr>
          <w:rFonts w:ascii="Calibri" w:eastAsia="Calibri" w:hAnsi="Calibri" w:cs="Calibri"/>
          <w:sz w:val="22"/>
          <w:szCs w:val="22"/>
        </w:rPr>
        <w:t xml:space="preserve"> lo que las de arriba pidieran.</w:t>
      </w:r>
    </w:p>
    <w:p w14:paraId="432B464F" w14:textId="77777777" w:rsidR="00115846" w:rsidRDefault="00115846">
      <w:pPr>
        <w:spacing w:after="120" w:line="276" w:lineRule="auto"/>
      </w:pPr>
    </w:p>
    <w:p w14:paraId="28520437" w14:textId="77777777" w:rsidR="00C24D6F" w:rsidRDefault="00903232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460"/>
      </w:tblGrid>
      <w:tr w:rsidR="00C24D6F" w14:paraId="28520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38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Síntoma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39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3A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C24D6F" w14:paraId="285204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3C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detalle siempre responde 404, incluso con ids válidos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3D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parámetro de la acción no se llama id (p. ej. matchId), y la ruta {id?} no lo llena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3E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Renombrar el parámetro a id, o usar asp-route-matchId en el enlace (mejor: respetar la convención id).</w:t>
            </w:r>
          </w:p>
        </w:tc>
      </w:tr>
      <w:tr w:rsidR="00C24D6F" w14:paraId="285204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0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filtro no filtra: siempre muestra todo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1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nombre del parámetro no coincide (asp-route-estado vs status), o el enum no bindea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2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asp-route-status debe coincidir EXACTO con el nombre del parámetro Index(MatchStatus? status). Verificar la URL generada: debe decir ?status=Scheduled.</w:t>
            </w:r>
          </w:p>
        </w:tc>
      </w:tr>
      <w:tr w:rsidR="00C24D6F" w14:paraId="285204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4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NullReferenceException al abrir un detalle inexistente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5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Faltó el if (match is null) return NotFound() y la vista recibió modelo null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6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chequeo de null va en el controller, ANTES del return View.</w:t>
            </w:r>
          </w:p>
        </w:tc>
      </w:tr>
      <w:tr w:rsidR="00C24D6F" w14:paraId="2852044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8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TotalBets no aparece o queda en 0 con apuestas existentes (más adelante)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9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Falta la ForMember en el perfil, o el repositorio consultó sin Include(m =&gt; m.Bets)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A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Verificar el CreateMap&lt;Match, MatchDetailDto&gt;() con su ForMember y que el servicio use GetByIdWithDetailsAsync.</w:t>
            </w:r>
          </w:p>
        </w:tc>
      </w:tr>
      <w:tr w:rsidR="00C24D6F" w14:paraId="2852044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C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"Missing type map configuration" solo en el detalle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D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 agregó MatchDetailDto pero no su CreateMap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4E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Cada DTO destino necesita su mapa: la herencia del DTO no hereda el mapa automáticamente.</w:t>
            </w:r>
          </w:p>
        </w:tc>
      </w:tr>
      <w:tr w:rsidR="00C24D6F" w14:paraId="285204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50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Ningún botón de filtro se resalta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51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ViewBag.CurrentStatus no se asignó en el controller, o la vista no lo casteó a MatchStatus?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0452" w14:textId="77777777" w:rsidR="00C24D6F" w:rsidRDefault="00903232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Asignar ViewBag.CurrentStatus = status en Index y castear en la vista: (MatchStatus?)ViewBag.CurrentStatus.</w:t>
            </w:r>
          </w:p>
        </w:tc>
      </w:tr>
    </w:tbl>
    <w:p w14:paraId="28520454" w14:textId="77777777" w:rsidR="00C24D6F" w:rsidRDefault="00C24D6F">
      <w:pPr>
        <w:spacing w:after="120" w:line="276" w:lineRule="auto"/>
      </w:pPr>
    </w:p>
    <w:p w14:paraId="28520455" w14:textId="77777777" w:rsidR="00C24D6F" w:rsidRDefault="00903232">
      <w:pPr>
        <w:spacing w:before="400"/>
        <w:jc w:val="center"/>
      </w:pP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 · Módulo 5 — Detalle del Partido y Filtros · Siguiente: Módulo 6 — CRUD de equipos y partidos</w:t>
      </w:r>
    </w:p>
    <w:sectPr w:rsidR="00C24D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258DF"/>
    <w:multiLevelType w:val="hybridMultilevel"/>
    <w:tmpl w:val="34806B0E"/>
    <w:lvl w:ilvl="0" w:tplc="7F2ADFF4">
      <w:start w:val="1"/>
      <w:numFmt w:val="bullet"/>
      <w:lvlText w:val="•"/>
      <w:lvlJc w:val="left"/>
      <w:pPr>
        <w:ind w:left="720" w:hanging="360"/>
      </w:pPr>
    </w:lvl>
    <w:lvl w:ilvl="1" w:tplc="1CA8A0CE">
      <w:numFmt w:val="decimal"/>
      <w:lvlText w:val=""/>
      <w:lvlJc w:val="left"/>
    </w:lvl>
    <w:lvl w:ilvl="2" w:tplc="6CBAAA62">
      <w:numFmt w:val="decimal"/>
      <w:lvlText w:val=""/>
      <w:lvlJc w:val="left"/>
    </w:lvl>
    <w:lvl w:ilvl="3" w:tplc="ED7C39C8">
      <w:numFmt w:val="decimal"/>
      <w:lvlText w:val=""/>
      <w:lvlJc w:val="left"/>
    </w:lvl>
    <w:lvl w:ilvl="4" w:tplc="07EA0522">
      <w:numFmt w:val="decimal"/>
      <w:lvlText w:val=""/>
      <w:lvlJc w:val="left"/>
    </w:lvl>
    <w:lvl w:ilvl="5" w:tplc="4A505266">
      <w:numFmt w:val="decimal"/>
      <w:lvlText w:val=""/>
      <w:lvlJc w:val="left"/>
    </w:lvl>
    <w:lvl w:ilvl="6" w:tplc="A34C064E">
      <w:numFmt w:val="decimal"/>
      <w:lvlText w:val=""/>
      <w:lvlJc w:val="left"/>
    </w:lvl>
    <w:lvl w:ilvl="7" w:tplc="61044ADE">
      <w:numFmt w:val="decimal"/>
      <w:lvlText w:val=""/>
      <w:lvlJc w:val="left"/>
    </w:lvl>
    <w:lvl w:ilvl="8" w:tplc="A0426B98">
      <w:numFmt w:val="decimal"/>
      <w:lvlText w:val=""/>
      <w:lvlJc w:val="left"/>
    </w:lvl>
  </w:abstractNum>
  <w:abstractNum w:abstractNumId="1" w15:restartNumberingAfterBreak="0">
    <w:nsid w:val="6D5474DB"/>
    <w:multiLevelType w:val="hybridMultilevel"/>
    <w:tmpl w:val="52EC8FE4"/>
    <w:lvl w:ilvl="0" w:tplc="94EA7A44">
      <w:start w:val="1"/>
      <w:numFmt w:val="bullet"/>
      <w:lvlText w:val="●"/>
      <w:lvlJc w:val="left"/>
      <w:pPr>
        <w:ind w:left="720" w:hanging="360"/>
      </w:pPr>
    </w:lvl>
    <w:lvl w:ilvl="1" w:tplc="EB4C6CFA">
      <w:start w:val="1"/>
      <w:numFmt w:val="bullet"/>
      <w:lvlText w:val="○"/>
      <w:lvlJc w:val="left"/>
      <w:pPr>
        <w:ind w:left="1440" w:hanging="360"/>
      </w:pPr>
    </w:lvl>
    <w:lvl w:ilvl="2" w:tplc="36C227C6">
      <w:start w:val="1"/>
      <w:numFmt w:val="bullet"/>
      <w:lvlText w:val="■"/>
      <w:lvlJc w:val="left"/>
      <w:pPr>
        <w:ind w:left="2160" w:hanging="360"/>
      </w:pPr>
    </w:lvl>
    <w:lvl w:ilvl="3" w:tplc="4AC61DA2">
      <w:start w:val="1"/>
      <w:numFmt w:val="bullet"/>
      <w:lvlText w:val="●"/>
      <w:lvlJc w:val="left"/>
      <w:pPr>
        <w:ind w:left="2880" w:hanging="360"/>
      </w:pPr>
    </w:lvl>
    <w:lvl w:ilvl="4" w:tplc="30A0BA20">
      <w:start w:val="1"/>
      <w:numFmt w:val="bullet"/>
      <w:lvlText w:val="○"/>
      <w:lvlJc w:val="left"/>
      <w:pPr>
        <w:ind w:left="3600" w:hanging="360"/>
      </w:pPr>
    </w:lvl>
    <w:lvl w:ilvl="5" w:tplc="D84A267C">
      <w:start w:val="1"/>
      <w:numFmt w:val="bullet"/>
      <w:lvlText w:val="■"/>
      <w:lvlJc w:val="left"/>
      <w:pPr>
        <w:ind w:left="4320" w:hanging="360"/>
      </w:pPr>
    </w:lvl>
    <w:lvl w:ilvl="6" w:tplc="EC5AB74C">
      <w:start w:val="1"/>
      <w:numFmt w:val="bullet"/>
      <w:lvlText w:val="●"/>
      <w:lvlJc w:val="left"/>
      <w:pPr>
        <w:ind w:left="5040" w:hanging="360"/>
      </w:pPr>
    </w:lvl>
    <w:lvl w:ilvl="7" w:tplc="91E4428C">
      <w:start w:val="1"/>
      <w:numFmt w:val="bullet"/>
      <w:lvlText w:val="●"/>
      <w:lvlJc w:val="left"/>
      <w:pPr>
        <w:ind w:left="5760" w:hanging="360"/>
      </w:pPr>
    </w:lvl>
    <w:lvl w:ilvl="8" w:tplc="68CE3E38">
      <w:start w:val="1"/>
      <w:numFmt w:val="bullet"/>
      <w:lvlText w:val="●"/>
      <w:lvlJc w:val="left"/>
      <w:pPr>
        <w:ind w:left="6480" w:hanging="360"/>
      </w:pPr>
    </w:lvl>
  </w:abstractNum>
  <w:num w:numId="1" w16cid:durableId="105856951">
    <w:abstractNumId w:val="1"/>
    <w:lvlOverride w:ilvl="0">
      <w:startOverride w:val="1"/>
    </w:lvlOverride>
  </w:num>
  <w:num w:numId="2" w16cid:durableId="2131195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6F"/>
    <w:rsid w:val="00027371"/>
    <w:rsid w:val="00115846"/>
    <w:rsid w:val="001439C1"/>
    <w:rsid w:val="00261D1C"/>
    <w:rsid w:val="00265B42"/>
    <w:rsid w:val="00331783"/>
    <w:rsid w:val="003C09C6"/>
    <w:rsid w:val="003C11D1"/>
    <w:rsid w:val="003D4BCA"/>
    <w:rsid w:val="00543337"/>
    <w:rsid w:val="005E0C75"/>
    <w:rsid w:val="005F28DA"/>
    <w:rsid w:val="006722E1"/>
    <w:rsid w:val="00716487"/>
    <w:rsid w:val="007C0780"/>
    <w:rsid w:val="008335D0"/>
    <w:rsid w:val="008C1D68"/>
    <w:rsid w:val="00903232"/>
    <w:rsid w:val="009431CD"/>
    <w:rsid w:val="009E13E2"/>
    <w:rsid w:val="00A76C0D"/>
    <w:rsid w:val="00AF6FE3"/>
    <w:rsid w:val="00B75A69"/>
    <w:rsid w:val="00BB7BF6"/>
    <w:rsid w:val="00C24D6F"/>
    <w:rsid w:val="00C42F95"/>
    <w:rsid w:val="00F1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034B"/>
  <w15:docId w15:val="{384A9B5C-AD87-453C-8023-F0A31562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772B5B25-23FF-4B40-84B1-5F9AEC4D0287}"/>
</file>

<file path=customXml/itemProps2.xml><?xml version="1.0" encoding="utf-8"?>
<ds:datastoreItem xmlns:ds="http://schemas.openxmlformats.org/officeDocument/2006/customXml" ds:itemID="{25C44E09-DD93-4917-B07B-14BDC2217CE5}"/>
</file>

<file path=customXml/itemProps3.xml><?xml version="1.0" encoding="utf-8"?>
<ds:datastoreItem xmlns:ds="http://schemas.openxmlformats.org/officeDocument/2006/customXml" ds:itemID="{0F34CD20-715C-4EA2-9C4D-DA2AF3378B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2376</Words>
  <Characters>13069</Characters>
  <Application>Microsoft Office Word</Application>
  <DocSecurity>0</DocSecurity>
  <Lines>108</Lines>
  <Paragraphs>30</Paragraphs>
  <ScaleCrop>false</ScaleCrop>
  <Company/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25</cp:revision>
  <dcterms:created xsi:type="dcterms:W3CDTF">2026-09-09T22:58:00Z</dcterms:created>
  <dcterms:modified xsi:type="dcterms:W3CDTF">2026-09-14T23:05:00Z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