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31.png" ContentType="image/png"/>
  <Override PartName="/word/media/rId60.png" ContentType="image/png"/>
  <Override PartName="/word/media/rId64.png" ContentType="image/png"/>
  <Override PartName="/word/media/rId49.png" ContentType="image/png"/>
  <Override PartName="/word/media/rId80.png" ContentType="image/png"/>
  <Override PartName="/word/media/rId76.png" ContentType="image/png"/>
  <Override PartName="/word/media/rId7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101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гривень, а витрати на підтримку платформи та індивідуальні консультації коштують вам 500 гривень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20 із них проходять курс й оплачують доступ, а 11 відмовляються. 20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20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0.67</m:t>
        </m:r>
      </m:oMath>
      <w:r>
        <w:rPr>
          <w:rStyle w:val="FootnoteReference"/>
        </w:rPr>
        <w:footnoteReference w:id="22"/>
      </w:r>
      <w:r>
        <w:t xml:space="preserve">. Це означає, що 67%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44" w:name="статистичні-гіпотези"/>
    <w:p>
      <w:pPr>
        <w:pStyle w:val="Heading2"/>
      </w:pPr>
      <w:r>
        <w:t xml:space="preserve">1.2 Статистичні гіпотези</w:t>
      </w:r>
    </w:p>
    <w:bookmarkStart w:id="36" w:name="постановка-задачі"/>
    <w:p>
      <w:pPr>
        <w:pStyle w:val="Heading3"/>
      </w:pPr>
      <w:r>
        <w:t xml:space="preserve">1.2.1 Постановка задачі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20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1.1: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hyperlink w:anchor="fig-binom-pmf">
        <w:r>
          <w:rPr>
            <w:rStyle w:val="Hyperlink"/>
          </w:rPr>
          <w:t xml:space="preserve">Рисунок 1.1</w:t>
        </w:r>
      </w:hyperlink>
      <w:r>
        <w:t xml:space="preserve"> </w:t>
      </w:r>
      <w:r>
        <w:t xml:space="preserve">демонструє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кольором позначено ймовірності для кожної кількості успішних випадків. Рожевими виділено ймовірності для кількості успішних випадків, яка перевищує або дорівнює 20.</w:t>
      </w:r>
    </w:p>
    <w:bookmarkEnd w:id="36"/>
    <w:bookmarkStart w:id="37" w:name="критерій"/>
    <w:p>
      <w:pPr>
        <w:pStyle w:val="Heading3"/>
      </w:pPr>
      <w:r>
        <w:t xml:space="preserve">1.2.2 Критерій</w:t>
      </w:r>
    </w:p>
    <w:p>
      <w:pPr>
        <w:pStyle w:val="FirstParagraph"/>
      </w:pPr>
      <w:r>
        <w:t xml:space="preserve">Щойно ми розробили алгоритм, який на основі вибірки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або визнає наявність доказів на користь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або повідомляє, що таких доказів немає. Відповідно, він або відхиляє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або не відхиляє її.</w:t>
      </w:r>
    </w:p>
    <w:p>
      <w:pPr>
        <w:pStyle w:val="BodyText"/>
      </w:pPr>
      <w:r>
        <w:t xml:space="preserve">Такий алгоритм називається</w:t>
      </w:r>
      <w:r>
        <w:t xml:space="preserve"> </w:t>
      </w:r>
      <w:r>
        <w:rPr>
          <w:b/>
          <w:bCs/>
        </w:rPr>
        <w:t xml:space="preserve">критерієм</w:t>
      </w:r>
      <w:r>
        <w:t xml:space="preserve">. Його можна подати у вигляді функції</w:t>
      </w:r>
      <w:r>
        <w:t xml:space="preserve"> </w:t>
      </w:r>
      <m:oMath>
        <m:r>
          <m:t>S</m:t>
        </m:r>
      </m:oMath>
      <w:r>
        <w:t xml:space="preserve">, яка приймає реалізацію вибірки та повертає</w:t>
      </w:r>
      <w:r>
        <w:t xml:space="preserve"> </w:t>
      </w:r>
      <m:oMath>
        <m:r>
          <m:t>1</m:t>
        </m:r>
      </m:oMath>
      <w:r>
        <w:t xml:space="preserve">, якщо слід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та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в іншому випадку.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відхиляємо 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Давайте припустимо, що ми вирішили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якщо кількість успішних випадків перевищує або дорівнює 21. Тоді критерій набуде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</m:t>
                    </m:r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Зазвичай скорочують запис і пишуть просто правило, за яким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</m:rPr>
            <m:t>∑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r>
            <m:t>21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  <w:r>
        <w:t xml:space="preserve">, тоді критерій набуває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Так влаштована більшість класичних критеріїв у прикладній статистиці, тому величинам у ньому дано спеціальні назви.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b/>
          <w:bCs/>
        </w:rPr>
        <w:t xml:space="preserve">статистикою критерію</w:t>
      </w:r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критичним значенням</w:t>
      </w:r>
      <w:r>
        <w:t xml:space="preserve">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може бути будь-якою функцією від вибірки, яку ви вважаєте логічною для перевірки гіпотези. У нашому випадку це кількість успіхів, або сума всіх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Але ви можете вибрати й інші: максимальне значення, суму перших 5 значень або навіть просто перший елемент.</w:t>
      </w:r>
    </w:p>
    <w:bookmarkEnd w:id="37"/>
    <w:bookmarkStart w:id="38" w:name="критична-область"/>
    <w:p>
      <w:pPr>
        <w:pStyle w:val="Heading3"/>
      </w:pPr>
      <w:r>
        <w:t xml:space="preserve">1.2.3 Критична область</w:t>
      </w:r>
    </w:p>
    <w:p>
      <w:pPr>
        <w:pStyle w:val="FirstParagraph"/>
      </w:pPr>
      <w:r>
        <w:t xml:space="preserve">Знову перепишемо наше основне запитання, тільки тепер з використанням нашого критерію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lockText"/>
      </w:pPr>
      <w:r>
        <w:t xml:space="preserve">Наскільки часто може бути таке, що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критерій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відхиляє гіпотезу?</w:t>
      </w:r>
    </w:p>
    <w:p>
      <w:pPr>
        <w:pStyle w:val="FirstParagraph"/>
      </w:pPr>
      <w:r>
        <w:t xml:space="preserve">Відповідь на це запитання залежить від критичного значення. Зараз ми взяли його рівним 21, побачивши на картинці, що великі відхилення відбуваються при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рідко. Але що означає рідко й наскільки рідко, не сказали. Тепер наша мета зрозуміти, як вибрати критичне значення</w:t>
      </w:r>
      <w:r>
        <w:t xml:space="preserve"> </w:t>
      </w:r>
      <m:oMath>
        <m:r>
          <m:t>C</m:t>
        </m:r>
      </m:oMath>
      <w:r>
        <w:t xml:space="preserve">, виходячи з</w:t>
      </w:r>
      <w:r>
        <w:t xml:space="preserve"> </w:t>
      </w:r>
      <w:r>
        <w:rPr>
          <w:b/>
          <w:bCs/>
        </w:rPr>
        <w:t xml:space="preserve">частоти помилок</w:t>
      </w:r>
      <w:r>
        <w:t xml:space="preserve"> </w:t>
      </w:r>
      <w:r>
        <w:t xml:space="preserve">нашого критерію.</w:t>
      </w:r>
    </w:p>
    <w:p>
      <w:pPr>
        <w:pStyle w:val="BodyText"/>
      </w:pPr>
      <w:r>
        <w:t xml:space="preserve">Вибираючи</w:t>
      </w:r>
      <w:r>
        <w:t xml:space="preserve"> </w:t>
      </w:r>
      <m:oMath>
        <m:r>
          <m:t>C</m:t>
        </m:r>
      </m:oMath>
      <w:r>
        <w:t xml:space="preserve">, ми можемо або часто відхиляти нульову гіпотезу,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мале, або можемо робити це рідше,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велике. Щоб вибрати правильне значення, потрібно визначитися, коли наш критерій помиляється.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16</m:t>
        </m:r>
      </m:oMath>
      <w:r>
        <w:t xml:space="preserve">. Якщо відхиляти гіпотезу при отриманні хоча б 16 успішних підписок із 30, то це навряд чи влаштує інвесторів. Так, успіхів більше половини. Але якщо в генеральній сукупності ймовірність 0.5, то майже в половині випадків ми будемо відхиляти гіпотезу. Критерій помилково повертає</w:t>
      </w:r>
      <w:r>
        <w:t xml:space="preserve"> </w:t>
      </w:r>
      <m:oMath>
        <m:r>
          <m:t>1</m:t>
        </m:r>
      </m:oMath>
      <w:r>
        <w:t xml:space="preserve">, тобто це помилка</w:t>
      </w:r>
      <w:r>
        <w:t xml:space="preserve"> </w:t>
      </w:r>
      <w:r>
        <w:rPr>
          <w:b/>
          <w:bCs/>
        </w:rPr>
        <w:t xml:space="preserve">хибно позитивна</w:t>
      </w:r>
      <w:r>
        <w:t xml:space="preserve"> </w:t>
      </w:r>
      <w:r>
        <w:t xml:space="preserve">(false positive,</w:t>
      </w:r>
      <w:r>
        <w:t xml:space="preserve"> </w:t>
      </w:r>
      <w:r>
        <w:rPr>
          <w:b/>
          <w:bCs/>
        </w:rPr>
        <w:t xml:space="preserve">FP</w:t>
      </w:r>
      <w:r>
        <w:t xml:space="preserve">).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29</m:t>
        </m:r>
      </m:oMath>
      <w:r>
        <w:t xml:space="preserve">. У такому разі будемо відхиляти гіпотезу тільки за 29 або 30 успіхів. Ці значення, звісно, говорять про те, що відхилення від 50% успіхів сильне. Але якщо в генеральній сукупності ймовірність, наприклад, 60%, то такі значення будуть виходити рідко. Але ж такі ймовірності теж влаштували б інвесторів, й ми б змогли відкрити стартап! А з таким критерієм ми навряд чи доб’ємося цього. Не відхилити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коли вона неправильна — це теж помилка. Вона називається</w:t>
      </w:r>
      <w:r>
        <w:t xml:space="preserve"> </w:t>
      </w:r>
      <w:r>
        <w:rPr>
          <w:b/>
          <w:bCs/>
        </w:rPr>
        <w:t xml:space="preserve">хибно негативна</w:t>
      </w:r>
      <w:r>
        <w:t xml:space="preserve"> </w:t>
      </w:r>
      <w:r>
        <w:t xml:space="preserve">(false negative,</w:t>
      </w:r>
      <w:r>
        <w:t xml:space="preserve"> </w:t>
      </w:r>
      <w:r>
        <w:rPr>
          <w:b/>
          <w:bCs/>
        </w:rPr>
        <w:t xml:space="preserve">FN</w:t>
      </w:r>
      <w:r>
        <w:t xml:space="preserve">), оскільки критерій повернув 0 помилково.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FP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FN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н</m:t>
          </m:r>
          <m:r>
            <m:t>е</m:t>
          </m:r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н</m:t>
          </m:r>
          <m:r>
            <m:t>е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w:r>
        <w:t xml:space="preserve">У нашому завданні інвесторам важливіше хибно позитивна помилка. Їм дуже не хочеться потрапити в ситуацію, коли їм показали доказ успішності бізнесу, а виявилося, більшість користувачів відмовляється оформлювати підписку й компанія не отримує прибуток. Це призведе до збитків. Хибно негативна помилка призведе до того, що ви втратите успішний бізнес, але інвестори грошей не втратять.</w:t>
      </w:r>
    </w:p>
    <w:p>
      <w:pPr>
        <w:pStyle w:val="BodyText"/>
      </w:pPr>
      <w:r>
        <w:t xml:space="preserve">Тому виберемо поріг, щоб ймовірність хибно позитивної помилки була задовільною, або ж</w:t>
      </w:r>
      <w:r>
        <w:t xml:space="preserve"> </w:t>
      </w:r>
      <w:r>
        <w:rPr>
          <w:b/>
          <w:bCs/>
        </w:rPr>
        <w:t xml:space="preserve">частота хибнопозитивних спрацьовувань</w:t>
      </w:r>
      <w:r>
        <w:t xml:space="preserve"> </w:t>
      </w:r>
      <w:r>
        <w:t xml:space="preserve">(False Positive Rate, FPR). Для цього треба зрозуміти, як часто ми будемо відхиляти гіпотезу, 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Тепер знову переформулюємо основне питання, повністю з використанням нових термінів, й врешті-решт відповімо на нього.</w:t>
      </w:r>
    </w:p>
    <w:p>
      <w:pPr>
        <w:pStyle w:val="BlockText"/>
      </w:pPr>
      <w:r>
        <w:t xml:space="preserve">Який FPR у критерію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перевірки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проти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?</w:t>
      </w:r>
    </w:p>
    <w:p>
      <w:pPr>
        <w:pStyle w:val="FirstParagraph"/>
      </w:pPr>
      <w:r>
        <w:t xml:space="preserve">Коли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є вірною, щоб порахувати кількість успіхів ми проводили 30 разів підкидання монетки з ймовірністю орла</w:t>
      </w:r>
      <w:r>
        <w:t xml:space="preserve"> </w:t>
      </w:r>
      <m:oMath>
        <m:r>
          <m:t>0.5</m:t>
        </m:r>
      </m:oMath>
      <w:r>
        <w:t xml:space="preserve">. Кількість орлів (тобто успіхів) у такому експерименті має розподіл, який називається біноміальним, тобто при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наша статистика має біноміальний розподіл</w:t>
      </w:r>
      <w:r>
        <w:t xml:space="preserve"> </w:t>
      </w:r>
      <m:oMath>
        <m:r>
          <m:t>Q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Обчислимо FPR для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P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B</m:t>
                    </m:r>
                    <m:r>
                      <m:t>i</m:t>
                    </m:r>
                    <m:r>
                      <m:t>n</m:t>
                    </m:r>
                    <m:r>
                      <m:t>o</m:t>
                    </m:r>
                    <m:r>
                      <m:t>m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30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Це вже ймовірність події за конкретного розподілу випадкової величини. Його можна подивитися за таблицею або, що зручніше, обчислити з використанням мов програмування.</w:t>
      </w:r>
    </w:p>
    <w:bookmarkEnd w:id="38"/>
    <w:bookmarkStart w:id="43" w:name="обчислення-fpr"/>
    <w:p>
      <w:pPr>
        <w:pStyle w:val="Heading3"/>
      </w:pPr>
      <w:r>
        <w:t xml:space="preserve">1.2.4 Обчислення FPR</w:t>
      </w:r>
    </w:p>
    <w:p>
      <w:pPr>
        <w:pStyle w:val="FirstParagraph"/>
      </w:pPr>
      <w:r>
        <w:t xml:space="preserve">Давайте порахуємо суму ймовірностей для кількостей успіхів від 21 до 30 включно. Покажемо графічно, як це виглядає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Рисунку 1.2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(crit_subs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crit_subs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plt.text(i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y[i]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binom-pmf-fpr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fpr-output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1.2: Ймовірність хибно відхилити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за умови її вірності</w:t>
            </w:r>
          </w:p>
          <w:bookmarkEnd w:id="42"/>
        </w:tc>
      </w:tr>
    </w:tbl>
    <w:p>
      <w:pPr>
        <w:pStyle w:val="BodyText"/>
      </w:pPr>
      <w:r>
        <w:t xml:space="preserve">Залишається лише обчислити суму ймовірностей для кількостей успіхів від 21 до 30 включно. Це і буде нашим FPR.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21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0.021</m:t>
          </m:r>
        </m:oMath>
      </m:oMathPara>
    </w:p>
    <w:p>
      <w:pPr>
        <w:pStyle w:val="FirstParagraph"/>
      </w:pPr>
      <w:r>
        <w:t xml:space="preserve">У нашому випадку це буде 2.1%. Якщо FPR не перевищує деякої константи</w:t>
      </w:r>
      <w:r>
        <w:t xml:space="preserve"> </w:t>
      </w:r>
      <m:oMath>
        <m:r>
          <m:t>α</m:t>
        </m:r>
      </m:oMath>
      <w:r>
        <w:t xml:space="preserve">, то критерій називається критерієм</w:t>
      </w:r>
      <w:r>
        <w:t xml:space="preserve"> </w:t>
      </w:r>
      <w:r>
        <w:rPr>
          <w:b/>
          <w:bCs/>
        </w:rPr>
        <w:t xml:space="preserve">рівня значущості</w:t>
      </w:r>
      <w:r>
        <w:t xml:space="preserve"> </w:t>
      </w:r>
      <m:oMath>
        <m:r>
          <m:t>α</m:t>
        </m:r>
      </m:oMath>
      <w:r>
        <w:t xml:space="preserve">. Статистичний критерій з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100% створити тривіально — достатньо завжди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тому така постановка не має сенсу.</w:t>
      </w:r>
    </w:p>
    <w:p>
      <w:pPr>
        <w:pStyle w:val="BodyText"/>
      </w:pPr>
      <w:r>
        <w:t xml:space="preserve">Рівень значущості зазвичай обирають на основі бізнес-міркувань. Він позначає те, який ризик неправильного прийняття позитивного рішення ми вважаємо прийнятним. Зазвичай беруть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але якщо потрібне більш точне ухвалення рішення, можуть вибрати</w:t>
      </w:r>
      <w:r>
        <w:t xml:space="preserve"> </w:t>
      </w:r>
      <m:oMath>
        <m:r>
          <m:t>0.01</m:t>
        </m:r>
      </m:oMath>
      <w:r>
        <w:t xml:space="preserve">,</w:t>
      </w:r>
      <w:r>
        <w:t xml:space="preserve"> </w:t>
      </w:r>
      <m:oMath>
        <m:r>
          <m:t>0.005</m:t>
        </m:r>
      </m:oMath>
      <w:r>
        <w:t xml:space="preserve">,</w:t>
      </w:r>
      <w:r>
        <w:t xml:space="preserve"> </w:t>
      </w:r>
      <m:oMath>
        <m:r>
          <m:t>0.001</m:t>
        </m:r>
      </m:oMath>
      <w:r>
        <w:t xml:space="preserve">. Якщо ж рішення не таке критичне, можуть вибрати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Припустимо, вибрали значення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скористаємося критерієм</w:t>
      </w:r>
      <w:r>
        <w:t xml:space="preserve"> </w:t>
      </w:r>
      <m:oMath>
        <m:r>
          <m:t>S</m:t>
        </m:r>
      </m:oMath>
      <w:r>
        <w:t xml:space="preserve">: тобто якщо кількість успішних випадків перевищує або дорівнює 21, то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Якщо уважно подивитись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Рисунок 1.2</w:t>
        </w:r>
      </w:hyperlink>
      <w:r>
        <w:t xml:space="preserve">, то можна помітити, що ми можемо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 кількості успіхів від 20, а не 21, оскільки такий все ще буде відповідати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20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0.049</m:t>
          </m:r>
        </m:oMath>
      </m:oMathPara>
    </w:p>
    <w:p>
      <w:pPr>
        <w:pStyle w:val="FirstParagraph"/>
      </w:pPr>
      <w:r>
        <w:t xml:space="preserve">Якщо ж обрати 19, то FPR буде більше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19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0.1002</m:t>
          </m:r>
        </m:oMath>
      </m:oMathPara>
    </w:p>
    <w:bookmarkEnd w:id="43"/>
    <w:bookmarkEnd w:id="44"/>
    <w:bookmarkStart w:id="58" w:name="статистичні-функції-в-python"/>
    <w:p>
      <w:pPr>
        <w:pStyle w:val="Heading2"/>
      </w:pPr>
      <w:r>
        <w:t xml:space="preserve">1.3 Статистичні функції в Python</w:t>
      </w:r>
    </w:p>
    <w:p>
      <w:pPr>
        <w:pStyle w:val="FirstParagraph"/>
      </w:pPr>
      <w:r>
        <w:t xml:space="preserve">У цій частині подивимося, як вивести те, що ми отримали в частині 2, за допомогою Python. А також зрозуміємо, як знайти відповідне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за допомогою Python.</w:t>
      </w:r>
    </w:p>
    <w:bookmarkStart w:id="46" w:name="біноміальний-розподіл"/>
    <w:p>
      <w:pPr>
        <w:pStyle w:val="Heading3"/>
      </w:pPr>
      <w:r>
        <w:t xml:space="preserve">1.3.1 Біноміальний розподіл</w:t>
      </w:r>
    </w:p>
    <w:p>
      <w:pPr>
        <w:pStyle w:val="FirstParagraph"/>
      </w:pPr>
      <w:r>
        <w:t xml:space="preserve">Ми з’ясували, що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біноміальний розподіл.</w:t>
      </w:r>
    </w:p>
    <w:p>
      <w:pPr>
        <w:pStyle w:val="BodyText"/>
      </w:pPr>
      <w:r>
        <w:t xml:space="preserve">Біноміальний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μ</m:t>
            </m:r>
          </m:e>
        </m:d>
      </m:oMath>
      <w:r>
        <w:t xml:space="preserve"> </w:t>
      </w:r>
      <w:r>
        <w:t xml:space="preserve">— розподіл кількості успіхів у послідовності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експериментів, ймовірність успіху в кожному з яких дорівнює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Щоб працювати з розподілом, можна створити об’єкт-розподіл за допомогою бібліотеки</w:t>
      </w:r>
      <w:r>
        <w:t xml:space="preserve"> </w:t>
      </w:r>
      <w:r>
        <w:rPr>
          <w:rStyle w:val="VerbatimChar"/>
        </w:rPr>
        <w:t xml:space="preserve">scipy.stats</w:t>
      </w:r>
      <w:r>
        <w:t xml:space="preserve">.</w:t>
      </w:r>
    </w:p>
    <w:bookmarkStart w:id="45" w:name="annotated-cell-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</w:p>
    <w:bookmarkEnd w:id="45"/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спостережень.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Ймовірність успіху.</w:t>
      </w:r>
    </w:p>
    <w:bookmarkEnd w:id="46"/>
    <w:bookmarkStart w:id="53" w:name="функція-ймовірностей"/>
    <w:p>
      <w:pPr>
        <w:pStyle w:val="Heading3"/>
      </w:pPr>
      <w:r>
        <w:t xml:space="preserve">1.3.2 Функція ймовірностей</w:t>
      </w:r>
    </w:p>
    <w:p>
      <w:pPr>
        <w:pStyle w:val="FirstParagraph"/>
      </w:pPr>
      <w:r>
        <w:t xml:space="preserve">Функція ймовірності дискретного розподілу</w:t>
      </w:r>
      <w:r>
        <w:t xml:space="preserve"> </w:t>
      </w:r>
      <m:oMath>
        <m:sSub>
          <m:e>
            <m:r>
              <m:t>p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— ймовірність, з якою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приймає значення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pmf</w:t>
      </w:r>
      <w:r>
        <w:t xml:space="preserve"> </w:t>
      </w:r>
      <w:r>
        <w:t xml:space="preserve">(probability mass function).</w:t>
      </w:r>
    </w:p>
    <w:bookmarkStart w:id="47" w:name="annotated-cell-5"/>
    <w:p>
      <w:pPr>
        <w:pStyle w:val="SourceCode"/>
      </w:pPr>
      <w:r>
        <w:rPr>
          <w:rStyle w:val="NormalTok"/>
        </w:rPr>
        <w:t xml:space="preserve">binom_dist.pmf(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47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20 успішних випадків.</w:t>
      </w:r>
    </w:p>
    <w:p>
      <w:pPr>
        <w:pStyle w:val="SourceCode"/>
      </w:pPr>
      <w:r>
        <w:rPr>
          <w:rStyle w:val="VerbatimChar"/>
        </w:rPr>
        <w:t xml:space="preserve">0.027981600724160654</w:t>
      </w:r>
    </w:p>
    <w:p>
      <w:pPr>
        <w:pStyle w:val="FirstParagraph"/>
      </w:pPr>
      <w:r>
        <w:t xml:space="preserve">Зобразимо розподіл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 графіку. Для цього можна передати відразу масив точок, для яких треба розрахувати ймовірність.</w:t>
      </w:r>
    </w:p>
    <w:bookmarkStart w:id="48" w:name="annotated-cell-6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binom_dist.pmf(x)</w:t>
      </w:r>
      <w:r>
        <w:br/>
      </w:r>
      <w:r>
        <w:br/>
      </w: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"Ймовірність успіхів"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8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Масив точок.</w:t>
      </w:r>
    </w:p>
    <w:p>
      <w:pPr>
        <w:pStyle w:val="DefinitionTerm"/>
      </w:pPr>
      <w:r>
        <w:t xml:space="preserve">Рядок 2</w:t>
      </w:r>
    </w:p>
    <w:p>
      <w:pPr>
        <w:pStyle w:val="Definition"/>
      </w:pPr>
      <w:r>
        <w:t xml:space="preserve">Розрахунок ймовірностей.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Критичне значення.</w:t>
      </w:r>
    </w:p>
    <w:p>
      <w:pPr>
        <w:pStyle w:val="DefinitionTerm"/>
      </w:pPr>
      <w:r>
        <w:t xml:space="preserve">Рядок 6</w:t>
      </w:r>
    </w:p>
    <w:p>
      <w:pPr>
        <w:pStyle w:val="Definition"/>
      </w:pPr>
      <w:r>
        <w:t xml:space="preserve">Ймовірність успіхів.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Критичне значення.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binom-pmf-python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ython-output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1.3: Функція щільності ймовірностей біноміального розподілу</w:t>
            </w:r>
          </w:p>
          <w:bookmarkEnd w:id="52"/>
        </w:tc>
      </w:tr>
    </w:tbl>
    <w:p>
      <w:pPr>
        <w:pStyle w:val="BodyText"/>
      </w:pPr>
      <w:r>
        <w:t xml:space="preserve">Насправді вже зараз ми можемо порахувати ймовірність потрапляння в критичну область. Потрібно просто підсумувати ймовірності для кількостей успіхів від 21 до 30.</w:t>
      </w:r>
    </w:p>
    <w:p>
      <w:pPr>
        <w:pStyle w:val="SourceCode"/>
      </w:pP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0.0214</w:t>
      </w:r>
    </w:p>
    <w:p>
      <w:pPr>
        <w:pStyle w:val="FirstParagraph"/>
      </w:pPr>
      <w:r>
        <w:t xml:space="preserve">Отже, ми дійсно побудували критерій рівня значущості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Ба більше, це критерій рівня значущості 0.021.</w:t>
      </w:r>
    </w:p>
    <w:p>
      <w:pPr>
        <w:pStyle w:val="BodyText"/>
      </w:pPr>
      <w:r>
        <w:t xml:space="preserve">А що якби ми взяли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19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0.1002</w:t>
      </w:r>
    </w:p>
    <w:p>
      <w:pPr>
        <w:pStyle w:val="FirstParagraph"/>
      </w:pPr>
      <w:r>
        <w:t xml:space="preserve">Тоді ймовірність помилки вже навіть більше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, що зовсім нам не підходить.</w:t>
      </w:r>
    </w:p>
    <w:p>
      <w:pPr>
        <w:pStyle w:val="BodyText"/>
      </w:pPr>
      <w:r>
        <w:t xml:space="preserve">А якщо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20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0.0494</w:t>
      </w:r>
    </w:p>
    <w:p>
      <w:pPr>
        <w:pStyle w:val="FirstParagraph"/>
      </w:pPr>
      <w:r>
        <w:t xml:space="preserve">Видно, що немає такого</w:t>
      </w:r>
      <w:r>
        <w:t xml:space="preserve"> </w:t>
      </w:r>
      <m:oMath>
        <m:r>
          <m:t>C</m:t>
        </m:r>
      </m:oMath>
      <w:r>
        <w:t xml:space="preserve">, щоб FPR був рівно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</w:t>
      </w:r>
    </w:p>
    <w:bookmarkEnd w:id="53"/>
    <w:bookmarkStart w:id="55" w:name="кумулятивна-функція-розподілу"/>
    <w:p>
      <w:pPr>
        <w:pStyle w:val="Heading3"/>
      </w:pPr>
      <w:r>
        <w:t xml:space="preserve">1.3.3 Кумулятивна функція розподілу</w:t>
      </w:r>
    </w:p>
    <w:p>
      <w:pPr>
        <w:pStyle w:val="FirstParagraph"/>
      </w:pPr>
      <w:r>
        <w:t xml:space="preserve">Кумулятивна функція розподілу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x</m:t>
            </m:r>
          </m:e>
        </m:d>
      </m:oMath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cdf</w:t>
      </w:r>
      <w:r>
        <w:t xml:space="preserve"> </w:t>
      </w:r>
      <w:r>
        <w:t xml:space="preserve">(Cumulative Distribution Function).</w:t>
      </w:r>
    </w:p>
    <w:bookmarkStart w:id="54" w:name="annotated-cell-10"/>
    <w:p>
      <w:pPr>
        <w:pStyle w:val="SourceCode"/>
      </w:pPr>
      <w:r>
        <w:rPr>
          <w:rStyle w:val="NormalTok"/>
        </w:rPr>
        <w:t xml:space="preserve">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19 або менше успішних випадків.</w:t>
      </w:r>
    </w:p>
    <w:p>
      <w:pPr>
        <w:pStyle w:val="SourceCode"/>
      </w:pPr>
      <w:r>
        <w:rPr>
          <w:rStyle w:val="VerbatimChar"/>
        </w:rPr>
        <w:t xml:space="preserve">0.9506314266473055</w:t>
      </w:r>
    </w:p>
    <w:p>
      <w:pPr>
        <w:pStyle w:val="FirstParagraph"/>
      </w:pPr>
      <w:r>
        <w:t xml:space="preserve">Ймовірність отримати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або менше успіхів у нашому завданні</w:t>
      </w:r>
      <w:r>
        <w:t xml:space="preserve"> </w:t>
      </w:r>
      <m:oMath>
        <m:r>
          <m:rPr>
            <m:sty m:val="p"/>
          </m:rPr>
          <m:t>≥</m:t>
        </m:r>
        <m:r>
          <m:t>0.95</m:t>
        </m:r>
      </m:oMath>
      <w:r>
        <w:t xml:space="preserve">. А оскільки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19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≥</m:t>
            </m:r>
            <m:r>
              <m:t>20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можемо обчислити рівень значущості нашого критерію.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0.04936857335269451</w:t>
      </w:r>
    </w:p>
    <w:bookmarkEnd w:id="55"/>
    <w:bookmarkStart w:id="57" w:name="квантиль"/>
    <w:p>
      <w:pPr>
        <w:pStyle w:val="Heading3"/>
      </w:pPr>
      <w:r>
        <w:t xml:space="preserve">1.3.4 Квантиль</w:t>
      </w:r>
    </w:p>
    <w:p>
      <w:pPr>
        <w:pStyle w:val="FirstParagraph"/>
      </w:pPr>
      <w:r>
        <w:t xml:space="preserve">Щоб вибрати критичну область для критерію, ми хотіли б знайти точку, площа стовпців праворуч від якої була б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площа стовпців зліва —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. Така точка називається</w:t>
      </w:r>
      <w:r>
        <w:t xml:space="preserve"> </w:t>
      </w:r>
      <w:r>
        <w:rPr>
          <w:i/>
          <w:iCs/>
        </w:rPr>
        <w:t xml:space="preserve">квантилью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Але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й нашому біноміальному розподілі, такої точки немає. Ми з’ясували, що є точка, праворуч від якої площа</w:t>
      </w:r>
      <w:r>
        <w:t xml:space="preserve"> </w:t>
      </w:r>
      <m:oMath>
        <m:r>
          <m:t>0.494</m:t>
        </m:r>
      </m:oMath>
      <w:r>
        <w:t xml:space="preserve">, а в наступної вже</w:t>
      </w:r>
      <w:r>
        <w:t xml:space="preserve"> </w:t>
      </w:r>
      <m:oMath>
        <m:r>
          <m:t>0.1</m:t>
        </m:r>
      </m:oMath>
      <w:r>
        <w:t xml:space="preserve">. Щоб визначити квантиль у цьому випадку, модифікуємо визначення. Квантиль</w:t>
      </w:r>
      <w:r>
        <w:t xml:space="preserve"> </w:t>
      </w:r>
      <m:oMath>
        <m:sSub>
          <m:e>
            <m:r>
              <m:t>u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 </w:t>
      </w:r>
      <w:r>
        <w:t xml:space="preserve">— величина, яку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не перевищує з імовірністю хоча б</w:t>
      </w:r>
      <w:r>
        <w:t xml:space="preserve"> </w:t>
      </w:r>
      <m:oMath>
        <m:r>
          <m:t>p</m:t>
        </m:r>
      </m:oMath>
      <w:r>
        <w:t xml:space="preserve">. Тобто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r>
            <m:t> 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r>
            <m:t> 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Для величини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порахуємо 0.95-квантиль. Вирішимо задачу просто підбором.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18</m:t>
              </m:r>
            </m:e>
          </m:d>
          <m:r>
            <m:rPr>
              <m:sty m:val="p"/>
            </m:rPr>
            <m:t>≈</m:t>
          </m:r>
          <m:r>
            <m:t>0.90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19</m:t>
              </m:r>
            </m:e>
          </m:d>
          <m:r>
            <m:rPr>
              <m:sty m:val="p"/>
            </m:rPr>
            <m:t>≈</m:t>
          </m:r>
          <m:r>
            <m:t>0.951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20</m:t>
              </m:r>
            </m:e>
          </m:d>
          <m:r>
            <m:rPr>
              <m:sty m:val="p"/>
            </m:rPr>
            <m:t>≈</m:t>
          </m:r>
          <m:r>
            <m:t>0.97</m:t>
          </m:r>
        </m:oMath>
      </m:oMathPara>
    </w:p>
    <w:p>
      <w:pPr>
        <w:pStyle w:val="FirstParagraph"/>
      </w:pPr>
      <w:r>
        <w:t xml:space="preserve">Бачимо, що 18 нам ще не підходить, а 19 й більші значення вже підійдуть. У них функція розподілу буде більшою за</w:t>
      </w:r>
      <w:r>
        <w:t xml:space="preserve"> </w:t>
      </w:r>
      <m:oMath>
        <m:r>
          <m:t>p</m:t>
        </m:r>
      </m:oMath>
      <w:r>
        <w:t xml:space="preserve">. Відповідь — найменше відповідне значення, тобто 19. При цьому немає точки, де функція розподілу дорівнювала б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в точності.</w:t>
      </w:r>
    </w:p>
    <w:p>
      <w:pPr>
        <w:pStyle w:val="BodyText"/>
      </w:pPr>
      <w:r>
        <w:t xml:space="preserve">Якби розподіл був неперервним, можна було б сказати, що квантиль — це таке</w:t>
      </w:r>
      <w:r>
        <w:t xml:space="preserve"> </w:t>
      </w:r>
      <m:oMath>
        <m:r>
          <m:t>x</m:t>
        </m:r>
      </m:oMath>
      <w:r>
        <w:t xml:space="preserve">, на якому функція розподілу дорівнює</w:t>
      </w:r>
      <w:r>
        <w:t xml:space="preserve"> </w:t>
      </w:r>
      <m:oMath>
        <m:r>
          <m:t>p</m:t>
        </m:r>
      </m:oMath>
      <w:r>
        <w:t xml:space="preserve">. Але для дискретного розподілу такого може не бути.</w:t>
      </w:r>
    </w:p>
    <w:p>
      <w:pPr>
        <w:pStyle w:val="BodyText"/>
      </w:pPr>
      <w:r>
        <w:t xml:space="preserve">У Python квантиль можна порахувати через функцію</w:t>
      </w:r>
      <w:r>
        <w:t xml:space="preserve"> </w:t>
      </w:r>
      <w:r>
        <w:rPr>
          <w:rStyle w:val="VerbatimChar"/>
        </w:rPr>
        <w:t xml:space="preserve">ppf</w:t>
      </w:r>
      <w:r>
        <w:t xml:space="preserve"> </w:t>
      </w:r>
      <w:r>
        <w:t xml:space="preserve">(Percent Point Function).</w:t>
      </w:r>
    </w:p>
    <w:bookmarkStart w:id="56" w:name="annotated-cell-12"/>
    <w:p>
      <w:pPr>
        <w:pStyle w:val="SourceCode"/>
      </w:pPr>
      <w:r>
        <w:rPr>
          <w:rStyle w:val="NormalTok"/>
        </w:rPr>
        <w:t xml:space="preserve">binom_dist.ppf(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bookmarkEnd w:id="56"/>
    <w:p>
      <w:pPr>
        <w:pStyle w:val="SourceCode"/>
      </w:pPr>
      <w:r>
        <w:rPr>
          <w:rStyle w:val="VerbatimChar"/>
        </w:rPr>
        <w:t xml:space="preserve">19.0</w:t>
      </w:r>
    </w:p>
    <w:p>
      <w:pPr>
        <w:pStyle w:val="FirstParagraph"/>
      </w:pPr>
      <w:r>
        <w:t xml:space="preserve">Як тепер підібрати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для будь-яких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μ</m:t>
        </m:r>
      </m:oMath>
      <w:r>
        <w:t xml:space="preserve"> </w:t>
      </w:r>
      <w:r>
        <w:t xml:space="preserve">й для будь-якого рівня значущості</w:t>
      </w:r>
      <w:r>
        <w:t xml:space="preserve"> </w:t>
      </w:r>
      <m:oMath>
        <m:r>
          <m:t>α</m:t>
        </m:r>
      </m:oMath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Потрібно знайти</w:t>
      </w:r>
      <w:r>
        <w:t xml:space="preserve"> </w:t>
      </w:r>
      <m:oMath>
        <m:r>
          <m:t>C</m:t>
        </m:r>
      </m:oMath>
      <w:r>
        <w:t xml:space="preserve">, таке що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≥</m:t>
            </m:r>
            <m:r>
              <m:t>C</m:t>
            </m:r>
          </m:e>
        </m:d>
        <m:r>
          <m:rPr>
            <m:sty m:val="p"/>
          </m:rPr>
          <m:t>≤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Тобто потрібно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&lt;</m:t>
            </m:r>
            <m:r>
              <m:t>C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m:oMath>
        <m:r>
          <m:t>Q</m:t>
        </m:r>
      </m:oMath>
      <w:r>
        <w:t xml:space="preserve"> </w:t>
      </w:r>
      <w:r>
        <w:t xml:space="preserve">приймає тільки цілі значення: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≤</m:t>
            </m:r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, або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Отже, з визначення квантилі,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Значить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binom_dist.ppf(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20.0</w:t>
      </w:r>
    </w:p>
    <w:p>
      <w:pPr>
        <w:pStyle w:val="FirstParagraph"/>
      </w:pPr>
      <w:r>
        <w:t xml:space="preserve">Критичне значення</w:t>
      </w:r>
      <w:r>
        <w:t xml:space="preserve"> </w:t>
      </w:r>
      <m:oMath>
        <m:r>
          <m:t>20</m:t>
        </m:r>
      </m:oMath>
      <w:r>
        <w:t xml:space="preserve">, отже підсумковий критерій має такий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, значить гіпотезу ми не відкидаємо.</w:t>
      </w:r>
    </w:p>
    <w:p>
      <w:pPr>
        <w:pStyle w:val="BodyText"/>
      </w:pPr>
      <w:r>
        <w:t xml:space="preserve">При цьому нам вдалося побудувати процес, за яким ми ухвалюємо рішення для будь-якого рівня значущості та значення статистики критерію.</w:t>
      </w:r>
    </w:p>
    <w:bookmarkEnd w:id="57"/>
    <w:bookmarkEnd w:id="58"/>
    <w:bookmarkStart w:id="69" w:name="p-значення"/>
    <w:p>
      <w:pPr>
        <w:pStyle w:val="Heading2"/>
      </w:pPr>
      <w:r>
        <w:t xml:space="preserve">1.4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Зауважимо, що зараз, якщо нам зададуть іншу</w:t>
      </w:r>
      <w:r>
        <w:t xml:space="preserve"> </w:t>
      </w:r>
      <m:oMath>
        <m:r>
          <m:t>α</m:t>
        </m:r>
      </m:oMath>
      <w:r>
        <w:t xml:space="preserve">, нам доведеться перебудовувати критерій заново. Це не зовсім зручно. У статистиці є механізм</w:t>
      </w:r>
      <w:r>
        <w:t xml:space="preserve"> </w:t>
      </w:r>
      <m:oMath>
        <m:r>
          <m:t>p</m:t>
        </m:r>
      </m:oMath>
      <w:r>
        <w:rPr>
          <w:i/>
          <w:iCs/>
        </w:rPr>
        <w:t xml:space="preserve">-значення</w:t>
      </w:r>
      <w:r>
        <w:t xml:space="preserve">, який дає змогу прийняти рішення для всіх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відразу.</w:t>
      </w:r>
    </w:p>
    <w:bookmarkStart w:id="59" w:name="більш-екстремальні-значення"/>
    <w:p>
      <w:pPr>
        <w:pStyle w:val="Heading3"/>
      </w:pPr>
      <w:r>
        <w:t xml:space="preserve">1.4.1 Більш екстремальні значення</w:t>
      </w:r>
    </w:p>
    <w:p>
      <w:pPr>
        <w:pStyle w:val="FirstParagraph"/>
      </w:pPr>
      <w:r>
        <w:t xml:space="preserve">Припустимо, ми провели експеримент й порахували для критерію його статистику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. Позначимо отримане значення</w:t>
      </w:r>
      <w:r>
        <w:t xml:space="preserve"> </w:t>
      </w:r>
      <m:oMath>
        <m:r>
          <m:t>q</m:t>
        </m:r>
      </m:oMath>
      <w:r>
        <w:t xml:space="preserve">, у поточній задачі це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. Якби кількість успішних підписок була більшою, це б сильніше свідчило на користь альтернативної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Тобто в разі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ми були б ще сильніше впевнені в тому, що наш бізнес буде окупатися. Тоді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i/>
          <w:iCs/>
        </w:rPr>
        <w:t xml:space="preserve">більш екстремальним</w:t>
      </w:r>
      <w:r>
        <w:t xml:space="preserve">, ніж значення</w:t>
      </w:r>
      <w:r>
        <w:t xml:space="preserve"> </w:t>
      </w:r>
      <m:oMath>
        <m:r>
          <m:t>19</m:t>
        </m:r>
      </m:oMath>
      <w:r>
        <w:t xml:space="preserve">. У нашій задачі більш екстремальним із двох значень є те, яке більше.</w:t>
      </w:r>
    </w:p>
    <w:p>
      <w:pPr>
        <w:pStyle w:val="BodyText"/>
      </w:pPr>
      <w:r>
        <w:t xml:space="preserve">Визначимо поняття екстремальності формально: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:</m:t>
          </m:r>
          <m:r>
            <m:t> </m:t>
          </m:r>
          <m:r>
            <m:t>t</m:t>
          </m:r>
          <m:r>
            <m:t> </m:t>
          </m:r>
          <m:r>
            <m:rPr>
              <m:nor/>
              <m:sty m:val="p"/>
            </m:rPr>
            <m:t>екстремальніше</m:t>
          </m:r>
          <m:r>
            <m:t> </m:t>
          </m:r>
          <m:r>
            <m:t>q</m:t>
          </m:r>
          <m:r>
            <m:rPr>
              <m:sty m:val="p"/>
            </m:rPr>
            <m:t>⇔</m:t>
          </m:r>
          <m:r>
            <m:t>t</m:t>
          </m:r>
          <m:r>
            <m:rPr>
              <m:sty m:val="p"/>
            </m:rPr>
            <m:t>&gt;</m:t>
          </m:r>
          <m:r>
            <m:t>q</m:t>
          </m:r>
        </m:oMath>
      </m:oMathPara>
    </w:p>
    <w:p>
      <w:pPr>
        <w:pStyle w:val="FirstParagraph"/>
      </w:pPr>
      <w:r>
        <w:t xml:space="preserve">Найчастіше критерії інших видів можна привести до цього, тоді для них теж визначено поняття екстремальності.</w:t>
      </w:r>
    </w:p>
    <w:bookmarkEnd w:id="59"/>
    <w:bookmarkStart w:id="68" w:name="p-значення-1"/>
    <w:p>
      <w:pPr>
        <w:pStyle w:val="Heading3"/>
      </w:pPr>
      <w:r>
        <w:t xml:space="preserve">1.4.2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rPr>
          <w:b/>
          <w:bCs/>
        </w:rPr>
        <w:t xml:space="preserve">p-value</w:t>
      </w:r>
      <w:r>
        <w:t xml:space="preserve"> </w:t>
      </w:r>
      <w:r>
        <w:t xml:space="preserve">— це ймовірність отримати таке або більш екстремальне значення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binom-pmf-p-value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-output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1.4: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15</m:t>
              </m:r>
            </m:oMath>
          </w:p>
          <w:bookmarkEnd w:id="63"/>
        </w:tc>
      </w:tr>
    </w:tbl>
    <w:p>
      <w:pPr>
        <w:pStyle w:val="BodyText"/>
      </w:pPr>
      <w:r>
        <w:t xml:space="preserve">Тепер виведемо формулу через функції Python: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&lt;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</m:oMath>
      </m:oMathPara>
    </w:p>
    <w:p>
      <w:pPr>
        <w:pStyle w:val="FirstParagraph"/>
      </w:pPr>
      <w:r>
        <w:t xml:space="preserve">Зобразимо на графіку область більш екстремальних значень й p-value для різних значень статистики.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binom-pmf-p-values"/>
          <w:p>
            <w:pPr>
              <w:pStyle w:val="Compact"/>
              <w:jc w:val="center"/>
            </w:pPr>
            <w:r>
              <w:drawing>
                <wp:inline>
                  <wp:extent cx="6261100" cy="476388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s-output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47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1.5: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10</m:t>
              </m:r>
              <m:r>
                <m:rPr>
                  <m:sty m:val="p"/>
                </m:rPr>
                <m:t>,</m:t>
              </m:r>
              <m:r>
                <m:t>19</m:t>
              </m:r>
              <m:r>
                <m:rPr>
                  <m:sty m:val="p"/>
                </m:rPr>
                <m:t>,</m:t>
              </m:r>
              <m:r>
                <m:t>20</m:t>
              </m:r>
              <m:r>
                <m:rPr>
                  <m:sty m:val="p"/>
                </m:rPr>
                <m:t>,</m:t>
              </m:r>
              <m:r>
                <m:t>25</m:t>
              </m:r>
            </m:oMath>
          </w:p>
          <w:bookmarkEnd w:id="67"/>
        </w:tc>
      </w:tr>
    </w:tbl>
    <w:p>
      <w:pPr>
        <w:pStyle w:val="BodyText"/>
      </w:pPr>
      <w:r>
        <w:t xml:space="preserve">Можна побачити, що в критичній області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t xml:space="preserve">, а поза нею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α</m:t>
        </m:r>
      </m:oMath>
      <w:r>
        <w:t xml:space="preserve">. Саме таке правило й використовується для прийняття рішення.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nor/>
              <m:sty m:val="p"/>
            </m:rPr>
            <m:t> відкидається </m:t>
          </m:r>
          <m:r>
            <m:rPr>
              <m:sty m:val="p"/>
            </m:rPr>
            <m:t>⇔</m:t>
          </m:r>
          <m:r>
            <m:t>p</m:t>
          </m:r>
          <m:r>
            <m:rPr>
              <m:sty m:val="p"/>
            </m:rPr>
            <m:t>−</m:t>
          </m:r>
          <m:r>
            <m:t>з</m:t>
          </m:r>
          <m:r>
            <m:t>н</m:t>
          </m:r>
          <m:r>
            <m:t>а</m:t>
          </m:r>
          <m:r>
            <m:t>ч</m:t>
          </m:r>
          <m:r>
            <m:t>е</m:t>
          </m:r>
          <m:r>
            <m:t>н</m:t>
          </m:r>
          <m:r>
            <m:t>н</m:t>
          </m:r>
          <m:r>
            <m:t>я</m:t>
          </m:r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Причому за</w:t>
      </w:r>
      <w:r>
        <w:t xml:space="preserve"> </w:t>
      </w:r>
      <m:oMath>
        <m:r>
          <m:t>p</m:t>
        </m:r>
      </m:oMath>
      <w:r>
        <w:t xml:space="preserve">-значення одразу видно, що якби в нашу критичну область включили значення</w:t>
      </w:r>
      <w:r>
        <w:t xml:space="preserve"> </w:t>
      </w:r>
      <m:oMath>
        <m:r>
          <m:t>19</m:t>
        </m:r>
      </m:oMath>
      <w:r>
        <w:t xml:space="preserve">, наш критерій допускав би FPR у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випадків, що вже неприпустимо. Тому й гіпотезу ми не відкидаємо.</w:t>
      </w:r>
    </w:p>
    <w:p>
      <w:pPr>
        <w:pStyle w:val="BodyText"/>
      </w:pPr>
      <w:r>
        <w:t xml:space="preserve">Зауважимо, що для обчислення</w:t>
      </w:r>
      <w:r>
        <w:t xml:space="preserve"> </w:t>
      </w:r>
      <m:oMath>
        <m:r>
          <m:t>p</m:t>
        </m:r>
      </m:oMath>
      <w:r>
        <w:t xml:space="preserve">-значення не знадобилося знання</w:t>
      </w:r>
      <w:r>
        <w:t xml:space="preserve"> </w:t>
      </w:r>
      <m:oMath>
        <m:r>
          <m:t>α</m:t>
        </m:r>
      </m:oMath>
      <w:r>
        <w:t xml:space="preserve">, а потрібна була тільки статистика й форма критерію.</w:t>
      </w:r>
    </w:p>
    <w:bookmarkEnd w:id="68"/>
    <w:bookmarkEnd w:id="69"/>
    <w:bookmarkStart w:id="86" w:name="двосторонні-критерії"/>
    <w:p>
      <w:pPr>
        <w:pStyle w:val="Heading2"/>
      </w:pPr>
      <w:r>
        <w:t xml:space="preserve">1.5 Двосторонні критерії</w:t>
      </w:r>
    </w:p>
    <w:p>
      <w:pPr>
        <w:pStyle w:val="FirstParagraph"/>
      </w:pPr>
      <w:r>
        <w:t xml:space="preserve">До цього моменту нас цікавили відхилення від ймовірності в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тільки в один бік. І логічно, адже це продиктовано бізнесом. Тільки велика частка успішних підписок призведе до успіху. І зазвичай при прийнятті рішень так й буває.</w:t>
      </w:r>
      <w:r>
        <w:t xml:space="preserve"> </w:t>
      </w:r>
      <w:r>
        <w:rPr>
          <w:b/>
          <w:bCs/>
        </w:rPr>
        <w:t xml:space="preserve">При тестуванні нового рішення або продукту розглядають альтернативну гіпотезу тільки в бік поліпшення</w:t>
      </w:r>
      <w:r>
        <w:t xml:space="preserve">, тому що в іншому разі немає сенсу впроваджувати рішення на всіх користувачів.</w:t>
      </w:r>
    </w:p>
    <w:p>
      <w:pPr>
        <w:pStyle w:val="BodyText"/>
      </w:pPr>
      <w:r>
        <w:t xml:space="preserve">Однак</w:t>
      </w:r>
      <w:r>
        <w:t xml:space="preserve"> </w:t>
      </w:r>
      <w:r>
        <w:rPr>
          <w:b/>
          <w:bCs/>
        </w:rPr>
        <w:t xml:space="preserve">іноді</w:t>
      </w:r>
      <w:r>
        <w:t xml:space="preserve"> </w:t>
      </w:r>
      <w:r>
        <w:t xml:space="preserve">може знадобитися доводити відхилення в обидва боки, якщо ви перевіряєте якесь припущення. Нехай вам дали монетку й просять перевірити, чесна вона чи ні. Монетка чесна, якщо під час підкидання ймовірність випадання орла дорівнює</w:t>
      </w:r>
      <w:r>
        <w:t xml:space="preserve"> </w:t>
      </w:r>
      <m:oMath>
        <m:r>
          <m:t>0.5</m:t>
        </m:r>
      </m:oMath>
      <w:r>
        <w:t xml:space="preserve">. Ви підкидаєте монетку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разів, кожен кидок — бернуллівська величина, аналогічно завданню з сервісом освітніх послуг. Нульова гіпотеза та ж сама: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Але тепер ми хочемо відкидати цю гіпотезу як у разі великої ймовірності орла, так і в разі маленької, відповідно перевіряємо</w:t>
      </w:r>
      <w:r>
        <w:t xml:space="preserve"> </w:t>
      </w:r>
      <w:r>
        <w:rPr>
          <w:i/>
          <w:iCs/>
        </w:rPr>
        <w:t xml:space="preserve">двосторонню гіпотезу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0.5</m:t>
          </m:r>
        </m:oMath>
      </m:oMathPara>
    </w:p>
    <w:p>
      <w:pPr>
        <w:pStyle w:val="FirstParagraph"/>
      </w:pPr>
      <w:r>
        <w:t xml:space="preserve">Виберемо критичну область для критерію за такої альтернативи. Скористаємося тією ж статистикою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Тільки тепер відхилення в кожну сторону однаково важливі. Відкидати гіпотезу будемо не тільки на досить великих значеннях, а й на досить маленьких. Наприклад, якщо у нас було всього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орла з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— це свідчення на користь того, що</w:t>
      </w:r>
      <w:r>
        <w:t xml:space="preserve"> </w:t>
      </w:r>
      <m:oMath>
        <m:r>
          <m:t>μ</m:t>
        </m:r>
        <m:r>
          <m:rPr>
            <m:sty m:val="p"/>
          </m:rPr>
          <m:t>≠</m:t>
        </m:r>
        <m:r>
          <m:t>0.5</m:t>
        </m:r>
      </m:oMath>
      <w:r>
        <w:t xml:space="preserve">, але не на користь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Оскільки відхилення в різні боки однаково важливі, а розподіл симетричний, шукати критерій можна в такому вигляді: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≤</m:t>
          </m:r>
          <m:r>
            <m:t>n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}</m:t>
          </m:r>
        </m:oMath>
      </m:oMathPara>
    </w:p>
    <w:bookmarkStart w:id="74" w:name="як-вибрати-критичну-область"/>
    <w:p>
      <w:pPr>
        <w:pStyle w:val="Heading3"/>
      </w:pPr>
      <w:r>
        <w:t xml:space="preserve">1.5.1 Як вибрати критичну область</w:t>
      </w:r>
    </w:p>
    <w:p>
      <w:pPr>
        <w:pStyle w:val="FirstParagraph"/>
      </w:pPr>
      <w:r>
        <w:t xml:space="preserve">Подивимося, який вигляд матиме критична область у такому разі.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binom-pmf-two-sided"/>
          <w:p>
            <w:pPr>
              <w:pStyle w:val="Compact"/>
              <w:jc w:val="center"/>
            </w:pPr>
            <w:r>
              <w:drawing>
                <wp:inline>
                  <wp:extent cx="5105400" cy="348615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output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1.6: Двостороння критична область для критерію</w:t>
            </w:r>
            <w:r>
              <w:t xml:space="preserve"> </w:t>
            </w:r>
            <m:oMath>
              <m:r>
                <m:t>С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</w:p>
          <w:bookmarkEnd w:id="73"/>
        </w:tc>
      </w:tr>
    </w:tbl>
    <w:p>
      <w:pPr>
        <w:pStyle w:val="BodyText"/>
      </w:pPr>
      <w:r>
        <w:t xml:space="preserve">З картинки видно, що якщо тепер відкидати відхилення за</w:t>
      </w:r>
      <w:r>
        <w:t xml:space="preserve"> </w:t>
      </w:r>
      <m:oMath>
        <m:r>
          <m:t>Q</m:t>
        </m:r>
        <m:r>
          <m:rPr>
            <m:sty m:val="p"/>
          </m:rPr>
          <m:t>≥</m:t>
        </m:r>
        <m:r>
          <m:t>20</m:t>
        </m:r>
      </m:oMath>
      <w:r>
        <w:t xml:space="preserve">, то необхідно відкидати й</w:t>
      </w:r>
      <w:r>
        <w:t xml:space="preserve"> </w:t>
      </w:r>
      <m:oMath>
        <m:r>
          <m:t>Q</m:t>
        </m:r>
        <m:r>
          <m:rPr>
            <m:sty m:val="p"/>
          </m:rPr>
          <m:t>≤</m:t>
        </m:r>
        <m:r>
          <m:t>10</m:t>
        </m:r>
      </m:oMath>
      <w:r>
        <w:t xml:space="preserve">, а отже, загальна площа стовпців буде вже приблизно</w:t>
      </w:r>
      <w:r>
        <w:t xml:space="preserve"> </w:t>
      </w:r>
      <m:oMath>
        <m:r>
          <m:t>0.1</m:t>
        </m:r>
      </m:oMath>
      <w:r>
        <w:t xml:space="preserve">. Тому за рівня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й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успіхів гіпотеза вже не відкинеться.</w:t>
      </w:r>
    </w:p>
    <w:p>
      <w:pPr>
        <w:pStyle w:val="BodyText"/>
      </w:pPr>
      <w:r>
        <w:t xml:space="preserve">Якщо ж виставити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, то така область уже підходить, площа стовпців</w:t>
      </w:r>
      <w:r>
        <w:t xml:space="preserve"> </w:t>
      </w:r>
      <m:oMath>
        <m:r>
          <m:rPr>
            <m:sty m:val="p"/>
          </m:rPr>
          <m:t>≈</m:t>
        </m:r>
        <m:r>
          <m:t>0.043</m:t>
        </m:r>
        <m:r>
          <m:rPr>
            <m:sty m:val="p"/>
          </m:rPr>
          <m:t>&lt;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Щоб вибрати порогову константу за формулою, можна помітити, що критична область симетрична, а значить праворуч площа не повинна бути більшою,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таку задачу ми вже вміємо розв’язувати.</w:t>
      </w:r>
    </w:p>
    <w:p>
      <w:pPr>
        <w:pStyle w:val="BodyText"/>
      </w:pPr>
      <w:r>
        <w:t xml:space="preserve">Реалізуємо функцію на Python.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find_crit_subs_two_sided(n,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двостороннього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binom_dist.ppf(alpha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74"/>
    <w:bookmarkStart w:id="75" w:name="як-знайти-p-значення"/>
    <w:p>
      <w:pPr>
        <w:pStyle w:val="Heading3"/>
      </w:pPr>
      <w:r>
        <w:t xml:space="preserve">1.5.2 Як знайти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Критерій 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−</m:t>
              </m:r>
              <m:r>
                <m:t>15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 відхилення суми від 15 як $</w:t>
      </w:r>
      <w:r>
        <w:t xml:space="preserve"> </w:t>
      </w:r>
      <w:r>
        <w:t xml:space="preserve">(</w:t>
      </w:r>
      <w:r>
        <w:t xml:space="preserve">) = |Q(</w:t>
      </w:r>
      <w:r>
        <w:t xml:space="preserve">) - 15| $, тоді ми маємо критерій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Тобто більш екстремальними вважатимуться ті значення суми, що знаходяться далі від 15. Щоб обчислити</w:t>
      </w:r>
      <w:r>
        <w:t xml:space="preserve"> </w:t>
      </w:r>
      <m:oMath>
        <m:r>
          <m:t>p</m:t>
        </m:r>
      </m:oMath>
      <w:r>
        <w:t xml:space="preserve">-значення, доведеться порахувати суму площ із двох сторін окремо.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left_sq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left_sq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Насправді через симетричність розподілу ліва і права площа виходять однаковими, тому можна порахувати площу з одного боку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pvalue_two_sided_sym_simple(n,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pvalue_two_sided_sym(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0.04277394525706769</w:t>
      </w:r>
    </w:p>
    <w:p>
      <w:pPr>
        <w:pStyle w:val="SourceCode"/>
      </w:pPr>
      <w:r>
        <w:rPr>
          <w:rStyle w:val="NormalTok"/>
        </w:rPr>
        <w:t xml:space="preserve">pvalue_two_sided_sym_simple(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0.04277394525706768</w:t>
      </w:r>
    </w:p>
    <w:p>
      <w:pPr>
        <w:pStyle w:val="FirstParagraph"/>
      </w:pPr>
      <w:r>
        <w:t xml:space="preserve">Тепер навіть у разі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орлів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тому відкидати будемо значення, починаючи з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й менші або такі, що дорівнюють</w:t>
      </w:r>
      <w:r>
        <w:t xml:space="preserve"> </w:t>
      </w:r>
      <m:oMath>
        <m:r>
          <m:t>9</m:t>
        </m:r>
      </m:oMath>
      <w:r>
        <w:t xml:space="preserve">.</w:t>
      </w:r>
    </w:p>
    <w:bookmarkEnd w:id="75"/>
    <w:bookmarkStart w:id="84" w:name="випадок-із-несиметричним-розподілом"/>
    <w:p>
      <w:pPr>
        <w:pStyle w:val="Heading3"/>
      </w:pPr>
      <w:r>
        <w:t xml:space="preserve">1.5.3 Випадок із несиметричним розподілом</w:t>
      </w:r>
    </w:p>
    <w:p>
      <w:pPr>
        <w:pStyle w:val="FirstParagraph"/>
      </w:pPr>
      <w:r>
        <w:t xml:space="preserve">Коли розподіл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несиметричний, відхилення від очікуваного значення в різні боки можуть бути по-різному критичними. Як приклад розглянемо також біноміальний розподіл, але з імовірністю успіху</w:t>
      </w:r>
      <w:r>
        <w:t xml:space="preserve"> </w:t>
      </w:r>
      <m:oMath>
        <m:r>
          <m:t>0.8</m:t>
        </m:r>
      </m:oMath>
      <w:r>
        <w:t xml:space="preserve">.</w:t>
      </w:r>
    </w:p>
    <w:p>
      <w:pPr>
        <w:pStyle w:val="BodyText"/>
      </w:pPr>
      <w:r>
        <w:t xml:space="preserve">Тоді можна ліву і праву критичні області побудувати окремо, виділивши на них по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площі. Праву область ми вже вміємо шукати, знайдемо ліву.</w:t>
      </w:r>
    </w:p>
    <w:p>
      <w:pPr>
        <w:pStyle w:val="SourceCode"/>
      </w:pPr>
      <w:r>
        <w:rPr>
          <w:rStyle w:val="NormalTok"/>
        </w:rPr>
        <w:t xml:space="preserve">binom_h0_nonsym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binom_h0_nonsym.pmf(np.arange(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fig-binom-pmf-two-sided-nonsym"/>
          <w:p>
            <w:pPr>
              <w:pStyle w:val="Compact"/>
              <w:jc w:val="center"/>
            </w:pPr>
            <w:r>
              <w:drawing>
                <wp:inline>
                  <wp:extent cx="6261100" cy="2883278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output-1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288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1.7: Біноміальний розподіл з імовірністю успіху</w:t>
            </w:r>
            <w:r>
              <w:t xml:space="preserve"> </w:t>
            </w:r>
            <m:oMath>
              <m:r>
                <m:t>0.8</m:t>
              </m:r>
            </m:oMath>
          </w:p>
          <w:bookmarkEnd w:id="79"/>
        </w:tc>
      </w:tr>
    </w:tbl>
    <w:p>
      <w:pPr>
        <w:pStyle w:val="BodyText"/>
      </w:pPr>
      <w:r>
        <w:t xml:space="preserve">Для того, щоб побудувати двосторонній критерій, потрібно знайти ліворуч і праворуч області, площа яких становить не більше,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Для правого боку ми вже розв’язували таку задачу, розв’яжемо для лівого.</w:t>
      </w:r>
    </w:p>
    <w:p>
      <w:pPr>
        <w:pStyle w:val="BodyText"/>
      </w:pPr>
      <w:r>
        <w:t xml:space="preserve">Шукаємо</w:t>
      </w:r>
      <w:r>
        <w:t xml:space="preserve"> </w:t>
      </w:r>
      <m:oMath>
        <m:r>
          <m:t>C</m:t>
        </m:r>
      </m:oMath>
      <w:r>
        <w:t xml:space="preserve">, таке що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≤</m:t>
              </m:r>
              <m:r>
                <m:t>C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Спочатку знайдемо перше число, де ймовірність</w:t>
      </w:r>
      <w:r>
        <w:t xml:space="preserve"> </w:t>
      </w:r>
      <m:oMath>
        <m:r>
          <m:rPr>
            <m:sty m:val="p"/>
          </m:rPr>
          <m:t>≥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це за визначенням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-квантиль. Достатньо взяти попереднє число, і воно буде задовольняти нашій умові.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two_sided_criterion_nonsym(n, mu, alpha):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c1, c2</w:t>
      </w:r>
    </w:p>
    <w:p>
      <w:pPr>
        <w:pStyle w:val="FirstParagraph"/>
      </w:pPr>
      <w:r>
        <w:t xml:space="preserve">Використаємо функцію для знаходження критичних значень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(18.0, 29.0)</w:t>
      </w:r>
    </w:p>
    <w:p>
      <w:pPr>
        <w:pStyle w:val="FirstParagraph"/>
      </w:pPr>
      <w:r>
        <w:t xml:space="preserve">Отже, наш критерій для перевірки гіпотези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0.8</m:t>
          </m:r>
        </m:oMath>
      </m:oMathPara>
    </w:p>
    <w:p>
      <w:pPr>
        <w:pStyle w:val="FirstParagraph"/>
      </w:pPr>
      <w:r>
        <w:t xml:space="preserve">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≤</m:t>
          </m:r>
          <m:r>
            <m:t>18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29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Тут межа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уже має логічний вигляд, бо треба спростувати 80% орлів/успіхів, а для цього потрібна велика їхня кількість.</w:t>
      </w:r>
    </w:p>
    <w:p>
      <w:pPr>
        <w:pStyle w:val="BodyText"/>
      </w:pPr>
      <w:r>
        <w:t xml:space="preserve">Зобразимо критичну область на графіку.</w:t>
      </w:r>
    </w:p>
    <w:p>
      <w:pPr>
        <w:pStyle w:val="SourceCode"/>
      </w:pP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binom-pmf-two-sided-nonsym-crit"/>
          <w:p>
            <w:pPr>
              <w:pStyle w:val="Compact"/>
              <w:jc w:val="center"/>
            </w:pPr>
            <w:r>
              <w:drawing>
                <wp:inline>
                  <wp:extent cx="5191125" cy="348615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crit-output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1.8: Двостороння критична область для критерію</w:t>
            </w:r>
            <w:r>
              <w:t xml:space="preserve"> </w:t>
            </w: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18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29</m:t>
              </m:r>
            </m:oMath>
          </w:p>
          <w:bookmarkEnd w:id="83"/>
        </w:tc>
      </w:tr>
    </w:tbl>
    <w:bookmarkEnd w:id="84"/>
    <w:bookmarkStart w:id="85" w:name="p-значення-для-несиметричного-розподілу"/>
    <w:p>
      <w:pPr>
        <w:pStyle w:val="Heading3"/>
      </w:pPr>
      <w:r>
        <w:t xml:space="preserve">1.5.4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</w:t>
      </w:r>
    </w:p>
    <w:p>
      <w:pPr>
        <w:pStyle w:val="FirstParagraph"/>
      </w:pPr>
      <w:r>
        <w:t xml:space="preserve">Цей критерій — об’єднання двох критеріїв рівня значущості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для кожного з яких можна порахувати</w:t>
      </w:r>
      <w:r>
        <w:t xml:space="preserve"> </w:t>
      </w:r>
      <m:oMath>
        <m:r>
          <m:t>p</m:t>
        </m:r>
      </m:oMath>
      <w:r>
        <w:t xml:space="preserve">-значення. Позначимо їх як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Перший критерій відкидається при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другий при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наш об’єднаний, коли виконано одну з цих умов, тобто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∨</m:t>
          </m:r>
          <m:r>
            <m:t>2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⇔</m:t>
          </m:r>
          <m:r>
            <m:t>2</m:t>
          </m:r>
          <m:r>
            <m:rPr>
              <m:sty m:val="p"/>
            </m:rPr>
            <m:t>⋅</m:t>
          </m:r>
          <m:r>
            <m:rPr>
              <m:sty m:val="p"/>
            </m:rPr>
            <m:t>min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Отже, можна рахувати</w:t>
      </w:r>
      <w:r>
        <w:t xml:space="preserve"> </w:t>
      </w:r>
      <m:oMath>
        <m:r>
          <m:t>p</m:t>
        </m:r>
      </m:oMath>
      <w:r>
        <w:t xml:space="preserve">-значення як</w:t>
      </w:r>
      <w:r>
        <w:t xml:space="preserve"> </w:t>
      </w:r>
      <m:oMath>
        <m:r>
          <m:t>2</m:t>
        </m:r>
        <m:r>
          <m:rPr>
            <m:sty m:val="p"/>
          </m:rPr>
          <m:t>min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й порівнювати з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w:r>
        <w:t xml:space="preserve">Проведемо аналогію із симетричним випадком: якщо сума опинилася в лівій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лівого критерію і помножити на 2. Якщо сума опинилася в правій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правого критерію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pvalue_two_sided(n, q,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pvalue_left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binom_h0.cdf(q)</w:t>
      </w:r>
      <w:r>
        <w:br/>
      </w:r>
      <w:r>
        <w:rPr>
          <w:rStyle w:val="NormalTok"/>
        </w:rPr>
        <w:t xml:space="preserve">    pvalue_right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(pvalue_left, pvalue_right)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0.08835797030399428</w:t>
      </w:r>
    </w:p>
    <w:p>
      <w:pPr>
        <w:pStyle w:val="FirstParagraph"/>
      </w:pPr>
      <w:r>
        <w:t xml:space="preserve">Видно, що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отже, на рівні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навіть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успіхів недостатньо, щоб відкинути ймовірність успіху в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Зауважимо, що ця ж функція працює і для симетричного випадку, повертаючи той самий результат.</w:t>
      </w:r>
    </w:p>
    <w:p>
      <w:pPr>
        <w:pStyle w:val="SourceCode"/>
      </w:pPr>
      <w:r>
        <w:rPr>
          <w:rStyle w:val="NormalTok"/>
        </w:rPr>
        <w:t xml:space="preserve">pvalue_two_sided(n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0.09873714670538902</w:t>
      </w:r>
    </w:p>
    <w:p>
      <w:pPr>
        <w:pStyle w:val="SourceCode"/>
      </w:pPr>
      <w:r>
        <w:rPr>
          <w:rStyle w:val="NormalTok"/>
        </w:rPr>
        <w:t xml:space="preserve">pvalue_two_sided_sym(n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0.09873714670538904</w:t>
      </w:r>
    </w:p>
    <w:bookmarkEnd w:id="85"/>
    <w:bookmarkEnd w:id="86"/>
    <w:bookmarkStart w:id="87" w:name="готові-функції"/>
    <w:p>
      <w:pPr>
        <w:pStyle w:val="Heading2"/>
      </w:pPr>
      <w:r>
        <w:t xml:space="preserve">1.6 Готові функції</w:t>
      </w:r>
    </w:p>
    <w:p>
      <w:pPr>
        <w:pStyle w:val="FirstParagraph"/>
      </w:pPr>
      <w:r>
        <w:t xml:space="preserve">Звісно, можна використати готові функції з бібліотеки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. Для цього використаємо функцію</w:t>
      </w:r>
      <w:r>
        <w:t xml:space="preserve"> </w:t>
      </w:r>
      <w:r>
        <w:rPr>
          <w:rStyle w:val="VerbatimChar"/>
        </w:rPr>
        <w:t xml:space="preserve">binomtest</w:t>
      </w:r>
      <w:r>
        <w:t xml:space="preserve">, котра має параметри: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k</w:t>
      </w:r>
      <w:r>
        <w:t xml:space="preserve"> </w:t>
      </w:r>
      <w:r>
        <w:t xml:space="preserve">— кількість успіхів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— кількість спостережень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— ймовірність успіху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alternative</w:t>
      </w:r>
      <w:r>
        <w:t xml:space="preserve"> </w:t>
      </w:r>
      <w:r>
        <w:t xml:space="preserve">— тип гіпотези: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two-sided</w:t>
      </w:r>
      <w:r>
        <w:t xml:space="preserve">: двостороння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greater</w:t>
      </w:r>
      <w:r>
        <w:t xml:space="preserve">: правостороння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less</w:t>
      </w:r>
      <w:r>
        <w:t xml:space="preserve">: лівостороння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binomtest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binomtest(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f"Статистика: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f"p-значення: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Статистика: 0.6333333333333333</w:t>
      </w:r>
      <w:r>
        <w:br/>
      </w:r>
      <w:r>
        <w:rPr>
          <w:rStyle w:val="VerbatimChar"/>
        </w:rPr>
        <w:t xml:space="preserve">p-значення: 0.20048842206597334</w:t>
      </w:r>
    </w:p>
    <w:bookmarkEnd w:id="87"/>
    <w:bookmarkStart w:id="92" w:name="статистична-потужність"/>
    <w:p>
      <w:pPr>
        <w:pStyle w:val="Heading2"/>
      </w:pPr>
      <w:r>
        <w:t xml:space="preserve">1.7 Статистична потужність</w:t>
      </w:r>
    </w:p>
    <w:bookmarkStart w:id="88" w:name="хибно-негативні-помилки"/>
    <w:p>
      <w:pPr>
        <w:pStyle w:val="Heading3"/>
      </w:pPr>
      <w:r>
        <w:t xml:space="preserve">1.7.1 Хибно негативні помилки</w:t>
      </w:r>
    </w:p>
    <w:p>
      <w:pPr>
        <w:pStyle w:val="FirstParagraph"/>
      </w:pPr>
      <w:r>
        <w:t xml:space="preserve">Раніше під час побудови критеріїв ми звертали увагу тільки на</w:t>
      </w:r>
      <w:r>
        <w:t xml:space="preserve"> </w:t>
      </w:r>
      <m:oMath>
        <m:r>
          <m:t>α</m:t>
        </m:r>
      </m:oMath>
      <w:r>
        <w:t xml:space="preserve">, рівень значущості критерію. Але цей параметр контролює лише хибнопозитивну помилку (False Positive), а саме ймовірність, що критерій прийме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Але є ще один вид помилок, які може допустити критерій — хибно негативні помилки (False Negative). Це випадки, коли критерій приймає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Це важливо, оскільки вони можуть вказувати на те, що критерій не чутливий до змін, які відбуваються в даних.</w:t>
      </w:r>
    </w:p>
    <w:p>
      <w:pPr>
        <w:pStyle w:val="BodyText"/>
      </w:pPr>
      <w:r>
        <w:t xml:space="preserve">Випадок, коли ймовірність FPR</w:t>
      </w:r>
      <w:r>
        <w:t xml:space="preserve"> </w:t>
      </w:r>
      <m:oMath>
        <m:r>
          <m:rPr>
            <m:sty m:val="p"/>
          </m:rPr>
          <m:t>&lt;</m:t>
        </m:r>
        <m:r>
          <m:t>α</m:t>
        </m:r>
      </m:oMath>
      <w:r>
        <w:t xml:space="preserve">, але при цьому ймовірність хибно негативні помилки (False Negative Rate, FNR) величезна, можна навести легко. Для цього достатньо</w:t>
      </w:r>
      <w:r>
        <w:t xml:space="preserve"> </w:t>
      </w:r>
      <w:r>
        <w:rPr>
          <w:b/>
          <w:bCs/>
        </w:rPr>
        <w:t xml:space="preserve">ніколи</w:t>
      </w:r>
      <w:r>
        <w:t xml:space="preserve"> </w:t>
      </w:r>
      <w:r>
        <w:t xml:space="preserve">не відкидати гіпотезу, взявши критерій</w:t>
      </w:r>
      <w:r>
        <w:t xml:space="preserve"> </w:t>
      </w:r>
      <m:oMath>
        <m:r>
          <m:t>S</m:t>
        </m:r>
        <m:r>
          <m:rPr>
            <m:sty m:val="p"/>
          </m:rPr>
          <m:t>≡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Наведемо приклад, коли помилки False Negative відбуваються не завжди, але критерії є все одно нечутливими.</w:t>
      </w:r>
    </w:p>
    <w:bookmarkEnd w:id="88"/>
    <w:bookmarkStart w:id="89" w:name="критерій-пори-року"/>
    <w:p>
      <w:pPr>
        <w:pStyle w:val="Heading3"/>
      </w:pPr>
      <w:r>
        <w:t xml:space="preserve">1.7.2 Критерій пори року</w:t>
      </w:r>
    </w:p>
    <w:p>
      <w:pPr>
        <w:pStyle w:val="FirstParagraph"/>
      </w:pPr>
      <w:r>
        <w:t xml:space="preserve">Поставимо гіпотезу про те, що зараз на вулиці літо. Для перевірки можна було б, звісно, подивитися в календар, але ми зробимо інакше.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 на вулиці літо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 на вулиці не літо</m:t>
          </m:r>
        </m:oMath>
      </m:oMathPara>
    </w:p>
    <w:p>
      <w:pPr>
        <w:pStyle w:val="FirstParagraph"/>
      </w:pPr>
      <w:r>
        <w:t xml:space="preserve">Подивимося у вікно і визначимо, чи йде там сніг. Якщо він йде, то це непоганий доказ того, що зараз не літо, а отже можна відкинути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Порахуємо FPR та FNR для цього критерію. Ми знаємо, що влітку сніг іде дуже рідко (ймовірність помилки нижча за</w:t>
      </w:r>
      <w:r>
        <w:t xml:space="preserve"> </w:t>
      </w:r>
      <m:oMath>
        <m:r>
          <m:t>0.1</m:t>
        </m:r>
        <m:r>
          <m:rPr>
            <m:sty m:val="p"/>
          </m:rPr>
          <m:t>%</m:t>
        </m:r>
      </m:oMath>
      <w:r>
        <w:t xml:space="preserve">), тож це точно критерій рівня значущості</w:t>
      </w:r>
      <w:r>
        <w:t xml:space="preserve"> </w:t>
      </w:r>
      <m:oMath>
        <m:r>
          <m:t>0.001</m:t>
        </m:r>
      </m:oMath>
      <w:r>
        <w:t xml:space="preserve">, чого зазвичай достатньо для критеріїв.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йде сніг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літо</m:t>
              </m:r>
            </m:e>
          </m:d>
          <m:r>
            <m:rPr>
              <m:sty m:val="p"/>
            </m:rPr>
            <m:t>&lt;</m:t>
          </m:r>
          <m:r>
            <m:t>0.001</m:t>
          </m:r>
        </m:oMath>
      </m:oMathPara>
    </w:p>
    <w:p>
      <w:pPr>
        <w:pStyle w:val="FirstParagraph"/>
      </w:pPr>
      <w:r>
        <w:t xml:space="preserve">Але що з FNR? Розглянемо конкретний випадок: зараз вересень. Оскільки у вересні майже завжди немає снігу, можна сказати, що FNR більша за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, отже, цей критерій насправді мало дієвий.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N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йде сніг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зараз вересень</m:t>
              </m:r>
            </m:e>
          </m:d>
          <m:r>
            <m:rPr>
              <m:sty m:val="p"/>
            </m:rPr>
            <m:t>&gt;</m:t>
          </m:r>
          <m:r>
            <m:t>0.9</m:t>
          </m:r>
        </m:oMath>
      </m:oMathPara>
    </w:p>
    <w:p>
      <w:pPr>
        <w:pStyle w:val="FirstParagraph"/>
      </w:pPr>
      <w:r>
        <w:t xml:space="preserve">Сформулюємо інший критерій рівня значущості</w:t>
      </w:r>
      <w:r>
        <w:t xml:space="preserve"> </w:t>
      </w:r>
      <m:oMath>
        <m:r>
          <m:t>α</m:t>
        </m:r>
      </m:oMath>
      <w:r>
        <w:t xml:space="preserve">, причому в цьому разі рівень значущості можна вибрати довільним.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монетка з імовірністю орла </m:t>
                    </m:r>
                    <m:r>
                      <m:t>α</m:t>
                    </m:r>
                    <m:r>
                      <m:rPr>
                        <m:nor/>
                        <m:sty m:val="p"/>
                      </m:rPr>
                      <m:t> випала орлом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інакше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Виходить, цей критерій випадковий, і він не використовує взагалі жодної інформації про погоду. Однак вимогам до рівня значущості він задовольняє.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r>
            <m:t>R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літо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</m:t>
              </m:r>
            </m:e>
          </m:d>
          <m:r>
            <m:rPr>
              <m:sty m:val="p"/>
            </m:rP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Обчислимо FNR.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N</m:t>
          </m:r>
          <m:r>
            <m:t>R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випав орел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не літо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випав орел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За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0.001</m:t>
        </m:r>
      </m:oMath>
      <w:r>
        <w:t xml:space="preserve">, як у першому випадку, отримуємо ймовірність FNR</w:t>
      </w:r>
      <w:r>
        <w:t xml:space="preserve"> </w:t>
      </w:r>
      <m:oMath>
        <m:r>
          <m:t>0.999</m:t>
        </m:r>
        <m:r>
          <m:rPr>
            <m:sty m:val="p"/>
          </m:rPr>
          <m:t>&gt;</m:t>
        </m:r>
        <m:r>
          <m:t>0.9</m:t>
        </m:r>
      </m:oMath>
      <w:r>
        <w:t xml:space="preserve">, тобто за однакового рівня значущості з першим критерієм, другий критерій частіше припускається хибно негативної помилки.</w:t>
      </w:r>
    </w:p>
    <w:bookmarkEnd w:id="89"/>
    <w:bookmarkStart w:id="91" w:name="потужність"/>
    <w:p>
      <w:pPr>
        <w:pStyle w:val="Heading3"/>
      </w:pPr>
      <w:r>
        <w:t xml:space="preserve">1.7.3 Потужність</w:t>
      </w:r>
    </w:p>
    <w:p>
      <w:pPr>
        <w:pStyle w:val="FirstParagraph"/>
      </w:pPr>
      <w:r>
        <w:t xml:space="preserve">У статистиці заведено позитивним результатом вважати відкидання нульової гіпотези, бо зазвичай підтвердження альтернативи означає наявність бізнес-результату. Тому вважається хорошим критерій, який частіше дає змогу виявити бізнес-результат. І рахують тоді не ймовірність хибно негативної помилки, а</w:t>
      </w:r>
      <w:r>
        <w:t xml:space="preserve"> </w:t>
      </w:r>
      <w:r>
        <w:rPr>
          <w:i/>
          <w:iCs/>
        </w:rPr>
        <w:t xml:space="preserve">потужність</w:t>
      </w:r>
      <w:r>
        <w:t xml:space="preserve">, що дорівнює ймовірності відкинути нульову гіпотезу за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тобто ймовірність</w:t>
      </w:r>
      <w:r>
        <w:t xml:space="preserve"> </w:t>
      </w:r>
      <w:r>
        <w:rPr>
          <w:b/>
          <w:bCs/>
        </w:rPr>
        <w:t xml:space="preserve">істинно позитивного результату</w:t>
      </w:r>
      <w:r>
        <w:t xml:space="preserve"> </w:t>
      </w:r>
      <w:r>
        <w:t xml:space="preserve">(True Positive Rate, TPR).</w:t>
      </w:r>
    </w:p>
    <w:p>
      <w:pPr>
        <w:pStyle w:val="BodyText"/>
      </w:pPr>
      <w:bookmarkStart w:id="90" w:name="eq-power"/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r>
            <m:t>N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90"/>
    </w:p>
    <w:p>
      <w:pPr>
        <w:pStyle w:val="FirstParagraph"/>
      </w:pPr>
      <w:r>
        <w:t xml:space="preserve">Коли альтернатива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складається з множини результатів, потужність розглядають як функцію від результату. Наприклад, можна порахувати потужність першого та другого критеріїв взимку й восени.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r>
            <m:t>N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Перший критерій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травень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травень</m:t>
              </m:r>
            </m:e>
          </m:d>
          <m:r>
            <m:rPr>
              <m:sty m:val="p"/>
            </m:rPr>
            <m:t>≈</m:t>
          </m:r>
          <m:r>
            <m:t>0.00001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жовтень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жовтень</m:t>
              </m:r>
            </m:e>
          </m:d>
          <m:r>
            <m:rPr>
              <m:sty m:val="p"/>
            </m:rPr>
            <m:t>≈</m:t>
          </m:r>
          <m:r>
            <m:t>0.1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січень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січень</m:t>
              </m:r>
            </m:e>
          </m:d>
          <m:r>
            <m:rPr>
              <m:sty m:val="p"/>
            </m:rPr>
            <m:t>≈</m:t>
          </m:r>
          <m:r>
            <m:t>0.5</m:t>
          </m:r>
        </m:oMath>
      </m:oMathPara>
    </w:p>
    <w:p>
      <w:pPr>
        <w:pStyle w:val="FirstParagraph"/>
      </w:pPr>
      <w:r>
        <w:rPr>
          <w:b/>
          <w:bCs/>
        </w:rPr>
        <w:t xml:space="preserve">Другий критерій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травень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травень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жовтень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жовтень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січень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січень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w:r>
        <w:t xml:space="preserve">Зазвичай завдання пошуку найкращого критерію формулюється як пошук якомога потужнішого критерію за заданого рівня значущості</w:t>
      </w:r>
      <w:r>
        <w:t xml:space="preserve"> </w:t>
      </w:r>
      <m:oMath>
        <m:r>
          <m:t>F</m:t>
        </m:r>
        <m:r>
          <m:t>P</m:t>
        </m:r>
        <m:r>
          <m:t>R</m:t>
        </m:r>
        <m:r>
          <m:rPr>
            <m:sty m:val="p"/>
          </m:rPr>
          <m:t>≤</m:t>
        </m:r>
        <m:r>
          <m:t>α</m:t>
        </m:r>
      </m:oMath>
      <w:r>
        <w:t xml:space="preserve">. Але ми сказали, що потужність — функція від параметра, у нашому випадку від місяця.</w:t>
      </w:r>
    </w:p>
    <w:p>
      <w:pPr>
        <w:pStyle w:val="BodyText"/>
      </w:pPr>
      <w:r>
        <w:t xml:space="preserve">Якщо ми застосовуватимемо критерій у січні, то потужнішим буде перший критерій, а якщо в травні, то потужнішим буде другий критерій. Тому потрібно розуміти, коли буде застосовуватися критерій, а отже, ми шукаємо найпотужніший критерій у галузі, яка нас цікавить.</w:t>
      </w:r>
    </w:p>
    <w:p>
      <w:pPr>
        <w:pStyle w:val="BodyText"/>
      </w:pPr>
      <w:r>
        <w:t xml:space="preserve">Хоча в реальності в травні потужність обох критеріїв настільки низька, що вони просто не приносять користі, й використовувати їх не має сенсу.</w:t>
      </w:r>
    </w:p>
    <w:bookmarkEnd w:id="91"/>
    <w:bookmarkEnd w:id="92"/>
    <w:bookmarkStart w:id="98" w:name="потужність-для-біноміального-розподілу"/>
    <w:p>
      <w:pPr>
        <w:pStyle w:val="Heading2"/>
      </w:pPr>
      <w:r>
        <w:t xml:space="preserve">1.8 Потужність для біноміального розподілу</w:t>
      </w:r>
    </w:p>
    <w:p>
      <w:pPr>
        <w:pStyle w:val="FirstParagraph"/>
      </w:pPr>
      <w:r>
        <w:t xml:space="preserve">Застосуємо нові знання про потужність для нашої задачі з освітнім сервісом. З бізнес-міркувань ми вже вибрали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 отже, знаємо, що ми неправильно відкидаємо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 </m:t>
        </m:r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з ймовірністю не більше, ніж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цим обмежена ймовірність хибно позитивної помилки.</w:t>
      </w:r>
    </w:p>
    <w:p>
      <w:pPr>
        <w:pStyle w:val="BodyText"/>
      </w:pPr>
      <w:r>
        <w:t xml:space="preserve">А з якою ймовірністю ми будемо</w:t>
      </w:r>
      <w:r>
        <w:t xml:space="preserve"> </w:t>
      </w:r>
      <w:r>
        <w:rPr>
          <w:i/>
          <w:iCs/>
        </w:rPr>
        <w:t xml:space="preserve">правильно</w:t>
      </w:r>
      <w:r>
        <w:t xml:space="preserve"> </w:t>
      </w:r>
      <w:r>
        <w:t xml:space="preserve">відкидати гіпотезу? І яка в нас буде ймовірність хибно негативної помилки? На це запитання якраз відповість формула потужності.</w:t>
      </w:r>
    </w:p>
    <w:p>
      <w:pPr>
        <w:pStyle w:val="BodyText"/>
      </w:pPr>
      <w:r>
        <w:t xml:space="preserve">Згадаймо критерій, за яким ми приймаємо рішення: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−</m:t>
          </m:r>
          <m:r>
            <m:rPr>
              <m:nor/>
              <m:sty m:val="p"/>
            </m:rPr>
            <m:t>кількість підписок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Тобто якщо отримуємо хоча б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успішних підписок, то відкидаємо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Зауважимо, що потужність залежить від того, яке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нашій генеральній сукупності. Зафіксуємо спочатку параметр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й порахуємо потужність для нього. Якщо істинний параметр такий, то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0.6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binom_alternative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crit_reg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x_grid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probs_h0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binom_h0.pmf(x_grid)</w:t>
      </w:r>
      <w:r>
        <w:br/>
      </w:r>
      <w:r>
        <w:rPr>
          <w:rStyle w:val="NormalTok"/>
        </w:rPr>
        <w:t xml:space="preserve">plt.bar(x_grid, probs_h0,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'PMF, $Binom(0.5, 30)$'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probs_alternative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binom_alternative.pmf(x_grid)</w:t>
      </w:r>
      <w:r>
        <w:br/>
      </w:r>
      <w:r>
        <w:rPr>
          <w:rStyle w:val="NormalTok"/>
        </w:rPr>
        <w:t xml:space="preserve">plt.bar(x_grid, probs_alternative,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slate,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'PMF, $Binom(0.6, 30)$'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plt.bar(x_grid[crit_reg], probs_alternative[crit_reg],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'Критична область'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fig-binom-power"/>
          <w:p>
            <w:pPr>
              <w:pStyle w:val="Compact"/>
              <w:jc w:val="center"/>
            </w:pPr>
            <w:r>
              <w:drawing>
                <wp:inline>
                  <wp:extent cx="6261100" cy="2922477"/>
                  <wp:effectExtent b="0" l="0" r="0" t="0"/>
                  <wp:docPr descr="" title="" id="94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ower-output-1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2922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1.9: Потужність критерію для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0.6</m:t>
              </m:r>
            </m:oMath>
          </w:p>
          <w:bookmarkEnd w:id="96"/>
        </w:tc>
      </w:tr>
    </w:tbl>
    <w:p>
      <w:pPr>
        <w:pStyle w:val="BodyText"/>
      </w:pPr>
      <w:r>
        <w:t xml:space="preserve">Як і раніше, нас цікавить імовірність отримати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або більше успіхів. Але якщо раніше ми дивилися на неї для розподілу з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й хотіли, щоб вона була меншою за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то тепер ми дивимося за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та прагнемо зробити цю величину якомога більшою. Порівняно з обчисленням FPR формула не зміниться, змінюється тільки</w:t>
      </w:r>
      <w:r>
        <w:t xml:space="preserve"> </w:t>
      </w:r>
      <m:oMath>
        <m:r>
          <m:t>μ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lst-binom-pow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Лістинг 1.1: Обчислення потужності критерію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critical_value = 20</w:t>
            </w:r>
            <w:r>
              <w:br/>
            </w:r>
            <w:r>
              <w:rPr>
                <w:rStyle w:val="VerbatimChar"/>
              </w:rPr>
              <w:t xml:space="preserve">power = 1 - binom(n=30, p=0.6).cdf(critical_value - 1)</w:t>
            </w:r>
            <w:r>
              <w:br/>
            </w:r>
            <w:r>
              <w:rPr>
                <w:rStyle w:val="VerbatimChar"/>
              </w:rPr>
              <w:t xml:space="preserve">fpr   = 1 - binom(n=30, p=0.5).cdf(critical_value - 1)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print(f"Хибно позитивна помилка: {fpr:.1%}")</w:t>
            </w:r>
            <w:r>
              <w:br/>
            </w:r>
            <w:r>
              <w:rPr>
                <w:rStyle w:val="VerbatimChar"/>
              </w:rPr>
              <w:t xml:space="preserve">print(f"Потужність: {power:.1%}")</w:t>
            </w:r>
          </w:p>
          <w:bookmarkEnd w:id="97"/>
        </w:tc>
      </w:tr>
    </w:tbl>
    <w:p>
      <w:pPr>
        <w:pStyle w:val="SourceCode"/>
      </w:pPr>
      <w:r>
        <w:rPr>
          <w:rStyle w:val="VerbatimChar"/>
        </w:rPr>
        <w:t xml:space="preserve">Хибно позитивна помилка: 4.9%</w:t>
      </w:r>
      <w:r>
        <w:br/>
      </w:r>
      <w:r>
        <w:rPr>
          <w:rStyle w:val="VerbatimChar"/>
        </w:rPr>
        <w:t xml:space="preserve">Потужність: 29.1%</w:t>
      </w:r>
    </w:p>
    <w:bookmarkEnd w:id="98"/>
    <w:bookmarkStart w:id="99" w:name="висновок"/>
    <w:p>
      <w:pPr>
        <w:pStyle w:val="Heading2"/>
      </w:pPr>
      <w:r>
        <w:t xml:space="preserve">1.9 Висновок</w:t>
      </w:r>
    </w:p>
    <w:p>
      <w:pPr>
        <w:pStyle w:val="FirstParagraph"/>
      </w:pPr>
      <w:r>
        <w:t xml:space="preserve">Ми розглянули, як можна використовувати біноміальний розподіл для перевірки гіпотези про ймовірність успіху. Для цього ми визначили критерій, критичну область,</w:t>
      </w:r>
      <w:r>
        <w:t xml:space="preserve"> </w:t>
      </w:r>
      <m:oMath>
        <m:r>
          <m:t>p</m:t>
        </m:r>
      </m:oMath>
      <w:r>
        <w:t xml:space="preserve">-значення. Показали, як можна використовувати ці поняття для різних видів гіпотез: односторонніх, двосторонніх, симетричних та несиметричних.</w:t>
      </w:r>
    </w:p>
    <w:bookmarkEnd w:id="99"/>
    <w:bookmarkStart w:id="100" w:name="питання-для-самоперевірки"/>
    <w:p>
      <w:pPr>
        <w:pStyle w:val="Heading2"/>
      </w:pPr>
      <w:r>
        <w:t xml:space="preserve">1.10 Питання для самоперевірки</w:t>
      </w:r>
    </w:p>
    <w:p>
      <w:pPr>
        <w:pStyle w:val="Compact"/>
        <w:numPr>
          <w:ilvl w:val="0"/>
          <w:numId w:val="1007"/>
        </w:numPr>
      </w:pPr>
      <w:r>
        <w:t xml:space="preserve">Які гіпотези можна перевірити за допомогою біноміального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несиметричного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розподілу?</w:t>
      </w:r>
    </w:p>
    <w:bookmarkEnd w:id="100"/>
    <w:bookmarkEnd w:id="101"/>
    <w:bookmarkStart w:id="102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102"/>
    <w:bookmarkStart w:id="103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103"/>
    <w:bookmarkStart w:id="104" w:name="sec-monte-carlo"/>
    <w:p>
      <w:pPr>
        <w:pStyle w:val="Heading1"/>
      </w:pPr>
      <w:r>
        <w:t xml:space="preserve">4. Монте-Карло в задачах статистики</w:t>
      </w:r>
    </w:p>
    <w:bookmarkEnd w:id="104"/>
    <w:bookmarkStart w:id="105" w:name="sec-kolmogorov"/>
    <w:p>
      <w:pPr>
        <w:pStyle w:val="Heading1"/>
      </w:pPr>
      <w:r>
        <w:t xml:space="preserve">5. Критерій Колмогорова</w:t>
      </w:r>
    </w:p>
    <w:bookmarkEnd w:id="105"/>
    <w:bookmarkStart w:id="106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106"/>
    <w:bookmarkStart w:id="107" w:name="sec-mann-whitney"/>
    <w:p>
      <w:pPr>
        <w:pStyle w:val="Heading1"/>
      </w:pPr>
      <w:r>
        <w:t xml:space="preserve">7. U-критерій Манна-Уітні</w:t>
      </w:r>
    </w:p>
    <w:bookmarkEnd w:id="107"/>
    <w:bookmarkStart w:id="108" w:name="sec-bootstrap"/>
    <w:p>
      <w:pPr>
        <w:pStyle w:val="Heading1"/>
      </w:pPr>
      <w:r>
        <w:t xml:space="preserve">8. Бутстреп</w:t>
      </w:r>
    </w:p>
    <w:bookmarkEnd w:id="108"/>
    <w:bookmarkStart w:id="109" w:name="підсумки"/>
    <w:p>
      <w:pPr>
        <w:pStyle w:val="Heading1"/>
      </w:pPr>
      <w:r>
        <w:t xml:space="preserve">Підсумки</w:t>
      </w:r>
    </w:p>
    <w:bookmarkEnd w:id="109"/>
    <w:bookmarkStart w:id="111" w:name="список-літератури"/>
    <w:p>
      <w:pPr>
        <w:pStyle w:val="Heading1"/>
      </w:pPr>
      <w:r>
        <w:t xml:space="preserve">Список літератури</w:t>
      </w:r>
    </w:p>
    <w:bookmarkStart w:id="110" w:name="refs"/>
    <w:bookmarkEnd w:id="110"/>
    <w:bookmarkEnd w:id="111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Англ.</w:t>
      </w:r>
      <w:r>
        <w:t xml:space="preserve"> </w:t>
      </w:r>
      <w:r>
        <w:rPr>
          <w:i/>
          <w:iCs/>
        </w:rPr>
        <w:t xml:space="preserve">cyan</w:t>
      </w:r>
      <w:r>
        <w:t xml:space="preserve">, від грец. κυανoῦς —</w:t>
      </w:r>
      <w:r>
        <w:t xml:space="preserve"> </w:t>
      </w:r>
      <w:r>
        <w:t xml:space="preserve">“</w:t>
      </w:r>
      <w:r>
        <w:t xml:space="preserve">блакитний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лазуровий</w:t>
      </w:r>
      <w:r>
        <w:t xml:space="preserve">”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80" Target="media/rId80.png" /><Relationship Type="http://schemas.openxmlformats.org/officeDocument/2006/relationships/image" Id="rId76" Target="media/rId76.png" /><Relationship Type="http://schemas.openxmlformats.org/officeDocument/2006/relationships/image" Id="rId70" Target="media/rId70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2025-03-26T18:48:19Z</dcterms:created>
  <dcterms:modified xsi:type="dcterms:W3CDTF">2025-03-26T18:48:19Z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2025-03-26</vt:lpwstr>
  </property>
  <property fmtid="{D5CDD505-2E9C-101B-9397-08002B2CF9AE}" pid="11" name="date-format">
    <vt:lpwstr>iso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Зміст</vt:lpwstr>
  </property>
</Properties>
</file>