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42856F" w14:textId="77777777" w:rsidR="00561D4A" w:rsidRPr="00561D4A" w:rsidRDefault="00443524" w:rsidP="00561D4A">
      <w:pPr>
        <w:jc w:val="center"/>
        <w:rPr>
          <w:b/>
          <w:bCs/>
          <w:sz w:val="24"/>
          <w:szCs w:val="24"/>
        </w:rPr>
      </w:pPr>
      <w:r w:rsidRPr="00561D4A">
        <w:rPr>
          <w:b/>
          <w:bCs/>
          <w:sz w:val="24"/>
          <w:szCs w:val="24"/>
        </w:rPr>
        <w:t>PI – GRUPO 3</w:t>
      </w:r>
    </w:p>
    <w:p w14:paraId="19FAA3B6" w14:textId="5CDE43EB" w:rsidR="00BE4AE7" w:rsidRPr="00561D4A" w:rsidRDefault="00443524" w:rsidP="00561D4A">
      <w:pPr>
        <w:jc w:val="center"/>
        <w:rPr>
          <w:b/>
          <w:bCs/>
          <w:sz w:val="24"/>
          <w:szCs w:val="24"/>
        </w:rPr>
      </w:pPr>
      <w:r w:rsidRPr="00561D4A">
        <w:rPr>
          <w:b/>
          <w:bCs/>
          <w:sz w:val="24"/>
          <w:szCs w:val="24"/>
        </w:rPr>
        <w:t>DSM 2024</w:t>
      </w:r>
      <w:r w:rsidR="00561D4A" w:rsidRPr="00561D4A">
        <w:rPr>
          <w:b/>
          <w:bCs/>
          <w:sz w:val="24"/>
          <w:szCs w:val="24"/>
        </w:rPr>
        <w:t xml:space="preserve"> – FATEC ARARAS</w:t>
      </w:r>
    </w:p>
    <w:p w14:paraId="36C3D8B8" w14:textId="4289D7D4" w:rsidR="00561D4A" w:rsidRPr="00561D4A" w:rsidRDefault="00561D4A" w:rsidP="0075517E">
      <w:pPr>
        <w:jc w:val="both"/>
        <w:rPr>
          <w:b/>
          <w:bCs/>
        </w:rPr>
      </w:pPr>
      <w:r w:rsidRPr="00561D4A">
        <w:rPr>
          <w:b/>
          <w:bCs/>
        </w:rPr>
        <w:t>Integrantes:</w:t>
      </w:r>
    </w:p>
    <w:p w14:paraId="1CE2731A" w14:textId="2BFA86E8" w:rsidR="00561D4A" w:rsidRDefault="00561D4A" w:rsidP="0075517E">
      <w:pPr>
        <w:jc w:val="both"/>
      </w:pPr>
      <w:r>
        <w:t>Luana Marques Gomes</w:t>
      </w:r>
    </w:p>
    <w:p w14:paraId="45162F1F" w14:textId="541F6D46" w:rsidR="00A725BF" w:rsidRDefault="00A725BF" w:rsidP="0075517E">
      <w:pPr>
        <w:jc w:val="both"/>
      </w:pPr>
      <w:r>
        <w:t>Maikon F. Gino</w:t>
      </w:r>
    </w:p>
    <w:p w14:paraId="54AFF177" w14:textId="346E2C4E" w:rsidR="002B0F67" w:rsidRDefault="00096FC7" w:rsidP="0075517E">
      <w:pPr>
        <w:jc w:val="both"/>
      </w:pPr>
      <w:r>
        <w:t>Lucas Luiz Assis</w:t>
      </w:r>
      <w:bookmarkStart w:id="0" w:name="_GoBack"/>
      <w:bookmarkEnd w:id="0"/>
    </w:p>
    <w:p w14:paraId="393CC24D" w14:textId="6AF6D844" w:rsidR="002B0F67" w:rsidRDefault="002B0F67" w:rsidP="0075517E">
      <w:pPr>
        <w:jc w:val="both"/>
      </w:pPr>
    </w:p>
    <w:p w14:paraId="1AD38FCF" w14:textId="4140A947" w:rsidR="002B0F67" w:rsidRDefault="002B0F67" w:rsidP="0075517E">
      <w:pPr>
        <w:jc w:val="both"/>
      </w:pPr>
    </w:p>
    <w:p w14:paraId="68AAE1A8" w14:textId="1E4967A1" w:rsidR="002B0F67" w:rsidRPr="00086874" w:rsidRDefault="002B0F67" w:rsidP="0075517E">
      <w:pPr>
        <w:jc w:val="both"/>
        <w:rPr>
          <w:b/>
        </w:rPr>
      </w:pPr>
      <w:r w:rsidRPr="00086874">
        <w:rPr>
          <w:b/>
        </w:rPr>
        <w:t>12 de março de 2023.</w:t>
      </w:r>
    </w:p>
    <w:p w14:paraId="0119506D" w14:textId="432F1D45" w:rsidR="002B0F67" w:rsidRDefault="002B0F67" w:rsidP="0075517E">
      <w:pPr>
        <w:jc w:val="both"/>
      </w:pPr>
    </w:p>
    <w:p w14:paraId="117B206D" w14:textId="0089244B" w:rsidR="002B0F67" w:rsidRDefault="00325615" w:rsidP="0075517E">
      <w:pPr>
        <w:jc w:val="both"/>
      </w:pPr>
      <w:r w:rsidRPr="00325615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22C715AC" wp14:editId="405A14D7">
            <wp:simplePos x="0" y="0"/>
            <wp:positionH relativeFrom="column">
              <wp:posOffset>217923</wp:posOffset>
            </wp:positionH>
            <wp:positionV relativeFrom="paragraph">
              <wp:posOffset>591756</wp:posOffset>
            </wp:positionV>
            <wp:extent cx="5400040" cy="5400040"/>
            <wp:effectExtent l="19050" t="19050" r="10160" b="10160"/>
            <wp:wrapTopAndBottom/>
            <wp:docPr id="3" name="Imagem 3" descr="C:\Users\f290ti\Downloads\PALETA 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290ti\Downloads\PALETA PI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F67">
        <w:t>Em reunião em aplicativo de mensagem instantânea, ficou decidido a paleta de cores, sendo o seguinte:</w:t>
      </w:r>
    </w:p>
    <w:p w14:paraId="1D4CC955" w14:textId="434F70E2" w:rsidR="002B0F67" w:rsidRPr="0075517E" w:rsidRDefault="002B0F67" w:rsidP="0075517E">
      <w:pPr>
        <w:jc w:val="both"/>
        <w:rPr>
          <w:b/>
        </w:rPr>
      </w:pPr>
      <w:r w:rsidRPr="0075517E">
        <w:rPr>
          <w:b/>
        </w:rPr>
        <w:lastRenderedPageBreak/>
        <w:t>13 de março de 2024.</w:t>
      </w:r>
    </w:p>
    <w:p w14:paraId="777F6FF2" w14:textId="74AAEA6A" w:rsidR="002B0F67" w:rsidRDefault="002B0F67" w:rsidP="0075517E">
      <w:pPr>
        <w:jc w:val="both"/>
      </w:pPr>
      <w:r>
        <w:t xml:space="preserve">Em reunião em aplicativo de mensagem instantânea, ficou decidido o logotipo da </w:t>
      </w:r>
      <w:r w:rsidR="0075517E">
        <w:t>aplicação, sendo</w:t>
      </w:r>
      <w:r>
        <w:t xml:space="preserve"> o seguinte:</w:t>
      </w:r>
    </w:p>
    <w:p w14:paraId="59AA5B5A" w14:textId="5D50F432" w:rsidR="002B0F67" w:rsidRDefault="00325615">
      <w:r w:rsidRPr="006E168D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55189C16" wp14:editId="05B4FFAE">
            <wp:simplePos x="0" y="0"/>
            <wp:positionH relativeFrom="margin">
              <wp:align>left</wp:align>
            </wp:positionH>
            <wp:positionV relativeFrom="paragraph">
              <wp:posOffset>274064</wp:posOffset>
            </wp:positionV>
            <wp:extent cx="5400040" cy="5400040"/>
            <wp:effectExtent l="19050" t="19050" r="10160" b="10160"/>
            <wp:wrapTopAndBottom/>
            <wp:docPr id="2" name="Imagem 2" descr="C:\Users\f290ti\Downloads\IMG-20240313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290ti\Downloads\IMG-20240313-WA000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61A93" w14:textId="057BF3A4" w:rsidR="002B0F67" w:rsidRDefault="002B0F67"/>
    <w:p w14:paraId="203545BB" w14:textId="00DE2798" w:rsidR="00AF164B" w:rsidRPr="0075517E" w:rsidRDefault="00470CA3" w:rsidP="00AF164B">
      <w:pPr>
        <w:jc w:val="both"/>
        <w:rPr>
          <w:b/>
        </w:rPr>
      </w:pPr>
      <w:r>
        <w:rPr>
          <w:b/>
        </w:rPr>
        <w:t>2</w:t>
      </w:r>
      <w:r w:rsidR="00AF164B" w:rsidRPr="0075517E">
        <w:rPr>
          <w:b/>
        </w:rPr>
        <w:t>3 de março de 2024.</w:t>
      </w:r>
    </w:p>
    <w:p w14:paraId="36C0DF17" w14:textId="231BEF24" w:rsidR="00AF164B" w:rsidRDefault="00AF164B" w:rsidP="00AF164B">
      <w:pPr>
        <w:jc w:val="both"/>
      </w:pPr>
      <w:r>
        <w:t>Em reunião em aplicativo de mensagem instantânea, ficou decidido o nome da aplicação e seu slogan, sendo o seguinte:</w:t>
      </w:r>
    </w:p>
    <w:p w14:paraId="01B1F586" w14:textId="4066791D" w:rsidR="00AF164B" w:rsidRDefault="00AF164B" w:rsidP="00AF164B">
      <w:pPr>
        <w:jc w:val="both"/>
      </w:pPr>
      <w:r>
        <w:t xml:space="preserve">- </w:t>
      </w:r>
      <w:proofErr w:type="spellStart"/>
      <w:r>
        <w:rPr>
          <w:b/>
        </w:rPr>
        <w:t>Ferteliz</w:t>
      </w:r>
      <w:proofErr w:type="spellEnd"/>
    </w:p>
    <w:p w14:paraId="60BB1363" w14:textId="44B16D2F" w:rsidR="00AF164B" w:rsidRDefault="00AF164B" w:rsidP="00AF164B">
      <w:pPr>
        <w:jc w:val="both"/>
      </w:pPr>
      <w:r>
        <w:t>Terra fértil. Você feliz!</w:t>
      </w:r>
    </w:p>
    <w:p w14:paraId="7F3E9DB6" w14:textId="47C977D0" w:rsidR="00AF164B" w:rsidRDefault="00AF164B"/>
    <w:sectPr w:rsidR="00AF16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532"/>
    <w:rsid w:val="00086874"/>
    <w:rsid w:val="00096FC7"/>
    <w:rsid w:val="002B0F67"/>
    <w:rsid w:val="00325615"/>
    <w:rsid w:val="00443524"/>
    <w:rsid w:val="00470CA3"/>
    <w:rsid w:val="00561D4A"/>
    <w:rsid w:val="00667532"/>
    <w:rsid w:val="006E168D"/>
    <w:rsid w:val="0075517E"/>
    <w:rsid w:val="00A725BF"/>
    <w:rsid w:val="00AF164B"/>
    <w:rsid w:val="00BE4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49D78"/>
  <w15:chartTrackingRefBased/>
  <w15:docId w15:val="{B6D7FD4E-5ED5-42C6-9F88-72B5B1143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164B"/>
  </w:style>
  <w:style w:type="paragraph" w:styleId="Ttulo1">
    <w:name w:val="heading 1"/>
    <w:basedOn w:val="Normal"/>
    <w:next w:val="Normal"/>
    <w:link w:val="Ttulo1Char"/>
    <w:uiPriority w:val="9"/>
    <w:qFormat/>
    <w:rsid w:val="006675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675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675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675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675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675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675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675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675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675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675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675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6753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67532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6753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6753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6753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6753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675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675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675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675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675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6753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6753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67532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675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67532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6753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83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Luana Marques</dc:creator>
  <cp:keywords/>
  <dc:description/>
  <cp:lastModifiedBy>f290ti Fatec Araras</cp:lastModifiedBy>
  <cp:revision>12</cp:revision>
  <dcterms:created xsi:type="dcterms:W3CDTF">2024-03-12T17:09:00Z</dcterms:created>
  <dcterms:modified xsi:type="dcterms:W3CDTF">2024-05-04T15:07:00Z</dcterms:modified>
</cp:coreProperties>
</file>