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42856F" w14:textId="77777777" w:rsidR="00561D4A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PI – GRUPO 3</w:t>
      </w:r>
    </w:p>
    <w:p w14:paraId="19FAA3B6" w14:textId="5CDE43EB" w:rsidR="00BE4AE7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DSM 2024</w:t>
      </w:r>
      <w:r w:rsidR="00561D4A" w:rsidRPr="00561D4A">
        <w:rPr>
          <w:b/>
          <w:bCs/>
          <w:sz w:val="24"/>
          <w:szCs w:val="24"/>
        </w:rPr>
        <w:t xml:space="preserve"> – FATEC ARARAS</w:t>
      </w:r>
    </w:p>
    <w:p w14:paraId="36C3D8B8" w14:textId="4289D7D4" w:rsidR="00561D4A" w:rsidRPr="00561D4A" w:rsidRDefault="00561D4A" w:rsidP="0075517E">
      <w:pPr>
        <w:jc w:val="both"/>
        <w:rPr>
          <w:b/>
          <w:bCs/>
        </w:rPr>
      </w:pPr>
      <w:r w:rsidRPr="00561D4A">
        <w:rPr>
          <w:b/>
          <w:bCs/>
        </w:rPr>
        <w:t>Integrantes:</w:t>
      </w:r>
    </w:p>
    <w:p w14:paraId="1CE2731A" w14:textId="2BFA86E8" w:rsidR="00561D4A" w:rsidRDefault="00561D4A" w:rsidP="0075517E">
      <w:pPr>
        <w:jc w:val="both"/>
      </w:pPr>
      <w:r>
        <w:t>Luana Marques Gomes</w:t>
      </w:r>
    </w:p>
    <w:p w14:paraId="45162F1F" w14:textId="541F6D46" w:rsidR="00A725BF" w:rsidRDefault="00A725BF" w:rsidP="0075517E">
      <w:pPr>
        <w:jc w:val="both"/>
      </w:pPr>
      <w:r>
        <w:t>Maikon F. Gino</w:t>
      </w:r>
    </w:p>
    <w:p w14:paraId="54AFF177" w14:textId="7CCF56AA" w:rsidR="002B0F67" w:rsidRDefault="002B0F67" w:rsidP="0075517E">
      <w:pPr>
        <w:jc w:val="both"/>
      </w:pPr>
    </w:p>
    <w:p w14:paraId="393CC24D" w14:textId="6AF6D844" w:rsidR="002B0F67" w:rsidRDefault="002B0F67" w:rsidP="0075517E">
      <w:pPr>
        <w:jc w:val="both"/>
      </w:pPr>
    </w:p>
    <w:p w14:paraId="1AD38FCF" w14:textId="4140A947" w:rsidR="002B0F67" w:rsidRDefault="002B0F67" w:rsidP="0075517E">
      <w:pPr>
        <w:jc w:val="both"/>
      </w:pPr>
    </w:p>
    <w:p w14:paraId="68AAE1A8" w14:textId="1E4967A1" w:rsidR="002B0F67" w:rsidRPr="00086874" w:rsidRDefault="002B0F67" w:rsidP="0075517E">
      <w:pPr>
        <w:jc w:val="both"/>
        <w:rPr>
          <w:b/>
        </w:rPr>
      </w:pPr>
      <w:r w:rsidRPr="00086874">
        <w:rPr>
          <w:b/>
        </w:rPr>
        <w:t>12 de março de 2023.</w:t>
      </w:r>
    </w:p>
    <w:p w14:paraId="0119506D" w14:textId="432F1D45" w:rsidR="002B0F67" w:rsidRDefault="002B0F67" w:rsidP="0075517E">
      <w:pPr>
        <w:jc w:val="both"/>
      </w:pPr>
    </w:p>
    <w:p w14:paraId="117B206D" w14:textId="6D42E8B3" w:rsidR="002B0F67" w:rsidRDefault="0075517E" w:rsidP="0075517E">
      <w:pPr>
        <w:jc w:val="both"/>
      </w:pPr>
      <w:r w:rsidRPr="002B0F67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49AAD924" wp14:editId="4D6F1A2B">
            <wp:simplePos x="0" y="0"/>
            <wp:positionH relativeFrom="margin">
              <wp:posOffset>49402</wp:posOffset>
            </wp:positionH>
            <wp:positionV relativeFrom="paragraph">
              <wp:posOffset>589456</wp:posOffset>
            </wp:positionV>
            <wp:extent cx="5400040" cy="3144773"/>
            <wp:effectExtent l="19050" t="19050" r="10160" b="17780"/>
            <wp:wrapTopAndBottom/>
            <wp:docPr id="1" name="Imagem 1" descr="C:\Users\f290ti\Downloads\IMG-20240312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90ti\Downloads\IMG-20240312-WA003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4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67">
        <w:t>Em reunião em aplicativo de mensagem instantânea, ficou decidido a paleta de cores, sendo o seguinte:</w:t>
      </w:r>
    </w:p>
    <w:p w14:paraId="0182B856" w14:textId="35F403CF" w:rsidR="002B0F67" w:rsidRDefault="002B0F67" w:rsidP="0075517E">
      <w:pPr>
        <w:jc w:val="both"/>
      </w:pPr>
      <w:r>
        <w:br/>
      </w:r>
    </w:p>
    <w:p w14:paraId="71D7D3A1" w14:textId="7FDEB182" w:rsidR="002B0F67" w:rsidRDefault="002B0F67" w:rsidP="0075517E">
      <w:pPr>
        <w:jc w:val="both"/>
      </w:pPr>
    </w:p>
    <w:p w14:paraId="1D4CC955" w14:textId="434F70E2" w:rsidR="002B0F67" w:rsidRPr="0075517E" w:rsidRDefault="002B0F67" w:rsidP="0075517E">
      <w:pPr>
        <w:jc w:val="both"/>
        <w:rPr>
          <w:b/>
        </w:rPr>
      </w:pPr>
      <w:r w:rsidRPr="0075517E">
        <w:rPr>
          <w:b/>
        </w:rPr>
        <w:t>13 de março de 2024.</w:t>
      </w:r>
    </w:p>
    <w:p w14:paraId="777F6FF2" w14:textId="74AAEA6A" w:rsidR="002B0F67" w:rsidRDefault="002B0F67" w:rsidP="0075517E">
      <w:pPr>
        <w:jc w:val="both"/>
      </w:pPr>
      <w:r>
        <w:t xml:space="preserve">Em reunião em aplicativo de mensagem instantânea, ficou decidido </w:t>
      </w:r>
      <w:r>
        <w:t xml:space="preserve">o logotipo da </w:t>
      </w:r>
      <w:r w:rsidR="0075517E">
        <w:t>aplicação, sendo</w:t>
      </w:r>
      <w:r>
        <w:t xml:space="preserve"> </w:t>
      </w:r>
      <w:r>
        <w:t>o seguinte:</w:t>
      </w:r>
    </w:p>
    <w:p w14:paraId="59AA5B5A" w14:textId="77777777" w:rsidR="002B0F67" w:rsidRDefault="002B0F67"/>
    <w:p w14:paraId="57361A93" w14:textId="4329C6C0" w:rsidR="002B0F67" w:rsidRDefault="006E168D">
      <w:bookmarkStart w:id="0" w:name="_GoBack"/>
      <w:r w:rsidRPr="006E168D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55189C16" wp14:editId="75703381">
            <wp:simplePos x="0" y="0"/>
            <wp:positionH relativeFrom="column">
              <wp:posOffset>240910</wp:posOffset>
            </wp:positionH>
            <wp:positionV relativeFrom="paragraph">
              <wp:posOffset>19050</wp:posOffset>
            </wp:positionV>
            <wp:extent cx="5400040" cy="5400040"/>
            <wp:effectExtent l="19050" t="19050" r="10160" b="10160"/>
            <wp:wrapTopAndBottom/>
            <wp:docPr id="2" name="Imagem 2" descr="C:\Users\f290ti\Downloads\IMG-20240313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90ti\Downloads\IMG-20240313-WA0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B0F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32"/>
    <w:rsid w:val="00086874"/>
    <w:rsid w:val="002B0F67"/>
    <w:rsid w:val="00443524"/>
    <w:rsid w:val="00561D4A"/>
    <w:rsid w:val="00667532"/>
    <w:rsid w:val="006E168D"/>
    <w:rsid w:val="0075517E"/>
    <w:rsid w:val="00A725BF"/>
    <w:rsid w:val="00B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49D78"/>
  <w15:chartTrackingRefBased/>
  <w15:docId w15:val="{B6D7FD4E-5ED5-42C6-9F88-72B5B114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7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7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7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7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7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7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7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7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7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7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7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7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75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753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75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75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75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75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7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7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7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7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7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75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75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753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7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753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7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54</Words>
  <Characters>294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Marques</dc:creator>
  <cp:keywords/>
  <dc:description/>
  <cp:lastModifiedBy>f290ti</cp:lastModifiedBy>
  <cp:revision>8</cp:revision>
  <dcterms:created xsi:type="dcterms:W3CDTF">2024-03-12T17:09:00Z</dcterms:created>
  <dcterms:modified xsi:type="dcterms:W3CDTF">2024-03-23T15:13:00Z</dcterms:modified>
</cp:coreProperties>
</file>