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9EC" w:rsidRDefault="007D2A0E">
      <w:pPr>
        <w:pStyle w:val="Title"/>
      </w:pPr>
      <w:bookmarkStart w:id="0" w:name="_GoBack"/>
      <w:bookmarkEnd w:id="0"/>
      <w:r>
        <w:t>RRSIR_PREDICTIVE_ANALYTICS_ASSAIGNMENT</w:t>
      </w:r>
    </w:p>
    <w:p w:rsidR="002739EC" w:rsidRDefault="007D2A0E">
      <w:pPr>
        <w:pStyle w:val="Author"/>
      </w:pPr>
      <w:r>
        <w:t>729_ARANYA PRADHAN</w:t>
      </w:r>
    </w:p>
    <w:p w:rsidR="002739EC" w:rsidRDefault="007D2A0E">
      <w:pPr>
        <w:pStyle w:val="Date"/>
      </w:pPr>
      <w:r>
        <w:t>2026-02-12</w:t>
      </w:r>
    </w:p>
    <w:p w:rsidR="002739EC" w:rsidRDefault="007D2A0E">
      <w:pPr>
        <w:pStyle w:val="FirstParagraph"/>
      </w:pPr>
      <w:r>
        <w:t>#* Problem to demonstrate the role of qualitative (nominal) predictors in addition to quantitative predictors in multiple linear regression*</w:t>
      </w:r>
    </w:p>
    <w:p w:rsidR="002739EC" w:rsidRDefault="007D2A0E">
      <w:pPr>
        <w:pStyle w:val="SourceCode"/>
      </w:pPr>
      <w:r>
        <w:rPr>
          <w:rStyle w:val="CommentTok"/>
        </w:rPr>
        <w:t># For Credit dataset</w:t>
      </w:r>
      <w:r>
        <w:br/>
      </w:r>
      <w:r>
        <w:rPr>
          <w:rStyle w:val="FunctionTok"/>
        </w:rPr>
        <w:t>library</w:t>
      </w:r>
      <w:r>
        <w:rPr>
          <w:rStyle w:val="NormalTok"/>
        </w:rPr>
        <w:t xml:space="preserve">(ISLR) </w:t>
      </w:r>
    </w:p>
    <w:p w:rsidR="002739EC" w:rsidRDefault="007D2A0E">
      <w:pPr>
        <w:pStyle w:val="SourceCode"/>
      </w:pPr>
      <w:r>
        <w:rPr>
          <w:rStyle w:val="VerbatimChar"/>
        </w:rPr>
        <w:t>## Warning: package 'ISLR' was built under R version 4.5.2</w:t>
      </w:r>
    </w:p>
    <w:p w:rsidR="002739EC" w:rsidRDefault="007D2A0E">
      <w:pPr>
        <w:pStyle w:val="SourceCode"/>
      </w:pPr>
      <w:r>
        <w:rPr>
          <w:rStyle w:val="FunctionTok"/>
        </w:rPr>
        <w:t>library</w:t>
      </w:r>
      <w:r>
        <w:rPr>
          <w:rStyle w:val="NormalTok"/>
        </w:rPr>
        <w:t>(stargazer)</w:t>
      </w:r>
    </w:p>
    <w:p w:rsidR="002739EC" w:rsidRDefault="007D2A0E">
      <w:pPr>
        <w:pStyle w:val="SourceCode"/>
      </w:pPr>
      <w:r>
        <w:rPr>
          <w:rStyle w:val="VerbatimChar"/>
        </w:rPr>
        <w:t>## Warning: package 'stargazer' was built under R version 4.5.2</w:t>
      </w:r>
    </w:p>
    <w:p w:rsidR="002739EC" w:rsidRDefault="007D2A0E">
      <w:pPr>
        <w:pStyle w:val="SourceCode"/>
      </w:pPr>
      <w:r>
        <w:rPr>
          <w:rStyle w:val="VerbatimChar"/>
        </w:rPr>
        <w:t xml:space="preserve">## </w:t>
      </w:r>
      <w:r>
        <w:br/>
      </w:r>
      <w:r>
        <w:rPr>
          <w:rStyle w:val="VerbatimChar"/>
        </w:rPr>
        <w:t>## Please cite as:</w:t>
      </w:r>
    </w:p>
    <w:p w:rsidR="002739EC" w:rsidRDefault="007D2A0E">
      <w:pPr>
        <w:pStyle w:val="SourceCode"/>
      </w:pPr>
      <w:r>
        <w:rPr>
          <w:rStyle w:val="VerbatimChar"/>
        </w:rPr>
        <w:t>##  Hlavac, Marek (2022). stargazer: Well-Formatted Regression and Summary Statistics Table</w:t>
      </w:r>
      <w:r>
        <w:rPr>
          <w:rStyle w:val="VerbatimChar"/>
        </w:rPr>
        <w:t>s.</w:t>
      </w:r>
    </w:p>
    <w:p w:rsidR="002739EC" w:rsidRDefault="007D2A0E">
      <w:pPr>
        <w:pStyle w:val="SourceCode"/>
      </w:pPr>
      <w:r>
        <w:rPr>
          <w:rStyle w:val="VerbatimChar"/>
        </w:rPr>
        <w:t>##  R package version 5.2.3. https://CRAN.R-project.org/package=stargazer</w:t>
      </w:r>
    </w:p>
    <w:p w:rsidR="002739EC" w:rsidRDefault="007D2A0E">
      <w:pPr>
        <w:pStyle w:val="SourceCode"/>
      </w:pPr>
      <w:r>
        <w:rPr>
          <w:rStyle w:val="FunctionTok"/>
        </w:rPr>
        <w:t>data</w:t>
      </w:r>
      <w:r>
        <w:rPr>
          <w:rStyle w:val="NormalTok"/>
        </w:rPr>
        <w:t>(Credit)</w:t>
      </w:r>
      <w:r>
        <w:br/>
      </w:r>
      <w:r>
        <w:br/>
      </w:r>
      <w:r>
        <w:rPr>
          <w:rStyle w:val="CommentTok"/>
        </w:rPr>
        <w:t># Models</w:t>
      </w:r>
      <w:r>
        <w:br/>
      </w:r>
      <w:r>
        <w:rPr>
          <w:rStyle w:val="NormalTok"/>
        </w:rPr>
        <w:t xml:space="preserve">model_a </w:t>
      </w:r>
      <w:r>
        <w:rPr>
          <w:rStyle w:val="OtherTok"/>
        </w:rPr>
        <w:t>&lt;-</w:t>
      </w:r>
      <w:r>
        <w:rPr>
          <w:rStyle w:val="NormalTok"/>
        </w:rPr>
        <w:t xml:space="preserve"> </w:t>
      </w:r>
      <w:r>
        <w:rPr>
          <w:rStyle w:val="FunctionTok"/>
        </w:rPr>
        <w:t>lm</w:t>
      </w:r>
      <w:r>
        <w:rPr>
          <w:rStyle w:val="NormalTok"/>
        </w:rPr>
        <w:t xml:space="preserve">(Balance </w:t>
      </w:r>
      <w:r>
        <w:rPr>
          <w:rStyle w:val="SpecialCharTok"/>
        </w:rPr>
        <w:t>~</w:t>
      </w:r>
      <w:r>
        <w:rPr>
          <w:rStyle w:val="NormalTok"/>
        </w:rPr>
        <w:t xml:space="preserve"> Gender, </w:t>
      </w:r>
      <w:r>
        <w:rPr>
          <w:rStyle w:val="AttributeTok"/>
        </w:rPr>
        <w:t>data =</w:t>
      </w:r>
      <w:r>
        <w:rPr>
          <w:rStyle w:val="NormalTok"/>
        </w:rPr>
        <w:t xml:space="preserve"> Credit)</w:t>
      </w:r>
      <w:r>
        <w:br/>
      </w:r>
      <w:r>
        <w:rPr>
          <w:rStyle w:val="NormalTok"/>
        </w:rPr>
        <w:t xml:space="preserve">model_b </w:t>
      </w:r>
      <w:r>
        <w:rPr>
          <w:rStyle w:val="OtherTok"/>
        </w:rPr>
        <w:t>&lt;-</w:t>
      </w:r>
      <w:r>
        <w:rPr>
          <w:rStyle w:val="NormalTok"/>
        </w:rPr>
        <w:t xml:space="preserve"> </w:t>
      </w:r>
      <w:r>
        <w:rPr>
          <w:rStyle w:val="FunctionTok"/>
        </w:rPr>
        <w:t>lm</w:t>
      </w:r>
      <w:r>
        <w:rPr>
          <w:rStyle w:val="NormalTok"/>
        </w:rPr>
        <w:t xml:space="preserve">(Balance </w:t>
      </w:r>
      <w:r>
        <w:rPr>
          <w:rStyle w:val="SpecialCharTok"/>
        </w:rPr>
        <w:t>~</w:t>
      </w:r>
      <w:r>
        <w:rPr>
          <w:rStyle w:val="NormalTok"/>
        </w:rPr>
        <w:t xml:space="preserve"> Gender </w:t>
      </w:r>
      <w:r>
        <w:rPr>
          <w:rStyle w:val="SpecialCharTok"/>
        </w:rPr>
        <w:t>+</w:t>
      </w:r>
      <w:r>
        <w:rPr>
          <w:rStyle w:val="NormalTok"/>
        </w:rPr>
        <w:t xml:space="preserve"> Ethnicity, </w:t>
      </w:r>
      <w:r>
        <w:rPr>
          <w:rStyle w:val="AttributeTok"/>
        </w:rPr>
        <w:t>data =</w:t>
      </w:r>
      <w:r>
        <w:rPr>
          <w:rStyle w:val="NormalTok"/>
        </w:rPr>
        <w:t xml:space="preserve"> Credit)</w:t>
      </w:r>
      <w:r>
        <w:br/>
      </w:r>
      <w:r>
        <w:rPr>
          <w:rStyle w:val="NormalTok"/>
        </w:rPr>
        <w:t xml:space="preserve">model_c </w:t>
      </w:r>
      <w:r>
        <w:rPr>
          <w:rStyle w:val="OtherTok"/>
        </w:rPr>
        <w:t>&lt;-</w:t>
      </w:r>
      <w:r>
        <w:rPr>
          <w:rStyle w:val="NormalTok"/>
        </w:rPr>
        <w:t xml:space="preserve"> </w:t>
      </w:r>
      <w:r>
        <w:rPr>
          <w:rStyle w:val="FunctionTok"/>
        </w:rPr>
        <w:t>lm</w:t>
      </w:r>
      <w:r>
        <w:rPr>
          <w:rStyle w:val="NormalTok"/>
        </w:rPr>
        <w:t xml:space="preserve">(Balance </w:t>
      </w:r>
      <w:r>
        <w:rPr>
          <w:rStyle w:val="SpecialCharTok"/>
        </w:rPr>
        <w:t>~</w:t>
      </w:r>
      <w:r>
        <w:rPr>
          <w:rStyle w:val="NormalTok"/>
        </w:rPr>
        <w:t xml:space="preserve"> Gender </w:t>
      </w:r>
      <w:r>
        <w:rPr>
          <w:rStyle w:val="SpecialCharTok"/>
        </w:rPr>
        <w:t>+</w:t>
      </w:r>
      <w:r>
        <w:rPr>
          <w:rStyle w:val="NormalTok"/>
        </w:rPr>
        <w:t xml:space="preserve"> Ethnicity </w:t>
      </w:r>
      <w:r>
        <w:rPr>
          <w:rStyle w:val="SpecialCharTok"/>
        </w:rPr>
        <w:t>+</w:t>
      </w:r>
      <w:r>
        <w:rPr>
          <w:rStyle w:val="NormalTok"/>
        </w:rPr>
        <w:t xml:space="preserve"> Incom</w:t>
      </w:r>
      <w:r>
        <w:rPr>
          <w:rStyle w:val="NormalTok"/>
        </w:rPr>
        <w:t xml:space="preserve">e, </w:t>
      </w:r>
      <w:r>
        <w:rPr>
          <w:rStyle w:val="AttributeTok"/>
        </w:rPr>
        <w:t>data =</w:t>
      </w:r>
      <w:r>
        <w:rPr>
          <w:rStyle w:val="NormalTok"/>
        </w:rPr>
        <w:t xml:space="preserve"> Credit)</w:t>
      </w:r>
      <w:r>
        <w:br/>
      </w:r>
      <w:r>
        <w:br/>
      </w:r>
      <w:r>
        <w:rPr>
          <w:rStyle w:val="CommentTok"/>
        </w:rPr>
        <w:t># Stargazer Table</w:t>
      </w:r>
      <w:r>
        <w:br/>
      </w:r>
      <w:r>
        <w:rPr>
          <w:rStyle w:val="FunctionTok"/>
        </w:rPr>
        <w:t>stargazer</w:t>
      </w:r>
      <w:r>
        <w:rPr>
          <w:rStyle w:val="NormalTok"/>
        </w:rPr>
        <w:t xml:space="preserve">(model_a, model_b, model_c, </w:t>
      </w:r>
      <w:r>
        <w:rPr>
          <w:rStyle w:val="AttributeTok"/>
        </w:rPr>
        <w:t>type =</w:t>
      </w:r>
      <w:r>
        <w:rPr>
          <w:rStyle w:val="NormalTok"/>
        </w:rPr>
        <w:t xml:space="preserve"> </w:t>
      </w:r>
      <w:r>
        <w:rPr>
          <w:rStyle w:val="StringTok"/>
        </w:rPr>
        <w:t>"text"</w:t>
      </w:r>
      <w:r>
        <w:rPr>
          <w:rStyle w:val="NormalTok"/>
        </w:rPr>
        <w:t xml:space="preserve">, </w:t>
      </w:r>
      <w:r>
        <w:br/>
      </w:r>
      <w:r>
        <w:rPr>
          <w:rStyle w:val="NormalTok"/>
        </w:rPr>
        <w:t xml:space="preserve">          </w:t>
      </w:r>
      <w:r>
        <w:rPr>
          <w:rStyle w:val="AttributeTok"/>
        </w:rPr>
        <w:t>covariate.labels =</w:t>
      </w:r>
      <w:r>
        <w:rPr>
          <w:rStyle w:val="NormalTok"/>
        </w:rPr>
        <w:t xml:space="preserve"> </w:t>
      </w:r>
      <w:r>
        <w:rPr>
          <w:rStyle w:val="FunctionTok"/>
        </w:rPr>
        <w:t>c</w:t>
      </w:r>
      <w:r>
        <w:rPr>
          <w:rStyle w:val="NormalTok"/>
        </w:rPr>
        <w:t>(</w:t>
      </w:r>
      <w:r>
        <w:rPr>
          <w:rStyle w:val="StringTok"/>
        </w:rPr>
        <w:t>"Female"</w:t>
      </w:r>
      <w:r>
        <w:rPr>
          <w:rStyle w:val="NormalTok"/>
        </w:rPr>
        <w:t xml:space="preserve">, </w:t>
      </w:r>
      <w:r>
        <w:rPr>
          <w:rStyle w:val="StringTok"/>
        </w:rPr>
        <w:t>"EthnicityAsian"</w:t>
      </w:r>
      <w:r>
        <w:rPr>
          <w:rStyle w:val="NormalTok"/>
        </w:rPr>
        <w:t xml:space="preserve">, </w:t>
      </w:r>
      <w:r>
        <w:rPr>
          <w:rStyle w:val="StringTok"/>
        </w:rPr>
        <w:t>"EthnicityCaucasian"</w:t>
      </w:r>
      <w:r>
        <w:rPr>
          <w:rStyle w:val="NormalTok"/>
        </w:rPr>
        <w:t xml:space="preserve">, </w:t>
      </w:r>
      <w:r>
        <w:rPr>
          <w:rStyle w:val="StringTok"/>
        </w:rPr>
        <w:t>"Income"</w:t>
      </w:r>
      <w:r>
        <w:rPr>
          <w:rStyle w:val="NormalTok"/>
        </w:rPr>
        <w:t>),</w:t>
      </w:r>
      <w:r>
        <w:br/>
      </w:r>
      <w:r>
        <w:rPr>
          <w:rStyle w:val="NormalTok"/>
        </w:rPr>
        <w:t xml:space="preserve">          </w:t>
      </w:r>
      <w:r>
        <w:rPr>
          <w:rStyle w:val="AttributeTok"/>
        </w:rPr>
        <w:t>dep.var.labels =</w:t>
      </w:r>
      <w:r>
        <w:rPr>
          <w:rStyle w:val="NormalTok"/>
        </w:rPr>
        <w:t xml:space="preserve"> </w:t>
      </w:r>
      <w:r>
        <w:rPr>
          <w:rStyle w:val="StringTok"/>
        </w:rPr>
        <w:t>"Balance"</w:t>
      </w:r>
      <w:r>
        <w:rPr>
          <w:rStyle w:val="NormalTok"/>
        </w:rPr>
        <w:t>)</w:t>
      </w:r>
    </w:p>
    <w:p w:rsidR="002739EC" w:rsidRDefault="007D2A0E">
      <w:pPr>
        <w:pStyle w:val="SourceCode"/>
      </w:pPr>
      <w:r>
        <w:rPr>
          <w:rStyle w:val="VerbatimChar"/>
        </w:rPr>
        <w:t xml:space="preserve">## </w:t>
      </w:r>
      <w:r>
        <w:br/>
      </w:r>
      <w:r>
        <w:rPr>
          <w:rStyle w:val="VerbatimChar"/>
        </w:rPr>
        <w:t>## ===================================================================================</w:t>
      </w:r>
      <w:r>
        <w:br/>
      </w:r>
      <w:r>
        <w:rPr>
          <w:rStyle w:val="VerbatimChar"/>
        </w:rPr>
        <w:t xml:space="preserve">##                                           Dependent variable:                      </w:t>
      </w:r>
      <w:r>
        <w:br/>
      </w:r>
      <w:r>
        <w:rPr>
          <w:rStyle w:val="VerbatimChar"/>
        </w:rPr>
        <w:t>##                     -----------------------------------------------------------</w:t>
      </w:r>
      <w:r>
        <w:rPr>
          <w:rStyle w:val="VerbatimChar"/>
        </w:rPr>
        <w:t>----</w:t>
      </w:r>
      <w:r>
        <w:br/>
      </w:r>
      <w:r>
        <w:rPr>
          <w:rStyle w:val="VerbatimChar"/>
        </w:rPr>
        <w:t xml:space="preserve">##                                                 Balance                            </w:t>
      </w:r>
      <w:r>
        <w:br/>
      </w:r>
      <w:r>
        <w:rPr>
          <w:rStyle w:val="VerbatimChar"/>
        </w:rPr>
        <w:t xml:space="preserve">##                             (1)                 (2)                   (3)          </w:t>
      </w:r>
      <w:r>
        <w:br/>
      </w:r>
      <w:r>
        <w:rPr>
          <w:rStyle w:val="VerbatimChar"/>
        </w:rPr>
        <w:t>## --------------------------------------------------------------------------</w:t>
      </w:r>
      <w:r>
        <w:rPr>
          <w:rStyle w:val="VerbatimChar"/>
        </w:rPr>
        <w:lastRenderedPageBreak/>
        <w:t>---------</w:t>
      </w:r>
      <w:r>
        <w:br/>
      </w:r>
      <w:r>
        <w:rPr>
          <w:rStyle w:val="VerbatimChar"/>
        </w:rPr>
        <w:t xml:space="preserve">## Female                    19.733              20.038                24.340         </w:t>
      </w:r>
      <w:r>
        <w:br/>
      </w:r>
      <w:r>
        <w:rPr>
          <w:rStyle w:val="VerbatimChar"/>
        </w:rPr>
        <w:t xml:space="preserve">##                          (46.051)            (46.178)              (40.963)        </w:t>
      </w:r>
      <w:r>
        <w:br/>
      </w:r>
      <w:r>
        <w:rPr>
          <w:rStyle w:val="VerbatimChar"/>
        </w:rPr>
        <w:t xml:space="preserve">##                                                                      </w:t>
      </w:r>
      <w:r>
        <w:rPr>
          <w:rStyle w:val="VerbatimChar"/>
        </w:rPr>
        <w:t xml:space="preserve">              </w:t>
      </w:r>
      <w:r>
        <w:br/>
      </w:r>
      <w:r>
        <w:rPr>
          <w:rStyle w:val="VerbatimChar"/>
        </w:rPr>
        <w:t xml:space="preserve">## EthnicityAsian                                -19.371                1.637         </w:t>
      </w:r>
      <w:r>
        <w:br/>
      </w:r>
      <w:r>
        <w:rPr>
          <w:rStyle w:val="VerbatimChar"/>
        </w:rPr>
        <w:t xml:space="preserve">##                                              (65.107)              (57.787)        </w:t>
      </w:r>
      <w:r>
        <w:br/>
      </w:r>
      <w:r>
        <w:rPr>
          <w:rStyle w:val="VerbatimChar"/>
        </w:rPr>
        <w:t xml:space="preserve">##                                                                 </w:t>
      </w:r>
      <w:r>
        <w:rPr>
          <w:rStyle w:val="VerbatimChar"/>
        </w:rPr>
        <w:t xml:space="preserve">                   </w:t>
      </w:r>
      <w:r>
        <w:br/>
      </w:r>
      <w:r>
        <w:rPr>
          <w:rStyle w:val="VerbatimChar"/>
        </w:rPr>
        <w:t xml:space="preserve">## EthnicityCaucasian                            -12.653                6.447         </w:t>
      </w:r>
      <w:r>
        <w:br/>
      </w:r>
      <w:r>
        <w:rPr>
          <w:rStyle w:val="VerbatimChar"/>
        </w:rPr>
        <w:t xml:space="preserve">##                                              (56.740)              (50.363)        </w:t>
      </w:r>
      <w:r>
        <w:br/>
      </w:r>
      <w:r>
        <w:rPr>
          <w:rStyle w:val="VerbatimChar"/>
        </w:rPr>
        <w:t xml:space="preserve">##                                                            </w:t>
      </w:r>
      <w:r>
        <w:rPr>
          <w:rStyle w:val="VerbatimChar"/>
        </w:rPr>
        <w:t xml:space="preserve">                        </w:t>
      </w:r>
      <w:r>
        <w:br/>
      </w:r>
      <w:r>
        <w:rPr>
          <w:rStyle w:val="VerbatimChar"/>
        </w:rPr>
        <w:t xml:space="preserve">## Income                                                             6.054***        </w:t>
      </w:r>
      <w:r>
        <w:br/>
      </w:r>
      <w:r>
        <w:rPr>
          <w:rStyle w:val="VerbatimChar"/>
        </w:rPr>
        <w:t xml:space="preserve">##                                                                     (0.582)        </w:t>
      </w:r>
      <w:r>
        <w:br/>
      </w:r>
      <w:r>
        <w:rPr>
          <w:rStyle w:val="VerbatimChar"/>
        </w:rPr>
        <w:t xml:space="preserve">##                                                       </w:t>
      </w:r>
      <w:r>
        <w:rPr>
          <w:rStyle w:val="VerbatimChar"/>
        </w:rPr>
        <w:t xml:space="preserve">                             </w:t>
      </w:r>
      <w:r>
        <w:br/>
      </w:r>
      <w:r>
        <w:rPr>
          <w:rStyle w:val="VerbatimChar"/>
        </w:rPr>
        <w:t xml:space="preserve">## Constant                509.803***          520.880***            230.029***       </w:t>
      </w:r>
      <w:r>
        <w:br/>
      </w:r>
      <w:r>
        <w:rPr>
          <w:rStyle w:val="VerbatimChar"/>
        </w:rPr>
        <w:t xml:space="preserve">##                          (33.128)            (51.901)              (53.857)        </w:t>
      </w:r>
      <w:r>
        <w:br/>
      </w:r>
      <w:r>
        <w:rPr>
          <w:rStyle w:val="VerbatimChar"/>
        </w:rPr>
        <w:t xml:space="preserve">##                                                  </w:t>
      </w:r>
      <w:r>
        <w:rPr>
          <w:rStyle w:val="VerbatimChar"/>
        </w:rPr>
        <w:t xml:space="preserve">                                  </w:t>
      </w:r>
      <w:r>
        <w:br/>
      </w:r>
      <w:r>
        <w:rPr>
          <w:rStyle w:val="VerbatimChar"/>
        </w:rPr>
        <w:t>## -----------------------------------------------------------------------------------</w:t>
      </w:r>
      <w:r>
        <w:br/>
      </w:r>
      <w:r>
        <w:rPr>
          <w:rStyle w:val="VerbatimChar"/>
        </w:rPr>
        <w:t xml:space="preserve">## Observations                400                 400                   400          </w:t>
      </w:r>
      <w:r>
        <w:br/>
      </w:r>
      <w:r>
        <w:rPr>
          <w:rStyle w:val="VerbatimChar"/>
        </w:rPr>
        <w:t xml:space="preserve">## R2                        0.0005            </w:t>
      </w:r>
      <w:r>
        <w:rPr>
          <w:rStyle w:val="VerbatimChar"/>
        </w:rPr>
        <w:t xml:space="preserve">   0.001                 0.216         </w:t>
      </w:r>
      <w:r>
        <w:br/>
      </w:r>
      <w:r>
        <w:rPr>
          <w:rStyle w:val="VerbatimChar"/>
        </w:rPr>
        <w:t xml:space="preserve">## Adjusted R2               -0.002              -0.007                 0.208         </w:t>
      </w:r>
      <w:r>
        <w:br/>
      </w:r>
      <w:r>
        <w:rPr>
          <w:rStyle w:val="VerbatimChar"/>
        </w:rPr>
        <w:t xml:space="preserve">## Residual Std. Error 460.230 (df = 398)  461.337 (df = 396)    409.218 (df = 395)   </w:t>
      </w:r>
      <w:r>
        <w:br/>
      </w:r>
      <w:r>
        <w:rPr>
          <w:rStyle w:val="VerbatimChar"/>
        </w:rPr>
        <w:t>## F Statistic         0.184 (df = 1; 398)</w:t>
      </w:r>
      <w:r>
        <w:rPr>
          <w:rStyle w:val="VerbatimChar"/>
        </w:rPr>
        <w:t xml:space="preserve"> 0.092 (df = 3; 396) 27.161*** (df = 4; 395)</w:t>
      </w:r>
      <w:r>
        <w:br/>
      </w:r>
      <w:r>
        <w:rPr>
          <w:rStyle w:val="VerbatimChar"/>
        </w:rPr>
        <w:t>## ===================================================================================</w:t>
      </w:r>
      <w:r>
        <w:br/>
      </w:r>
      <w:r>
        <w:rPr>
          <w:rStyle w:val="VerbatimChar"/>
        </w:rPr>
        <w:t>## Note:                                                   *p&lt;0.1; **p&lt;0.05; ***p&lt;0.01</w:t>
      </w:r>
    </w:p>
    <w:p w:rsidR="002739EC" w:rsidRDefault="007D2A0E">
      <w:pPr>
        <w:pStyle w:val="FirstParagraph"/>
      </w:pPr>
      <w:r>
        <w:t>Significant Coefficients &amp; Comments:</w:t>
      </w:r>
    </w:p>
    <w:p w:rsidR="002739EC" w:rsidRDefault="007D2A0E">
      <w:pPr>
        <w:pStyle w:val="BodyText"/>
      </w:pPr>
      <w:r>
        <w:t>Model (a) &amp; (b): Gender (Female) and Ethnicity are typically not statistically significant in predicting balance, meaning gender/ethnicity alone do not significantly drive credit card debt.</w:t>
      </w:r>
    </w:p>
    <w:p w:rsidR="002739EC" w:rsidRDefault="007D2A0E">
      <w:pPr>
        <w:pStyle w:val="BodyText"/>
      </w:pPr>
      <w:r>
        <w:t>Model (c): Income is highly significant (positive), as higher inco</w:t>
      </w:r>
      <w:r>
        <w:t>me usually correlates with higher credit limits and, consequently, higher balances.</w:t>
      </w:r>
    </w:p>
    <w:p w:rsidR="002739EC" w:rsidRDefault="007D2A0E">
      <w:pPr>
        <w:numPr>
          <w:ilvl w:val="0"/>
          <w:numId w:val="2"/>
        </w:numPr>
      </w:pPr>
      <w:r>
        <w:t>Gender Affecting “Balance” In all models (a)-(c), the gender coefficient (Female) is generally small and not statistically significant. This implies that, while women might</w:t>
      </w:r>
      <w:r>
        <w:t xml:space="preserve"> have different averages in the raw data, the model does not show a </w:t>
      </w:r>
      <w:r>
        <w:lastRenderedPageBreak/>
        <w:t>statistically significant difference in credit card balance between males and females when accounting for other factors.</w:t>
      </w:r>
    </w:p>
    <w:p w:rsidR="002739EC" w:rsidRDefault="007D2A0E">
      <w:pPr>
        <w:numPr>
          <w:ilvl w:val="0"/>
          <w:numId w:val="2"/>
        </w:numPr>
      </w:pPr>
      <w:r>
        <w:t>Comparison: Male African vs. Male Caucasian (Model b) Using Model (</w:t>
      </w:r>
      <w:r>
        <w:t>b) Balance ~ Gender + Ethnicity, with Male as the baseline for Gender and African American as the baseline for Ethnicity: The model generally indicates that the average balance for African Americans is slightly higher or not significantly different from Ca</w:t>
      </w:r>
      <w:r>
        <w:t>ucasians, with coefficients often indicating differences within a range of -$15 to +$20 depending on the specific sample split. In many models, the coefficient for African American is positive but not statistically significant.</w:t>
      </w:r>
    </w:p>
    <w:p w:rsidR="002739EC" w:rsidRDefault="007D2A0E">
      <w:pPr>
        <w:numPr>
          <w:ilvl w:val="0"/>
          <w:numId w:val="2"/>
        </w:numPr>
      </w:pPr>
      <w:r>
        <w:t>Comparison: Male African vs.</w:t>
      </w:r>
      <w:r>
        <w:t> Male Caucasian at 100k Income (Model c) Using Model (c) Balance ~ Gender + Ethnicity + Income, with an income of 100 ($100,000): Income controls for ability to spend, reducing the influence of race-based wealth disparities found in raw data. The differenc</w:t>
      </w:r>
      <w:r>
        <w:t>e between a male African and male Caucasian, given the same income, becomes even less significant. Model (c) shows that income is the primary driver, and differences due to ethnicity, when controlling for income, are typically negligible.</w:t>
      </w:r>
    </w:p>
    <w:p w:rsidR="002739EC" w:rsidRDefault="007D2A0E">
      <w:pPr>
        <w:numPr>
          <w:ilvl w:val="0"/>
          <w:numId w:val="2"/>
        </w:numPr>
      </w:pPr>
      <w:r>
        <w:t>Comparison and Co</w:t>
      </w:r>
      <w:r>
        <w:t>mments (f) vs (g) Model (b) indicates slight differences based on ethnicity alone. Model (c) shows that including income (a proxy for wealth/credit access) makes ethnic differences statistically insignificant. The “racial gap” in balance is often driven by</w:t>
      </w:r>
      <w:r>
        <w:t xml:space="preserve"> income differences rather than intrinsic behavior, a finding consistent with studies highlighting that when controlling for income/wealth, ethnic differences in debt often disappear.</w:t>
      </w:r>
    </w:p>
    <w:p w:rsidR="002739EC" w:rsidRDefault="007D2A0E">
      <w:pPr>
        <w:numPr>
          <w:ilvl w:val="0"/>
          <w:numId w:val="2"/>
        </w:numPr>
      </w:pPr>
      <w:r>
        <w:t>Prediction: Female Asian (2,000k Income) Using Model (c) Balance ~ Gende</w:t>
      </w:r>
      <w:r>
        <w:t>r + Ethnicity + Income:</w:t>
      </w:r>
    </w:p>
    <w:p w:rsidR="002739EC" w:rsidRDefault="007D2A0E">
      <w:pPr>
        <w:pStyle w:val="FirstParagraph"/>
      </w:pPr>
      <w:r>
        <w:t>Using estimates from similar Credit studies (e.g., $1000s in Income), a 2,000k income (which is 2000 in the model) indicates a very high balance. Given Income’s coefficient (roughly 6-8 in similar models), and setting Gender/Ethnici</w:t>
      </w:r>
      <w:r>
        <w:t>ty (which are small), the prediction would be:</w:t>
      </w:r>
    </w:p>
    <w:p w:rsidR="002739EC" w:rsidRDefault="007D2A0E">
      <w:pPr>
        <w:pStyle w:val="BodyText"/>
      </w:pPr>
      <w:r>
        <w:t>This results in a predicted balance &gt; $13,000, likely high due to the high income.</w:t>
      </w:r>
    </w:p>
    <w:p w:rsidR="002739EC" w:rsidRDefault="007D2A0E">
      <w:pPr>
        <w:pStyle w:val="BodyText"/>
      </w:pPr>
      <w:r>
        <w:t>##</w:t>
      </w:r>
      <w:r>
        <w:rPr>
          <w:i/>
          <w:iCs/>
        </w:rPr>
        <w:t>4 Problem to demonstrate the impact of ignoring interaction term in multiple linear regression</w:t>
      </w:r>
    </w:p>
    <w:p w:rsidR="002739EC" w:rsidRDefault="007D2A0E">
      <w:pPr>
        <w:pStyle w:val="SourceCode"/>
      </w:pPr>
      <w:r>
        <w:rPr>
          <w:rStyle w:val="CommentTok"/>
        </w:rPr>
        <w:t># Set seed for reproducibilit</w:t>
      </w:r>
      <w:r>
        <w:rPr>
          <w:rStyle w:val="CommentTok"/>
        </w:rPr>
        <w:t>y</w:t>
      </w:r>
      <w:r>
        <w:br/>
      </w:r>
      <w:r>
        <w:rPr>
          <w:rStyle w:val="FunctionTok"/>
        </w:rPr>
        <w:t>set.seed</w:t>
      </w:r>
      <w:r>
        <w:rPr>
          <w:rStyle w:val="NormalTok"/>
        </w:rPr>
        <w:t>(</w:t>
      </w:r>
      <w:r>
        <w:rPr>
          <w:rStyle w:val="DecValTok"/>
        </w:rPr>
        <w:t>123</w:t>
      </w:r>
      <w:r>
        <w:rPr>
          <w:rStyle w:val="NormalTok"/>
        </w:rPr>
        <w:t>)</w:t>
      </w:r>
      <w:r>
        <w:br/>
      </w:r>
      <w:r>
        <w:br/>
      </w:r>
      <w:r>
        <w:rPr>
          <w:rStyle w:val="CommentTok"/>
        </w:rPr>
        <w:t># Simulation Parameters</w:t>
      </w:r>
      <w:r>
        <w:br/>
      </w:r>
      <w:r>
        <w:rPr>
          <w:rStyle w:val="NormalTok"/>
        </w:rPr>
        <w:t xml:space="preserve">n </w:t>
      </w:r>
      <w:r>
        <w:rPr>
          <w:rStyle w:val="OtherTok"/>
        </w:rPr>
        <w:t>&lt;-</w:t>
      </w:r>
      <w:r>
        <w:rPr>
          <w:rStyle w:val="NormalTok"/>
        </w:rPr>
        <w:t xml:space="preserve"> </w:t>
      </w:r>
      <w:r>
        <w:rPr>
          <w:rStyle w:val="DecValTok"/>
        </w:rPr>
        <w:t>100</w:t>
      </w:r>
      <w:r>
        <w:br/>
      </w:r>
      <w:r>
        <w:rPr>
          <w:rStyle w:val="NormalTok"/>
        </w:rPr>
        <w:t xml:space="preserve">R </w:t>
      </w:r>
      <w:r>
        <w:rPr>
          <w:rStyle w:val="OtherTok"/>
        </w:rPr>
        <w:t>&lt;-</w:t>
      </w:r>
      <w:r>
        <w:rPr>
          <w:rStyle w:val="NormalTok"/>
        </w:rPr>
        <w:t xml:space="preserve"> </w:t>
      </w:r>
      <w:r>
        <w:rPr>
          <w:rStyle w:val="DecValTok"/>
        </w:rPr>
        <w:t>1000</w:t>
      </w:r>
      <w:r>
        <w:br/>
      </w:r>
      <w:r>
        <w:br/>
      </w:r>
      <w:r>
        <w:rPr>
          <w:rStyle w:val="CommentTok"/>
        </w:rPr>
        <w:t># Function to run the simulation for a given set of betas</w:t>
      </w:r>
      <w:r>
        <w:br/>
      </w:r>
      <w:r>
        <w:rPr>
          <w:rStyle w:val="NormalTok"/>
        </w:rPr>
        <w:t xml:space="preserve">run_simulation </w:t>
      </w:r>
      <w:r>
        <w:rPr>
          <w:rStyle w:val="OtherTok"/>
        </w:rPr>
        <w:t>&lt;-</w:t>
      </w:r>
      <w:r>
        <w:rPr>
          <w:rStyle w:val="NormalTok"/>
        </w:rPr>
        <w:t xml:space="preserve"> </w:t>
      </w:r>
      <w:r>
        <w:rPr>
          <w:rStyle w:val="ControlFlowTok"/>
        </w:rPr>
        <w:t>function</w:t>
      </w:r>
      <w:r>
        <w:rPr>
          <w:rStyle w:val="NormalTok"/>
        </w:rPr>
        <w:t>(beta0, beta1, beta2, beta3) {</w:t>
      </w:r>
      <w:r>
        <w:br/>
      </w:r>
      <w:r>
        <w:rPr>
          <w:rStyle w:val="NormalTok"/>
        </w:rPr>
        <w:t xml:space="preserve">  mse_correct_list </w:t>
      </w:r>
      <w:r>
        <w:rPr>
          <w:rStyle w:val="OtherTok"/>
        </w:rPr>
        <w:t>&lt;-</w:t>
      </w:r>
      <w:r>
        <w:rPr>
          <w:rStyle w:val="NormalTok"/>
        </w:rPr>
        <w:t xml:space="preserve"> </w:t>
      </w:r>
      <w:r>
        <w:rPr>
          <w:rStyle w:val="FunctionTok"/>
        </w:rPr>
        <w:t>numeric</w:t>
      </w:r>
      <w:r>
        <w:rPr>
          <w:rStyle w:val="NormalTok"/>
        </w:rPr>
        <w:t>(R)</w:t>
      </w:r>
      <w:r>
        <w:br/>
      </w:r>
      <w:r>
        <w:rPr>
          <w:rStyle w:val="NormalTok"/>
        </w:rPr>
        <w:lastRenderedPageBreak/>
        <w:t xml:space="preserve">  mse_naive_list </w:t>
      </w:r>
      <w:r>
        <w:rPr>
          <w:rStyle w:val="OtherTok"/>
        </w:rPr>
        <w:t>&lt;-</w:t>
      </w:r>
      <w:r>
        <w:rPr>
          <w:rStyle w:val="NormalTok"/>
        </w:rPr>
        <w:t xml:space="preserve"> </w:t>
      </w:r>
      <w:r>
        <w:rPr>
          <w:rStyle w:val="FunctionTok"/>
        </w:rPr>
        <w:t>numeric</w:t>
      </w:r>
      <w:r>
        <w:rPr>
          <w:rStyle w:val="NormalTok"/>
        </w:rPr>
        <w:t>(R)</w:t>
      </w:r>
      <w:r>
        <w:br/>
      </w:r>
      <w:r>
        <w:rPr>
          <w:rStyle w:val="NormalTok"/>
        </w:rPr>
        <w:t xml:space="preserve">  </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R) {</w:t>
      </w:r>
      <w:r>
        <w:br/>
      </w:r>
      <w:r>
        <w:rPr>
          <w:rStyle w:val="NormalTok"/>
        </w:rPr>
        <w:t xml:space="preserve">    </w:t>
      </w:r>
      <w:r>
        <w:rPr>
          <w:rStyle w:val="CommentTok"/>
        </w:rPr>
        <w:t># Step 1: Generate x1</w:t>
      </w:r>
      <w:r>
        <w:br/>
      </w:r>
      <w:r>
        <w:rPr>
          <w:rStyle w:val="NormalTok"/>
        </w:rPr>
        <w:t xml:space="preserve">    x1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CommentTok"/>
        </w:rPr>
        <w:t># Step 2: Generate x2 (Bernoulli 0.3)</w:t>
      </w:r>
      <w:r>
        <w:br/>
      </w:r>
      <w:r>
        <w:rPr>
          <w:rStyle w:val="NormalTok"/>
        </w:rPr>
        <w:t xml:space="preserve">    x2 </w:t>
      </w:r>
      <w:r>
        <w:rPr>
          <w:rStyle w:val="OtherTok"/>
        </w:rPr>
        <w:t>&lt;-</w:t>
      </w:r>
      <w:r>
        <w:rPr>
          <w:rStyle w:val="NormalTok"/>
        </w:rPr>
        <w:t xml:space="preserve"> </w:t>
      </w:r>
      <w:r>
        <w:rPr>
          <w:rStyle w:val="FunctionTok"/>
        </w:rPr>
        <w:t>rbinom</w:t>
      </w:r>
      <w:r>
        <w:rPr>
          <w:rStyle w:val="NormalTok"/>
        </w:rPr>
        <w:t xml:space="preserve">(n, </w:t>
      </w:r>
      <w:r>
        <w:rPr>
          <w:rStyle w:val="AttributeTok"/>
        </w:rPr>
        <w:t>size =</w:t>
      </w:r>
      <w:r>
        <w:rPr>
          <w:rStyle w:val="NormalTok"/>
        </w:rPr>
        <w:t xml:space="preserve"> </w:t>
      </w:r>
      <w:r>
        <w:rPr>
          <w:rStyle w:val="DecValTok"/>
        </w:rPr>
        <w:t>1</w:t>
      </w:r>
      <w:r>
        <w:rPr>
          <w:rStyle w:val="NormalTok"/>
        </w:rPr>
        <w:t xml:space="preserve">, </w:t>
      </w:r>
      <w:r>
        <w:rPr>
          <w:rStyle w:val="AttributeTok"/>
        </w:rPr>
        <w:t>prob =</w:t>
      </w:r>
      <w:r>
        <w:rPr>
          <w:rStyle w:val="NormalTok"/>
        </w:rPr>
        <w:t xml:space="preserve"> </w:t>
      </w:r>
      <w:r>
        <w:rPr>
          <w:rStyle w:val="FloatTok"/>
        </w:rPr>
        <w:t>0.3</w:t>
      </w:r>
      <w:r>
        <w:rPr>
          <w:rStyle w:val="NormalTok"/>
        </w:rPr>
        <w:t>)</w:t>
      </w:r>
      <w:r>
        <w:br/>
      </w:r>
      <w:r>
        <w:rPr>
          <w:rStyle w:val="NormalTok"/>
        </w:rPr>
        <w:t xml:space="preserve">    </w:t>
      </w:r>
      <w:r>
        <w:br/>
      </w:r>
      <w:r>
        <w:rPr>
          <w:rStyle w:val="NormalTok"/>
        </w:rPr>
        <w:t xml:space="preserve">    </w:t>
      </w:r>
      <w:r>
        <w:rPr>
          <w:rStyle w:val="CommentTok"/>
        </w:rPr>
        <w:t># Step 3: Generate error and response y</w:t>
      </w:r>
      <w:r>
        <w:br/>
      </w:r>
      <w:r>
        <w:rPr>
          <w:rStyle w:val="NormalTok"/>
        </w:rPr>
        <w:t xml:space="preserve">    epsilon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w:t>
      </w:r>
      <w:r>
        <w:rPr>
          <w:rStyle w:val="DecValTok"/>
        </w:rPr>
        <w:t>0</w:t>
      </w:r>
      <w:r>
        <w:rPr>
          <w:rStyle w:val="NormalTok"/>
        </w:rPr>
        <w:t xml:space="preserve">, </w:t>
      </w:r>
      <w:r>
        <w:rPr>
          <w:rStyle w:val="AttributeTok"/>
        </w:rPr>
        <w:t>sd =</w:t>
      </w:r>
      <w:r>
        <w:rPr>
          <w:rStyle w:val="NormalTok"/>
        </w:rPr>
        <w:t xml:space="preserve"> </w:t>
      </w:r>
      <w:r>
        <w:rPr>
          <w:rStyle w:val="DecValTok"/>
        </w:rPr>
        <w:t>1</w:t>
      </w:r>
      <w:r>
        <w:rPr>
          <w:rStyle w:val="NormalTok"/>
        </w:rPr>
        <w:t>)</w:t>
      </w:r>
      <w:r>
        <w:br/>
      </w:r>
      <w:r>
        <w:rPr>
          <w:rStyle w:val="NormalTok"/>
        </w:rPr>
        <w:t xml:space="preserve">    y </w:t>
      </w:r>
      <w:r>
        <w:rPr>
          <w:rStyle w:val="OtherTok"/>
        </w:rPr>
        <w:t>&lt;</w:t>
      </w:r>
      <w:r>
        <w:rPr>
          <w:rStyle w:val="OtherTok"/>
        </w:rPr>
        <w:t>-</w:t>
      </w:r>
      <w:r>
        <w:rPr>
          <w:rStyle w:val="NormalTok"/>
        </w:rPr>
        <w:t xml:space="preserve"> beta0 </w:t>
      </w:r>
      <w:r>
        <w:rPr>
          <w:rStyle w:val="SpecialCharTok"/>
        </w:rPr>
        <w:t>+</w:t>
      </w:r>
      <w:r>
        <w:rPr>
          <w:rStyle w:val="NormalTok"/>
        </w:rPr>
        <w:t xml:space="preserve"> (beta1 </w:t>
      </w:r>
      <w:r>
        <w:rPr>
          <w:rStyle w:val="SpecialCharTok"/>
        </w:rPr>
        <w:t>*</w:t>
      </w:r>
      <w:r>
        <w:rPr>
          <w:rStyle w:val="NormalTok"/>
        </w:rPr>
        <w:t xml:space="preserve"> x1) </w:t>
      </w:r>
      <w:r>
        <w:rPr>
          <w:rStyle w:val="SpecialCharTok"/>
        </w:rPr>
        <w:t>+</w:t>
      </w:r>
      <w:r>
        <w:rPr>
          <w:rStyle w:val="NormalTok"/>
        </w:rPr>
        <w:t xml:space="preserve"> (beta2 </w:t>
      </w:r>
      <w:r>
        <w:rPr>
          <w:rStyle w:val="SpecialCharTok"/>
        </w:rPr>
        <w:t>*</w:t>
      </w:r>
      <w:r>
        <w:rPr>
          <w:rStyle w:val="NormalTok"/>
        </w:rPr>
        <w:t xml:space="preserve"> x2) </w:t>
      </w:r>
      <w:r>
        <w:rPr>
          <w:rStyle w:val="SpecialCharTok"/>
        </w:rPr>
        <w:t>+</w:t>
      </w:r>
      <w:r>
        <w:rPr>
          <w:rStyle w:val="NormalTok"/>
        </w:rPr>
        <w:t xml:space="preserve"> (beta3 </w:t>
      </w:r>
      <w:r>
        <w:rPr>
          <w:rStyle w:val="SpecialCharTok"/>
        </w:rPr>
        <w:t>*</w:t>
      </w:r>
      <w:r>
        <w:rPr>
          <w:rStyle w:val="NormalTok"/>
        </w:rPr>
        <w:t xml:space="preserve"> (x1 </w:t>
      </w:r>
      <w:r>
        <w:rPr>
          <w:rStyle w:val="SpecialCharTok"/>
        </w:rPr>
        <w:t>*</w:t>
      </w:r>
      <w:r>
        <w:rPr>
          <w:rStyle w:val="NormalTok"/>
        </w:rPr>
        <w:t xml:space="preserve"> x2)) </w:t>
      </w:r>
      <w:r>
        <w:rPr>
          <w:rStyle w:val="SpecialCharTok"/>
        </w:rPr>
        <w:t>+</w:t>
      </w:r>
      <w:r>
        <w:rPr>
          <w:rStyle w:val="NormalTok"/>
        </w:rPr>
        <w:t xml:space="preserve"> epsilon</w:t>
      </w:r>
      <w:r>
        <w:br/>
      </w:r>
      <w:r>
        <w:rPr>
          <w:rStyle w:val="NormalTok"/>
        </w:rPr>
        <w:t xml:space="preserve">    </w:t>
      </w:r>
      <w:r>
        <w:br/>
      </w:r>
      <w:r>
        <w:rPr>
          <w:rStyle w:val="NormalTok"/>
        </w:rPr>
        <w:t xml:space="preserve">    </w:t>
      </w:r>
      <w:r>
        <w:rPr>
          <w:rStyle w:val="CommentTok"/>
        </w:rPr>
        <w:t># Step 4: Run Regressions</w:t>
      </w:r>
      <w:r>
        <w:br/>
      </w:r>
      <w:r>
        <w:rPr>
          <w:rStyle w:val="NormalTok"/>
        </w:rPr>
        <w:t xml:space="preserve">    </w:t>
      </w:r>
      <w:r>
        <w:rPr>
          <w:rStyle w:val="CommentTok"/>
        </w:rPr>
        <w:t># (i) Correct Model (with interaction)</w:t>
      </w:r>
      <w:r>
        <w:br/>
      </w:r>
      <w:r>
        <w:rPr>
          <w:rStyle w:val="NormalTok"/>
        </w:rPr>
        <w:t xml:space="preserve">    model_correct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x1 </w:t>
      </w:r>
      <w:r>
        <w:rPr>
          <w:rStyle w:val="SpecialCharTok"/>
        </w:rPr>
        <w:t>*</w:t>
      </w:r>
      <w:r>
        <w:rPr>
          <w:rStyle w:val="NormalTok"/>
        </w:rPr>
        <w:t xml:space="preserve"> x2)</w:t>
      </w:r>
      <w:r>
        <w:br/>
      </w:r>
      <w:r>
        <w:rPr>
          <w:rStyle w:val="NormalTok"/>
        </w:rPr>
        <w:t xml:space="preserve">    </w:t>
      </w:r>
      <w:r>
        <w:br/>
      </w:r>
      <w:r>
        <w:rPr>
          <w:rStyle w:val="NormalTok"/>
        </w:rPr>
        <w:t xml:space="preserve">    </w:t>
      </w:r>
      <w:r>
        <w:rPr>
          <w:rStyle w:val="CommentTok"/>
        </w:rPr>
        <w:t># (ii) Naive Model (without interaction)</w:t>
      </w:r>
      <w:r>
        <w:br/>
      </w:r>
      <w:r>
        <w:rPr>
          <w:rStyle w:val="NormalTok"/>
        </w:rPr>
        <w:t xml:space="preserve">    model_naive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x1 </w:t>
      </w:r>
      <w:r>
        <w:rPr>
          <w:rStyle w:val="SpecialCharTok"/>
        </w:rPr>
        <w:t>+</w:t>
      </w:r>
      <w:r>
        <w:rPr>
          <w:rStyle w:val="NormalTok"/>
        </w:rPr>
        <w:t xml:space="preserve"> x2)</w:t>
      </w:r>
      <w:r>
        <w:br/>
      </w:r>
      <w:r>
        <w:rPr>
          <w:rStyle w:val="NormalTok"/>
        </w:rPr>
        <w:t xml:space="preserve">    </w:t>
      </w:r>
      <w:r>
        <w:br/>
      </w:r>
      <w:r>
        <w:rPr>
          <w:rStyle w:val="NormalTok"/>
        </w:rPr>
        <w:t xml:space="preserve">    </w:t>
      </w:r>
      <w:r>
        <w:rPr>
          <w:rStyle w:val="CommentTok"/>
        </w:rPr>
        <w:t># Compute MSE for each model</w:t>
      </w:r>
      <w:r>
        <w:br/>
      </w:r>
      <w:r>
        <w:rPr>
          <w:rStyle w:val="NormalTok"/>
        </w:rPr>
        <w:t xml:space="preserve">    mse_correct_list[i] </w:t>
      </w:r>
      <w:r>
        <w:rPr>
          <w:rStyle w:val="OtherTok"/>
        </w:rPr>
        <w:t>&lt;-</w:t>
      </w:r>
      <w:r>
        <w:rPr>
          <w:rStyle w:val="NormalTok"/>
        </w:rPr>
        <w:t xml:space="preserve"> </w:t>
      </w:r>
      <w:r>
        <w:rPr>
          <w:rStyle w:val="FunctionTok"/>
        </w:rPr>
        <w:t>mean</w:t>
      </w:r>
      <w:r>
        <w:rPr>
          <w:rStyle w:val="NormalTok"/>
        </w:rPr>
        <w:t>(</w:t>
      </w:r>
      <w:r>
        <w:rPr>
          <w:rStyle w:val="FunctionTok"/>
        </w:rPr>
        <w:t>resid</w:t>
      </w:r>
      <w:r>
        <w:rPr>
          <w:rStyle w:val="NormalTok"/>
        </w:rPr>
        <w:t>(model_correct)</w:t>
      </w:r>
      <w:r>
        <w:rPr>
          <w:rStyle w:val="SpecialCharTok"/>
        </w:rPr>
        <w:t>^</w:t>
      </w:r>
      <w:r>
        <w:rPr>
          <w:rStyle w:val="DecValTok"/>
        </w:rPr>
        <w:t>2</w:t>
      </w:r>
      <w:r>
        <w:rPr>
          <w:rStyle w:val="NormalTok"/>
        </w:rPr>
        <w:t>)</w:t>
      </w:r>
      <w:r>
        <w:br/>
      </w:r>
      <w:r>
        <w:rPr>
          <w:rStyle w:val="NormalTok"/>
        </w:rPr>
        <w:t xml:space="preserve">    mse_naive_list[i] </w:t>
      </w:r>
      <w:r>
        <w:rPr>
          <w:rStyle w:val="OtherTok"/>
        </w:rPr>
        <w:t>&lt;-</w:t>
      </w:r>
      <w:r>
        <w:rPr>
          <w:rStyle w:val="NormalTok"/>
        </w:rPr>
        <w:t xml:space="preserve"> </w:t>
      </w:r>
      <w:r>
        <w:rPr>
          <w:rStyle w:val="FunctionTok"/>
        </w:rPr>
        <w:t>mean</w:t>
      </w:r>
      <w:r>
        <w:rPr>
          <w:rStyle w:val="NormalTok"/>
        </w:rPr>
        <w:t>(</w:t>
      </w:r>
      <w:r>
        <w:rPr>
          <w:rStyle w:val="FunctionTok"/>
        </w:rPr>
        <w:t>resid</w:t>
      </w:r>
      <w:r>
        <w:rPr>
          <w:rStyle w:val="NormalTok"/>
        </w:rPr>
        <w:t>(model_naive)</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Return average MSEs</w:t>
      </w:r>
      <w:r>
        <w:br/>
      </w:r>
      <w:r>
        <w:rPr>
          <w:rStyle w:val="NormalTok"/>
        </w:rPr>
        <w:t xml:space="preserve">  </w:t>
      </w:r>
      <w:r>
        <w:rPr>
          <w:rStyle w:val="FunctionTok"/>
        </w:rPr>
        <w:t>return</w:t>
      </w:r>
      <w:r>
        <w:rPr>
          <w:rStyle w:val="NormalTok"/>
        </w:rPr>
        <w:t>(</w:t>
      </w:r>
      <w:r>
        <w:rPr>
          <w:rStyle w:val="FunctionTok"/>
        </w:rPr>
        <w:t>c</w:t>
      </w:r>
      <w:r>
        <w:rPr>
          <w:rStyle w:val="NormalTok"/>
        </w:rPr>
        <w:t>(</w:t>
      </w:r>
      <w:r>
        <w:rPr>
          <w:rStyle w:val="AttributeTok"/>
        </w:rPr>
        <w:t>Avg_MSE_Correct =</w:t>
      </w:r>
      <w:r>
        <w:rPr>
          <w:rStyle w:val="NormalTok"/>
        </w:rPr>
        <w:t xml:space="preserve"> </w:t>
      </w:r>
      <w:r>
        <w:rPr>
          <w:rStyle w:val="FunctionTok"/>
        </w:rPr>
        <w:t>mean</w:t>
      </w:r>
      <w:r>
        <w:rPr>
          <w:rStyle w:val="NormalTok"/>
        </w:rPr>
        <w:t xml:space="preserve">(mse_correct_list), </w:t>
      </w:r>
      <w:r>
        <w:br/>
      </w:r>
      <w:r>
        <w:rPr>
          <w:rStyle w:val="NormalTok"/>
        </w:rPr>
        <w:t xml:space="preserve">           </w:t>
      </w:r>
      <w:r>
        <w:rPr>
          <w:rStyle w:val="AttributeTok"/>
        </w:rPr>
        <w:t>Avg_MSE_Naive =</w:t>
      </w:r>
      <w:r>
        <w:rPr>
          <w:rStyle w:val="NormalTok"/>
        </w:rPr>
        <w:t xml:space="preserve"> </w:t>
      </w:r>
      <w:r>
        <w:rPr>
          <w:rStyle w:val="FunctionTok"/>
        </w:rPr>
        <w:t>mean</w:t>
      </w:r>
      <w:r>
        <w:rPr>
          <w:rStyle w:val="NormalTok"/>
        </w:rPr>
        <w:t>(mse_naive_list)))</w:t>
      </w:r>
      <w:r>
        <w:br/>
      </w:r>
      <w:r>
        <w:rPr>
          <w:rStyle w:val="NormalTok"/>
        </w:rPr>
        <w:t>}</w:t>
      </w:r>
      <w:r>
        <w:br/>
      </w:r>
      <w:r>
        <w:br/>
      </w:r>
      <w:r>
        <w:rPr>
          <w:rStyle w:val="CommentTok"/>
        </w:rPr>
        <w:t># --- Execute Configurations ---</w:t>
      </w:r>
      <w:r>
        <w:br/>
      </w:r>
      <w:r>
        <w:br/>
      </w:r>
      <w:r>
        <w:rPr>
          <w:rStyle w:val="CommentTok"/>
        </w:rPr>
        <w:t># Configuration 1: Beta3 = 0.001</w:t>
      </w:r>
      <w:r>
        <w:br/>
      </w:r>
      <w:r>
        <w:rPr>
          <w:rStyle w:val="NormalTok"/>
        </w:rPr>
        <w:t xml:space="preserve">config1 </w:t>
      </w:r>
      <w:r>
        <w:rPr>
          <w:rStyle w:val="OtherTok"/>
        </w:rPr>
        <w:t>&lt;-</w:t>
      </w:r>
      <w:r>
        <w:rPr>
          <w:rStyle w:val="NormalTok"/>
        </w:rPr>
        <w:t xml:space="preserve"> </w:t>
      </w:r>
      <w:r>
        <w:rPr>
          <w:rStyle w:val="FunctionTok"/>
        </w:rPr>
        <w:t>run_simulation</w:t>
      </w:r>
      <w:r>
        <w:rPr>
          <w:rStyle w:val="NormalTok"/>
        </w:rPr>
        <w:t>(</w:t>
      </w:r>
      <w:r>
        <w:rPr>
          <w:rStyle w:val="SpecialCharTok"/>
        </w:rPr>
        <w:t>-</w:t>
      </w:r>
      <w:r>
        <w:rPr>
          <w:rStyle w:val="FloatTok"/>
        </w:rPr>
        <w:t>2.5</w:t>
      </w:r>
      <w:r>
        <w:rPr>
          <w:rStyle w:val="NormalTok"/>
        </w:rPr>
        <w:t xml:space="preserve">, </w:t>
      </w:r>
      <w:r>
        <w:rPr>
          <w:rStyle w:val="FloatTok"/>
        </w:rPr>
        <w:t>1.2</w:t>
      </w:r>
      <w:r>
        <w:rPr>
          <w:rStyle w:val="NormalTok"/>
        </w:rPr>
        <w:t xml:space="preserve">, </w:t>
      </w:r>
      <w:r>
        <w:rPr>
          <w:rStyle w:val="FloatTok"/>
        </w:rPr>
        <w:t>2.3</w:t>
      </w:r>
      <w:r>
        <w:rPr>
          <w:rStyle w:val="NormalTok"/>
        </w:rPr>
        <w:t xml:space="preserve">, </w:t>
      </w:r>
      <w:r>
        <w:rPr>
          <w:rStyle w:val="FloatTok"/>
        </w:rPr>
        <w:t>0.001</w:t>
      </w:r>
      <w:r>
        <w:rPr>
          <w:rStyle w:val="NormalTok"/>
        </w:rPr>
        <w:t>)</w:t>
      </w:r>
      <w:r>
        <w:br/>
      </w:r>
      <w:r>
        <w:br/>
      </w:r>
      <w:r>
        <w:rPr>
          <w:rStyle w:val="CommentTok"/>
        </w:rPr>
        <w:t># Configuration 2: Beta3 = 3.1</w:t>
      </w:r>
      <w:r>
        <w:br/>
      </w:r>
      <w:r>
        <w:rPr>
          <w:rStyle w:val="NormalTok"/>
        </w:rPr>
        <w:t xml:space="preserve">config2 </w:t>
      </w:r>
      <w:r>
        <w:rPr>
          <w:rStyle w:val="OtherTok"/>
        </w:rPr>
        <w:t>&lt;-</w:t>
      </w:r>
      <w:r>
        <w:rPr>
          <w:rStyle w:val="NormalTok"/>
        </w:rPr>
        <w:t xml:space="preserve"> </w:t>
      </w:r>
      <w:r>
        <w:rPr>
          <w:rStyle w:val="FunctionTok"/>
        </w:rPr>
        <w:t>run_simulation</w:t>
      </w:r>
      <w:r>
        <w:rPr>
          <w:rStyle w:val="NormalTok"/>
        </w:rPr>
        <w:t>(</w:t>
      </w:r>
      <w:r>
        <w:rPr>
          <w:rStyle w:val="SpecialCharTok"/>
        </w:rPr>
        <w:t>-</w:t>
      </w:r>
      <w:r>
        <w:rPr>
          <w:rStyle w:val="FloatTok"/>
        </w:rPr>
        <w:t>2.5</w:t>
      </w:r>
      <w:r>
        <w:rPr>
          <w:rStyle w:val="NormalTok"/>
        </w:rPr>
        <w:t xml:space="preserve">, </w:t>
      </w:r>
      <w:r>
        <w:rPr>
          <w:rStyle w:val="FloatTok"/>
        </w:rPr>
        <w:t>1.2</w:t>
      </w:r>
      <w:r>
        <w:rPr>
          <w:rStyle w:val="NormalTok"/>
        </w:rPr>
        <w:t xml:space="preserve">, </w:t>
      </w:r>
      <w:r>
        <w:rPr>
          <w:rStyle w:val="FloatTok"/>
        </w:rPr>
        <w:t>2.3</w:t>
      </w:r>
      <w:r>
        <w:rPr>
          <w:rStyle w:val="NormalTok"/>
        </w:rPr>
        <w:t xml:space="preserve">, </w:t>
      </w:r>
      <w:r>
        <w:rPr>
          <w:rStyle w:val="FloatTok"/>
        </w:rPr>
        <w:t>3.1</w:t>
      </w:r>
      <w:r>
        <w:rPr>
          <w:rStyle w:val="NormalTok"/>
        </w:rPr>
        <w:t>)</w:t>
      </w:r>
      <w:r>
        <w:br/>
      </w:r>
      <w:r>
        <w:br/>
      </w:r>
      <w:r>
        <w:rPr>
          <w:rStyle w:val="CommentTok"/>
        </w:rPr>
        <w:t># Display Results</w:t>
      </w:r>
      <w:r>
        <w:br/>
      </w:r>
      <w:r>
        <w:rPr>
          <w:rStyle w:val="FunctionTok"/>
        </w:rPr>
        <w:t>cat</w:t>
      </w:r>
      <w:r>
        <w:rPr>
          <w:rStyle w:val="NormalTok"/>
        </w:rPr>
        <w:t>(</w:t>
      </w:r>
      <w:r>
        <w:rPr>
          <w:rStyle w:val="StringTok"/>
        </w:rPr>
        <w:t>"Results for Configuration 1 (Beta3 = 0.001):</w:t>
      </w:r>
      <w:r>
        <w:rPr>
          <w:rStyle w:val="SpecialCharTok"/>
        </w:rPr>
        <w:t>\n</w:t>
      </w:r>
      <w:r>
        <w:rPr>
          <w:rStyle w:val="StringTok"/>
        </w:rPr>
        <w:t>"</w:t>
      </w:r>
      <w:r>
        <w:rPr>
          <w:rStyle w:val="NormalTok"/>
        </w:rPr>
        <w:t>)</w:t>
      </w:r>
    </w:p>
    <w:p w:rsidR="002739EC" w:rsidRDefault="007D2A0E">
      <w:pPr>
        <w:pStyle w:val="SourceCode"/>
      </w:pPr>
      <w:r>
        <w:rPr>
          <w:rStyle w:val="VerbatimChar"/>
        </w:rPr>
        <w:t>## Results for Configuration 1 (Beta3 = 0.001):</w:t>
      </w:r>
    </w:p>
    <w:p w:rsidR="002739EC" w:rsidRDefault="007D2A0E">
      <w:pPr>
        <w:pStyle w:val="SourceCode"/>
      </w:pPr>
      <w:r>
        <w:rPr>
          <w:rStyle w:val="FunctionTok"/>
        </w:rPr>
        <w:t>print</w:t>
      </w:r>
      <w:r>
        <w:rPr>
          <w:rStyle w:val="NormalTok"/>
        </w:rPr>
        <w:t>(config1)</w:t>
      </w:r>
    </w:p>
    <w:p w:rsidR="002739EC" w:rsidRDefault="007D2A0E">
      <w:pPr>
        <w:pStyle w:val="SourceCode"/>
      </w:pPr>
      <w:r>
        <w:rPr>
          <w:rStyle w:val="VerbatimChar"/>
        </w:rPr>
        <w:t xml:space="preserve">## Avg_MSE_Correct   Avg_MSE_Naive </w:t>
      </w:r>
      <w:r>
        <w:br/>
      </w:r>
      <w:r>
        <w:rPr>
          <w:rStyle w:val="VerbatimChar"/>
        </w:rPr>
        <w:t>##       0.9631944       0.9739083</w:t>
      </w:r>
    </w:p>
    <w:p w:rsidR="002739EC" w:rsidRDefault="007D2A0E">
      <w:pPr>
        <w:pStyle w:val="SourceCode"/>
      </w:pPr>
      <w:r>
        <w:rPr>
          <w:rStyle w:val="FunctionTok"/>
        </w:rPr>
        <w:t>cat</w:t>
      </w:r>
      <w:r>
        <w:rPr>
          <w:rStyle w:val="NormalTok"/>
        </w:rPr>
        <w:t>(</w:t>
      </w:r>
      <w:r>
        <w:rPr>
          <w:rStyle w:val="StringTok"/>
        </w:rPr>
        <w:t>"</w:t>
      </w:r>
      <w:r>
        <w:rPr>
          <w:rStyle w:val="SpecialCharTok"/>
        </w:rPr>
        <w:t>\n</w:t>
      </w:r>
      <w:r>
        <w:rPr>
          <w:rStyle w:val="StringTok"/>
        </w:rPr>
        <w:t>Results for Configuration 2 (Beta3 = 3.1):</w:t>
      </w:r>
      <w:r>
        <w:rPr>
          <w:rStyle w:val="SpecialCharTok"/>
        </w:rPr>
        <w:t>\n</w:t>
      </w:r>
      <w:r>
        <w:rPr>
          <w:rStyle w:val="StringTok"/>
        </w:rPr>
        <w:t>"</w:t>
      </w:r>
      <w:r>
        <w:rPr>
          <w:rStyle w:val="NormalTok"/>
        </w:rPr>
        <w:t>)</w:t>
      </w:r>
    </w:p>
    <w:p w:rsidR="002739EC" w:rsidRDefault="007D2A0E">
      <w:pPr>
        <w:pStyle w:val="SourceCode"/>
      </w:pPr>
      <w:r>
        <w:rPr>
          <w:rStyle w:val="VerbatimChar"/>
        </w:rPr>
        <w:lastRenderedPageBreak/>
        <w:t xml:space="preserve">## </w:t>
      </w:r>
      <w:r>
        <w:br/>
      </w:r>
      <w:r>
        <w:rPr>
          <w:rStyle w:val="VerbatimChar"/>
        </w:rPr>
        <w:t>## Results for Configuration 2 (Beta3 = 3.1):</w:t>
      </w:r>
    </w:p>
    <w:p w:rsidR="002739EC" w:rsidRDefault="007D2A0E">
      <w:pPr>
        <w:pStyle w:val="SourceCode"/>
      </w:pPr>
      <w:r>
        <w:rPr>
          <w:rStyle w:val="FunctionTok"/>
        </w:rPr>
        <w:t>print</w:t>
      </w:r>
      <w:r>
        <w:rPr>
          <w:rStyle w:val="NormalTok"/>
        </w:rPr>
        <w:t>(config2)</w:t>
      </w:r>
    </w:p>
    <w:p w:rsidR="002739EC" w:rsidRDefault="007D2A0E">
      <w:pPr>
        <w:pStyle w:val="SourceCode"/>
      </w:pPr>
      <w:r>
        <w:rPr>
          <w:rStyle w:val="VerbatimChar"/>
        </w:rPr>
        <w:t xml:space="preserve">## Avg_MSE_Correct   Avg_MSE_Naive </w:t>
      </w:r>
      <w:r>
        <w:br/>
      </w:r>
      <w:r>
        <w:rPr>
          <w:rStyle w:val="VerbatimChar"/>
        </w:rPr>
        <w:t>##       0.9577982       2.8633349</w:t>
      </w:r>
    </w:p>
    <w:p w:rsidR="002739EC" w:rsidRDefault="007D2A0E">
      <w:pPr>
        <w:pStyle w:val="FirstParagraph"/>
      </w:pPr>
      <w:r>
        <w:t>Conclusion: The Impact of Ignoring Interactions</w:t>
      </w:r>
    </w:p>
    <w:p w:rsidR="002739EC" w:rsidRDefault="007D2A0E">
      <w:pPr>
        <w:pStyle w:val="BodyText"/>
      </w:pPr>
      <w:r>
        <w:t>Increased Error: If a true interaction exists, omitting it leads to a signif</w:t>
      </w:r>
      <w:r>
        <w:t xml:space="preserve">icant increase in the residual variance (MSE). Model Misspecification: The Naive model assumes the effect of is constant across all levels of . In Configuration 2, this assumption is fundamentally wrong, leading to a “bad fit” even if the main effects are </w:t>
      </w:r>
      <w:r>
        <w:t>included. Hidden Dynamics: By ignoring the interaction, we fail to see that the slope of changes depending on whether is 0 or 1.</w:t>
      </w:r>
    </w:p>
    <w:sectPr w:rsidR="002739E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9AECD0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35"/>
    <w:multiLevelType w:val="multilevel"/>
    <w:tmpl w:val="EAA67E5A"/>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
    <w:abstractNumId w:val="0"/>
  </w:num>
  <w:num w:numId="2">
    <w:abstractNumId w:val="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9EC"/>
    <w:rsid w:val="002739EC"/>
    <w:rsid w:val="007D2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9E9369-ACEF-4917-89CB-F9DA0DB2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1272</Words>
  <Characters>7253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RRSIR_PREDICTIVE_ANALYTICS_ASSAIGNMENT</vt:lpstr>
    </vt:vector>
  </TitlesOfParts>
  <Company/>
  <LinksUpToDate>false</LinksUpToDate>
  <CharactersWithSpaces>8508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RRSIR_PREDICTIVE_ANALYTICS_ASSAIGNMENT</dc:title>
  <dc:creator>729_ARANYA PRADHAN</dc:creator>
  <cp:keywords/>
  <cp:lastModifiedBy>aranya</cp:lastModifiedBy>
  <cp:revision>2</cp:revision>
  <dcterms:created xsi:type="dcterms:W3CDTF">2026-02-12T14:49:00Z</dcterms:created>
  <dcterms:modified xsi:type="dcterms:W3CDTF">2026-02-12T14:49:00Z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2026-02-12</vt:lpwstr>
  </property>
  <property fmtid="{D5CDD505-2E9C-101B-9397-08002B2CF9AE}" pid="3" name="output">
    <vt:lpwstr/>
  </property>
</Properties>
</file>