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02C03">
      <w:pPr>
        <w:tabs>
          <w:tab w:val="left" w:pos="851"/>
        </w:tabs>
        <w:spacing w:line="360" w:lineRule="auto"/>
        <w:jc w:val="center"/>
        <w:rPr>
          <w:rFonts w:hint="default" w:ascii="Arial" w:hAnsi="Arial" w:cs="Arial"/>
          <w:sz w:val="24"/>
          <w:szCs w:val="36"/>
          <w:lang w:val="pt-PT"/>
        </w:rPr>
      </w:pPr>
      <w:r>
        <w:rPr>
          <w:rFonts w:hint="default" w:ascii="Arial" w:hAnsi="Arial" w:cs="Arial"/>
          <w:sz w:val="24"/>
          <w:szCs w:val="36"/>
          <w:lang w:val="pt-PT" w:eastAsia="pt-PT"/>
        </w:rPr>
        <w:drawing>
          <wp:inline distT="0" distB="0" distL="0" distR="0">
            <wp:extent cx="878205" cy="852805"/>
            <wp:effectExtent l="0" t="0" r="17145"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925914" cy="898985"/>
                    </a:xfrm>
                    <a:prstGeom prst="rect">
                      <a:avLst/>
                    </a:prstGeom>
                  </pic:spPr>
                </pic:pic>
              </a:graphicData>
            </a:graphic>
          </wp:inline>
        </w:drawing>
      </w:r>
    </w:p>
    <w:p w14:paraId="76F5EE7F">
      <w:pPr>
        <w:tabs>
          <w:tab w:val="left" w:pos="851"/>
        </w:tabs>
        <w:spacing w:line="360" w:lineRule="auto"/>
        <w:jc w:val="center"/>
        <w:rPr>
          <w:rFonts w:hint="default" w:ascii="Arial" w:hAnsi="Arial" w:cs="Arial"/>
          <w:b/>
          <w:sz w:val="28"/>
          <w:szCs w:val="40"/>
          <w:lang w:val="pt-PT"/>
        </w:rPr>
      </w:pPr>
      <w:r>
        <w:rPr>
          <w:rFonts w:hint="default" w:ascii="Arial" w:hAnsi="Arial" w:cs="Arial"/>
          <w:b/>
          <w:sz w:val="28"/>
          <w:szCs w:val="40"/>
          <w:lang w:val="pt-PT"/>
        </w:rPr>
        <w:t>INSTITUTO POLITÉCNICO PRIVADO EPATULUKO</w:t>
      </w:r>
    </w:p>
    <w:p w14:paraId="6F9DEC59">
      <w:pPr>
        <w:tabs>
          <w:tab w:val="left" w:pos="851"/>
        </w:tabs>
        <w:spacing w:line="360" w:lineRule="auto"/>
        <w:jc w:val="center"/>
        <w:rPr>
          <w:rFonts w:hint="default" w:ascii="Arial" w:hAnsi="Arial" w:cs="Arial"/>
          <w:b/>
          <w:sz w:val="28"/>
          <w:szCs w:val="40"/>
          <w:lang w:val="pt-PT"/>
        </w:rPr>
      </w:pPr>
      <w:r>
        <w:rPr>
          <w:rFonts w:hint="default" w:ascii="Arial" w:hAnsi="Arial" w:cs="Arial"/>
          <w:b/>
          <w:sz w:val="28"/>
          <w:szCs w:val="40"/>
          <w:lang w:val="pt-PT"/>
        </w:rPr>
        <w:t>IPPE – HUAMBO</w:t>
      </w:r>
    </w:p>
    <w:p w14:paraId="6D56060C">
      <w:pPr>
        <w:tabs>
          <w:tab w:val="left" w:pos="851"/>
        </w:tabs>
        <w:spacing w:line="360" w:lineRule="auto"/>
        <w:jc w:val="center"/>
        <w:rPr>
          <w:rFonts w:hint="default" w:ascii="Arial" w:hAnsi="Arial" w:cs="Arial"/>
          <w:b/>
          <w:sz w:val="28"/>
          <w:szCs w:val="40"/>
          <w:lang w:val="pt-PT"/>
        </w:rPr>
      </w:pPr>
      <w:r>
        <w:rPr>
          <w:rFonts w:hint="default" w:ascii="Arial" w:hAnsi="Arial" w:cs="Arial"/>
          <w:b/>
          <w:sz w:val="28"/>
          <w:szCs w:val="40"/>
          <w:lang w:val="pt-PT"/>
        </w:rPr>
        <w:t>COODERNAÇÃO DE  INFORMÁTICA DE GESTÃO</w:t>
      </w:r>
    </w:p>
    <w:p w14:paraId="0DB6E90C">
      <w:pPr>
        <w:tabs>
          <w:tab w:val="left" w:pos="851"/>
        </w:tabs>
        <w:spacing w:line="360" w:lineRule="auto"/>
        <w:jc w:val="center"/>
        <w:rPr>
          <w:rFonts w:hint="default" w:ascii="Arial" w:hAnsi="Arial" w:cs="Arial"/>
          <w:b/>
          <w:sz w:val="28"/>
          <w:szCs w:val="40"/>
          <w:lang w:val="pt-PT"/>
        </w:rPr>
      </w:pPr>
      <w:r>
        <w:rPr>
          <w:rFonts w:hint="default" w:ascii="Arial" w:hAnsi="Arial" w:cs="Arial"/>
          <w:b/>
          <w:sz w:val="28"/>
          <w:szCs w:val="40"/>
          <w:lang w:val="pt-PT"/>
        </w:rPr>
        <w:t>C</w:t>
      </w:r>
      <w:r>
        <w:rPr>
          <w:rFonts w:hint="default" w:ascii="Arial" w:hAnsi="Arial" w:cs="Arial"/>
          <w:b/>
          <w:sz w:val="28"/>
          <w:szCs w:val="40"/>
          <w:lang w:val="pt-BR"/>
        </w:rPr>
        <w:t xml:space="preserve">URSO </w:t>
      </w:r>
      <w:r>
        <w:rPr>
          <w:rFonts w:hint="default" w:ascii="Arial" w:hAnsi="Arial" w:cs="Arial"/>
          <w:b/>
          <w:sz w:val="28"/>
          <w:szCs w:val="40"/>
          <w:lang w:val="pt-PT"/>
        </w:rPr>
        <w:t>DE  INFORMÁTICA DE GESTÃO</w:t>
      </w:r>
    </w:p>
    <w:p w14:paraId="44CE817D">
      <w:pPr>
        <w:tabs>
          <w:tab w:val="left" w:pos="851"/>
        </w:tabs>
        <w:spacing w:line="360" w:lineRule="auto"/>
        <w:jc w:val="center"/>
        <w:rPr>
          <w:rFonts w:hint="default" w:ascii="Arial" w:hAnsi="Arial" w:cs="Arial"/>
          <w:b/>
          <w:sz w:val="28"/>
          <w:szCs w:val="40"/>
          <w:lang w:val="pt-PT"/>
        </w:rPr>
      </w:pPr>
    </w:p>
    <w:p w14:paraId="33165C3E">
      <w:pPr>
        <w:tabs>
          <w:tab w:val="left" w:pos="851"/>
        </w:tabs>
        <w:jc w:val="both"/>
        <w:rPr>
          <w:rFonts w:hint="default" w:ascii="Arial" w:hAnsi="Arial" w:cs="Arial"/>
          <w:sz w:val="24"/>
          <w:szCs w:val="36"/>
          <w:lang w:val="pt-PT"/>
        </w:rPr>
      </w:pPr>
    </w:p>
    <w:p w14:paraId="1DEC6D78">
      <w:pPr>
        <w:tabs>
          <w:tab w:val="left" w:pos="851"/>
        </w:tabs>
        <w:jc w:val="both"/>
        <w:rPr>
          <w:rFonts w:hint="default" w:ascii="Arial" w:hAnsi="Arial" w:cs="Arial"/>
          <w:sz w:val="24"/>
          <w:szCs w:val="36"/>
          <w:lang w:val="pt-PT"/>
        </w:rPr>
      </w:pPr>
    </w:p>
    <w:p w14:paraId="6EA4F5C6">
      <w:pPr>
        <w:tabs>
          <w:tab w:val="left" w:pos="851"/>
        </w:tabs>
        <w:jc w:val="right"/>
        <w:rPr>
          <w:rFonts w:hint="default" w:ascii="Arial" w:hAnsi="Arial" w:cs="Arial"/>
          <w:sz w:val="24"/>
          <w:szCs w:val="36"/>
          <w:lang w:val="pt-PT"/>
        </w:rPr>
      </w:pPr>
    </w:p>
    <w:p w14:paraId="185ACCEC">
      <w:pPr>
        <w:tabs>
          <w:tab w:val="left" w:pos="851"/>
        </w:tabs>
        <w:jc w:val="right"/>
        <w:rPr>
          <w:rFonts w:hint="default" w:ascii="Arial" w:hAnsi="Arial" w:cs="Arial"/>
          <w:sz w:val="24"/>
          <w:szCs w:val="36"/>
          <w:lang w:val="pt-PT"/>
        </w:rPr>
      </w:pPr>
      <w:r>
        <w:rPr>
          <w:rFonts w:hint="default" w:ascii="Arial" w:hAnsi="Arial" w:cs="Arial"/>
          <w:sz w:val="24"/>
          <w:szCs w:val="36"/>
          <w:lang w:val="pt-PT"/>
        </w:rPr>
        <w:t xml:space="preserve">TRABALHO Nº </w:t>
      </w:r>
    </w:p>
    <w:p w14:paraId="2A4F22A4">
      <w:pPr>
        <w:tabs>
          <w:tab w:val="left" w:pos="851"/>
        </w:tabs>
        <w:jc w:val="center"/>
        <w:rPr>
          <w:rFonts w:hint="default" w:ascii="Arial" w:hAnsi="Arial" w:cs="Arial"/>
          <w:color w:val="auto"/>
          <w:sz w:val="24"/>
          <w:szCs w:val="36"/>
          <w:lang w:val="pt-PT"/>
        </w:rPr>
      </w:pPr>
    </w:p>
    <w:p w14:paraId="34D2F7A6">
      <w:pPr>
        <w:tabs>
          <w:tab w:val="left" w:pos="851"/>
        </w:tabs>
        <w:jc w:val="center"/>
        <w:rPr>
          <w:rFonts w:hint="default" w:ascii="Arial" w:hAnsi="Arial" w:cs="Arial"/>
          <w:b/>
          <w:sz w:val="24"/>
          <w:szCs w:val="36"/>
          <w:lang w:val="pt-PT"/>
        </w:rPr>
      </w:pPr>
    </w:p>
    <w:p w14:paraId="5F857D5B">
      <w:pPr>
        <w:tabs>
          <w:tab w:val="left" w:pos="851"/>
        </w:tabs>
        <w:jc w:val="both"/>
        <w:rPr>
          <w:rFonts w:hint="default" w:ascii="Arial" w:hAnsi="Arial" w:cs="Arial"/>
          <w:b/>
          <w:color w:val="auto"/>
          <w:sz w:val="24"/>
          <w:szCs w:val="36"/>
          <w:lang w:val="pt-PT"/>
        </w:rPr>
      </w:pPr>
    </w:p>
    <w:p w14:paraId="76BA5F5F">
      <w:pPr>
        <w:tabs>
          <w:tab w:val="left" w:pos="851"/>
        </w:tabs>
        <w:jc w:val="center"/>
        <w:rPr>
          <w:rFonts w:hint="default" w:ascii="Arial" w:hAnsi="Arial" w:cs="Arial"/>
          <w:b/>
          <w:color w:val="auto"/>
          <w:sz w:val="24"/>
          <w:szCs w:val="36"/>
          <w:lang w:val="pt-PT"/>
        </w:rPr>
      </w:pPr>
    </w:p>
    <w:p w14:paraId="29B91D46">
      <w:pPr>
        <w:tabs>
          <w:tab w:val="left" w:pos="851"/>
        </w:tabs>
        <w:jc w:val="both"/>
        <w:rPr>
          <w:rFonts w:hint="default" w:ascii="Arial" w:hAnsi="Arial" w:cs="Arial"/>
          <w:b/>
          <w:color w:val="auto"/>
          <w:sz w:val="24"/>
          <w:szCs w:val="36"/>
          <w:lang w:val="pt-PT"/>
        </w:rPr>
      </w:pPr>
    </w:p>
    <w:p w14:paraId="6369DDA7">
      <w:pPr>
        <w:tabs>
          <w:tab w:val="left" w:pos="851"/>
        </w:tabs>
        <w:spacing w:line="360" w:lineRule="auto"/>
        <w:jc w:val="both"/>
        <w:rPr>
          <w:rFonts w:hint="default" w:ascii="Arial" w:hAnsi="Arial" w:cs="Arial"/>
          <w:b/>
          <w:bCs w:val="0"/>
          <w:color w:val="auto"/>
          <w:sz w:val="24"/>
          <w:szCs w:val="24"/>
          <w:lang w:val="pt-BR"/>
        </w:rPr>
      </w:pPr>
      <w:r>
        <w:rPr>
          <w:rFonts w:hint="default" w:ascii="Arial" w:hAnsi="Arial" w:cs="Arial"/>
          <w:b/>
          <w:bCs w:val="0"/>
          <w:color w:val="auto"/>
          <w:sz w:val="24"/>
          <w:szCs w:val="24"/>
          <w:lang w:val="pt-PT"/>
        </w:rPr>
        <w:t xml:space="preserve">TEMA: </w:t>
      </w:r>
      <w:r>
        <w:rPr>
          <w:rFonts w:hint="default" w:ascii="Arial" w:hAnsi="Arial" w:eastAsia="SimSun" w:cs="Arial"/>
          <w:b/>
          <w:bCs w:val="0"/>
          <w:sz w:val="24"/>
          <w:szCs w:val="24"/>
        </w:rPr>
        <w:t>DESENVOLVIMENTO DE UM PORTAL WEB PARA GERENCIAMENTO ACADÉMICO NO INSTITUTO POLITÉCNICO PRIVADO EPATULUKO</w:t>
      </w:r>
    </w:p>
    <w:p w14:paraId="77552769">
      <w:pPr>
        <w:tabs>
          <w:tab w:val="left" w:pos="851"/>
        </w:tabs>
        <w:jc w:val="center"/>
        <w:rPr>
          <w:rFonts w:hint="default" w:ascii="Arial" w:hAnsi="Arial" w:cs="Arial"/>
          <w:sz w:val="24"/>
          <w:szCs w:val="36"/>
          <w:lang w:val="pt-PT"/>
        </w:rPr>
      </w:pPr>
    </w:p>
    <w:p w14:paraId="255C094E">
      <w:pPr>
        <w:tabs>
          <w:tab w:val="left" w:pos="851"/>
        </w:tabs>
        <w:jc w:val="both"/>
        <w:rPr>
          <w:rFonts w:hint="default" w:ascii="Arial" w:hAnsi="Arial" w:cs="Arial"/>
          <w:sz w:val="24"/>
          <w:szCs w:val="24"/>
          <w:lang w:val="pt-PT"/>
        </w:rPr>
      </w:pPr>
    </w:p>
    <w:p w14:paraId="20BE7E56">
      <w:pPr>
        <w:tabs>
          <w:tab w:val="left" w:pos="851"/>
        </w:tabs>
        <w:jc w:val="center"/>
        <w:rPr>
          <w:rFonts w:hint="default" w:ascii="Arial" w:hAnsi="Arial" w:cs="Arial"/>
          <w:sz w:val="24"/>
          <w:szCs w:val="24"/>
          <w:lang w:val="pt-PT"/>
        </w:rPr>
      </w:pPr>
    </w:p>
    <w:p w14:paraId="19FF0323">
      <w:pPr>
        <w:tabs>
          <w:tab w:val="left" w:pos="851"/>
        </w:tabs>
        <w:jc w:val="center"/>
        <w:rPr>
          <w:rFonts w:hint="default" w:ascii="Arial" w:hAnsi="Arial" w:cs="Arial"/>
          <w:sz w:val="24"/>
          <w:szCs w:val="36"/>
          <w:lang w:val="pt-PT"/>
        </w:rPr>
      </w:pPr>
      <w:r>
        <w:rPr>
          <w:rFonts w:hint="default" w:ascii="Arial" w:hAnsi="Arial" w:cs="Arial"/>
          <w:b/>
          <w:bCs/>
          <w:sz w:val="24"/>
          <w:szCs w:val="24"/>
          <w:lang w:val="pt-PT"/>
        </w:rPr>
        <w:t>Autores</w:t>
      </w:r>
    </w:p>
    <w:p w14:paraId="140421FD">
      <w:pPr>
        <w:tabs>
          <w:tab w:val="left" w:pos="851"/>
        </w:tabs>
        <w:jc w:val="center"/>
        <w:rPr>
          <w:rFonts w:hint="default" w:ascii="Arial" w:hAnsi="Arial" w:cs="Arial"/>
          <w:sz w:val="24"/>
          <w:szCs w:val="36"/>
          <w:lang w:val="pt-PT"/>
        </w:rPr>
      </w:pPr>
    </w:p>
    <w:p w14:paraId="305D574B">
      <w:pPr>
        <w:tabs>
          <w:tab w:val="left" w:pos="851"/>
        </w:tabs>
        <w:jc w:val="center"/>
        <w:rPr>
          <w:rFonts w:hint="default" w:ascii="Arial" w:hAnsi="Arial" w:cs="Arial"/>
          <w:sz w:val="24"/>
          <w:szCs w:val="36"/>
          <w:lang w:val="pt-PT"/>
        </w:rPr>
      </w:pPr>
    </w:p>
    <w:p w14:paraId="03276175">
      <w:pPr>
        <w:tabs>
          <w:tab w:val="left" w:pos="851"/>
        </w:tabs>
        <w:jc w:val="center"/>
        <w:rPr>
          <w:rFonts w:hint="default" w:ascii="Arial" w:hAnsi="Arial" w:cs="Arial"/>
          <w:sz w:val="24"/>
          <w:szCs w:val="36"/>
          <w:lang w:val="pt-PT"/>
        </w:rPr>
      </w:pPr>
    </w:p>
    <w:p w14:paraId="40A80B9F">
      <w:pPr>
        <w:tabs>
          <w:tab w:val="left" w:pos="851"/>
        </w:tabs>
        <w:jc w:val="both"/>
        <w:rPr>
          <w:rFonts w:hint="default" w:ascii="Arial" w:hAnsi="Arial" w:cs="Arial"/>
          <w:sz w:val="24"/>
          <w:szCs w:val="36"/>
          <w:lang w:val="pt-PT"/>
        </w:rPr>
      </w:pPr>
    </w:p>
    <w:p w14:paraId="5877BBE4">
      <w:pPr>
        <w:tabs>
          <w:tab w:val="left" w:pos="851"/>
        </w:tabs>
        <w:jc w:val="both"/>
        <w:rPr>
          <w:rFonts w:hint="default" w:ascii="Arial" w:hAnsi="Arial" w:cs="Arial"/>
          <w:sz w:val="24"/>
          <w:szCs w:val="36"/>
          <w:lang w:val="pt-PT"/>
        </w:rPr>
      </w:pPr>
    </w:p>
    <w:p w14:paraId="6E6B67C5">
      <w:pPr>
        <w:tabs>
          <w:tab w:val="left" w:pos="851"/>
        </w:tabs>
        <w:jc w:val="both"/>
        <w:rPr>
          <w:rFonts w:hint="default" w:ascii="Arial" w:hAnsi="Arial" w:cs="Arial"/>
          <w:sz w:val="24"/>
          <w:szCs w:val="36"/>
          <w:lang w:val="pt-PT"/>
        </w:rPr>
      </w:pPr>
    </w:p>
    <w:p w14:paraId="57C6F4E0">
      <w:pPr>
        <w:tabs>
          <w:tab w:val="left" w:pos="851"/>
        </w:tabs>
        <w:spacing w:line="360" w:lineRule="auto"/>
        <w:jc w:val="center"/>
        <w:rPr>
          <w:rFonts w:hint="default" w:ascii="Arial" w:hAnsi="Arial" w:cs="Arial"/>
          <w:b/>
          <w:bCs/>
          <w:sz w:val="24"/>
          <w:szCs w:val="36"/>
          <w:lang w:val="pt-PT"/>
        </w:rPr>
      </w:pPr>
      <w:r>
        <w:rPr>
          <w:rFonts w:hint="default" w:ascii="Arial" w:hAnsi="Arial" w:cs="Arial"/>
          <w:b/>
          <w:bCs/>
          <w:sz w:val="24"/>
          <w:szCs w:val="36"/>
          <w:lang w:val="pt-PT"/>
        </w:rPr>
        <w:t>Huambo</w:t>
      </w:r>
    </w:p>
    <w:p w14:paraId="3D5FC5FD">
      <w:pPr>
        <w:tabs>
          <w:tab w:val="left" w:pos="851"/>
        </w:tabs>
        <w:jc w:val="center"/>
        <w:rPr>
          <w:rFonts w:ascii="Times New Roman" w:hAnsi="Times New Roman" w:cs="Times New Roman"/>
          <w:b/>
          <w:szCs w:val="24"/>
          <w:lang w:val="pt-PT"/>
        </w:rPr>
      </w:pPr>
      <w:r>
        <w:rPr>
          <w:rFonts w:hint="default" w:ascii="Arial" w:hAnsi="Arial" w:cs="Arial"/>
          <w:b/>
          <w:bCs/>
          <w:sz w:val="24"/>
          <w:szCs w:val="36"/>
          <w:lang w:val="pt-PT"/>
        </w:rPr>
        <w:t>202</w:t>
      </w:r>
      <w:r>
        <w:rPr>
          <w:rFonts w:hint="default" w:ascii="Arial" w:hAnsi="Arial" w:cs="Arial"/>
          <w:b/>
          <w:bCs/>
          <w:sz w:val="24"/>
          <w:szCs w:val="36"/>
          <w:lang w:val="pt-BR"/>
        </w:rPr>
        <w:t>6</w:t>
      </w:r>
      <w:r>
        <w:rPr>
          <w:rFonts w:ascii="Times New Roman" w:hAnsi="Times New Roman" w:cs="Times New Roman"/>
          <w:b/>
          <w:szCs w:val="24"/>
          <w:lang w:val="pt-PT"/>
        </w:rPr>
        <w:br w:type="page"/>
      </w:r>
    </w:p>
    <w:p w14:paraId="1A91D092">
      <w:pPr>
        <w:tabs>
          <w:tab w:val="left" w:pos="851"/>
        </w:tabs>
        <w:spacing w:line="360" w:lineRule="auto"/>
        <w:jc w:val="both"/>
        <w:rPr>
          <w:rFonts w:hint="default" w:ascii="Arial" w:hAnsi="Arial" w:cs="Arial"/>
          <w:b/>
          <w:bCs w:val="0"/>
          <w:color w:val="auto"/>
          <w:sz w:val="24"/>
          <w:szCs w:val="24"/>
          <w:lang w:val="pt-BR"/>
        </w:rPr>
      </w:pPr>
      <w:r>
        <w:rPr>
          <w:rFonts w:hint="default" w:ascii="Arial" w:hAnsi="Arial" w:cs="Arial"/>
          <w:b/>
          <w:bCs w:val="0"/>
          <w:color w:val="auto"/>
          <w:sz w:val="24"/>
          <w:szCs w:val="24"/>
          <w:lang w:val="pt-PT"/>
        </w:rPr>
        <w:t xml:space="preserve">TEMA: </w:t>
      </w:r>
      <w:r>
        <w:rPr>
          <w:rFonts w:hint="default" w:ascii="Arial" w:hAnsi="Arial" w:eastAsia="SimSun" w:cs="Arial"/>
          <w:b/>
          <w:bCs w:val="0"/>
          <w:sz w:val="24"/>
          <w:szCs w:val="24"/>
        </w:rPr>
        <w:t>DESENVOLVIMENTO DE UM PORTAL WEB PARA GERENCIAMENTO ACADÉMICO NO INSTITUTO POLITÉCNICO PRIVADO EPATULUKO</w:t>
      </w:r>
    </w:p>
    <w:p w14:paraId="7527170B">
      <w:pPr>
        <w:tabs>
          <w:tab w:val="left" w:pos="851"/>
        </w:tabs>
        <w:jc w:val="center"/>
        <w:rPr>
          <w:rFonts w:ascii="Times New Roman" w:hAnsi="Times New Roman" w:cs="Times New Roman"/>
          <w:szCs w:val="24"/>
          <w:lang w:val="pt-PT"/>
        </w:rPr>
      </w:pPr>
    </w:p>
    <w:p w14:paraId="389DBC6F">
      <w:pPr>
        <w:tabs>
          <w:tab w:val="left" w:pos="851"/>
        </w:tabs>
        <w:jc w:val="center"/>
        <w:rPr>
          <w:rFonts w:ascii="Times New Roman" w:hAnsi="Times New Roman" w:cs="Times New Roman"/>
          <w:szCs w:val="24"/>
          <w:lang w:val="pt-PT"/>
        </w:rPr>
      </w:pPr>
    </w:p>
    <w:p w14:paraId="657A6885">
      <w:pPr>
        <w:tabs>
          <w:tab w:val="left" w:pos="851"/>
        </w:tabs>
        <w:jc w:val="center"/>
        <w:rPr>
          <w:rFonts w:ascii="Times New Roman" w:hAnsi="Times New Roman" w:cs="Times New Roman"/>
          <w:szCs w:val="24"/>
          <w:lang w:val="pt-PT"/>
        </w:rPr>
      </w:pPr>
    </w:p>
    <w:p w14:paraId="410E2F6E">
      <w:pPr>
        <w:tabs>
          <w:tab w:val="left" w:pos="851"/>
        </w:tabs>
        <w:jc w:val="center"/>
        <w:rPr>
          <w:rFonts w:ascii="Times New Roman" w:hAnsi="Times New Roman" w:cs="Times New Roman"/>
          <w:szCs w:val="24"/>
          <w:lang w:val="pt-PT"/>
        </w:rPr>
      </w:pPr>
    </w:p>
    <w:p w14:paraId="44B8BD91">
      <w:pPr>
        <w:tabs>
          <w:tab w:val="left" w:pos="851"/>
        </w:tabs>
        <w:jc w:val="center"/>
        <w:rPr>
          <w:rFonts w:ascii="Times New Roman" w:hAnsi="Times New Roman" w:cs="Times New Roman"/>
          <w:szCs w:val="24"/>
          <w:lang w:val="pt-PT"/>
        </w:rPr>
      </w:pPr>
    </w:p>
    <w:p w14:paraId="08D84C84">
      <w:pPr>
        <w:tabs>
          <w:tab w:val="left" w:pos="851"/>
        </w:tabs>
        <w:jc w:val="center"/>
        <w:rPr>
          <w:rFonts w:ascii="Times New Roman" w:hAnsi="Times New Roman" w:cs="Times New Roman"/>
          <w:szCs w:val="24"/>
          <w:lang w:val="pt-PT"/>
        </w:rPr>
      </w:pPr>
    </w:p>
    <w:p w14:paraId="46469B2D">
      <w:pPr>
        <w:keepNext w:val="0"/>
        <w:keepLines w:val="0"/>
        <w:widowControl/>
        <w:suppressLineNumbers w:val="0"/>
        <w:spacing w:line="360" w:lineRule="auto"/>
        <w:ind w:left="4080" w:leftChars="1700" w:firstLine="0" w:firstLineChars="0"/>
        <w:jc w:val="both"/>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Trabalho de Fim de Curso apresentado em </w:t>
      </w:r>
      <w:r>
        <w:rPr>
          <w:rFonts w:hint="default" w:ascii="Arial" w:hAnsi="Arial" w:eastAsia="SimSun" w:cs="Arial"/>
          <w:color w:val="000000"/>
          <w:kern w:val="0"/>
          <w:sz w:val="24"/>
          <w:szCs w:val="24"/>
          <w:lang w:val="pt-BR" w:eastAsia="zh-CN" w:bidi="ar"/>
        </w:rPr>
        <w:t>_______</w:t>
      </w:r>
      <w:r>
        <w:rPr>
          <w:rFonts w:hint="default" w:ascii="Arial" w:hAnsi="Arial" w:eastAsia="SimSun" w:cs="Arial"/>
          <w:color w:val="000000"/>
          <w:kern w:val="0"/>
          <w:sz w:val="24"/>
          <w:szCs w:val="24"/>
          <w:lang w:val="en-US" w:eastAsia="zh-CN" w:bidi="ar"/>
        </w:rPr>
        <w:t xml:space="preserve"> de </w:t>
      </w:r>
      <w:r>
        <w:rPr>
          <w:rFonts w:hint="default" w:ascii="Arial" w:hAnsi="Arial" w:eastAsia="SimSun" w:cs="Arial"/>
          <w:color w:val="000000"/>
          <w:kern w:val="0"/>
          <w:sz w:val="24"/>
          <w:szCs w:val="24"/>
          <w:lang w:val="pt-BR" w:eastAsia="zh-CN" w:bidi="ar"/>
        </w:rPr>
        <w:t>_______________</w:t>
      </w:r>
      <w:r>
        <w:rPr>
          <w:rFonts w:hint="default" w:ascii="Arial" w:hAnsi="Arial" w:eastAsia="SimSun" w:cs="Arial"/>
          <w:color w:val="000000"/>
          <w:kern w:val="0"/>
          <w:sz w:val="24"/>
          <w:szCs w:val="24"/>
          <w:lang w:val="en-US" w:eastAsia="zh-CN" w:bidi="ar"/>
        </w:rPr>
        <w:t xml:space="preserve"> de </w:t>
      </w:r>
      <w:r>
        <w:rPr>
          <w:rFonts w:hint="default" w:ascii="Arial" w:hAnsi="Arial" w:eastAsia="SimSun" w:cs="Arial"/>
          <w:color w:val="000000"/>
          <w:kern w:val="0"/>
          <w:sz w:val="24"/>
          <w:szCs w:val="24"/>
          <w:lang w:val="pt-BR" w:eastAsia="zh-CN" w:bidi="ar"/>
        </w:rPr>
        <w:t>_______</w:t>
      </w:r>
      <w:r>
        <w:rPr>
          <w:rFonts w:hint="default" w:ascii="Arial" w:hAnsi="Arial" w:eastAsia="SimSun" w:cs="Arial"/>
          <w:color w:val="000000"/>
          <w:kern w:val="0"/>
          <w:sz w:val="24"/>
          <w:szCs w:val="24"/>
          <w:lang w:val="en-US" w:eastAsia="zh-CN" w:bidi="ar"/>
        </w:rPr>
        <w:t xml:space="preserve">, à Coordenação de </w:t>
      </w:r>
      <w:r>
        <w:rPr>
          <w:rFonts w:hint="default" w:ascii="Arial" w:hAnsi="Arial" w:eastAsia="SimSun" w:cs="Arial"/>
          <w:color w:val="000000"/>
          <w:kern w:val="0"/>
          <w:sz w:val="24"/>
          <w:szCs w:val="24"/>
          <w:lang w:val="pt-BR" w:eastAsia="zh-CN" w:bidi="ar"/>
        </w:rPr>
        <w:t>Informática de Gestão</w:t>
      </w:r>
      <w:r>
        <w:rPr>
          <w:rFonts w:hint="default" w:ascii="Arial" w:hAnsi="Arial" w:eastAsia="SimSun" w:cs="Arial"/>
          <w:color w:val="000000"/>
          <w:kern w:val="0"/>
          <w:sz w:val="24"/>
          <w:szCs w:val="24"/>
          <w:lang w:val="en-US" w:eastAsia="zh-CN" w:bidi="ar"/>
        </w:rPr>
        <w:t xml:space="preserve"> do Instituto Politécnic</w:t>
      </w:r>
      <w:r>
        <w:rPr>
          <w:rFonts w:hint="default" w:ascii="Arial" w:hAnsi="Arial" w:eastAsia="SimSun" w:cs="Arial"/>
          <w:color w:val="000000"/>
          <w:kern w:val="0"/>
          <w:sz w:val="24"/>
          <w:szCs w:val="24"/>
          <w:lang w:val="pt-BR" w:eastAsia="zh-CN" w:bidi="ar"/>
        </w:rPr>
        <w:t>o Privado Epatuluko</w:t>
      </w:r>
      <w:r>
        <w:rPr>
          <w:rFonts w:hint="default" w:ascii="Arial" w:hAnsi="Arial" w:eastAsia="SimSun" w:cs="Arial"/>
          <w:color w:val="000000"/>
          <w:kern w:val="0"/>
          <w:sz w:val="24"/>
          <w:szCs w:val="24"/>
          <w:lang w:val="en-US" w:eastAsia="zh-CN" w:bidi="ar"/>
        </w:rPr>
        <w:t xml:space="preserve">, como requisitos à obtenção do Título de </w:t>
      </w:r>
      <w:r>
        <w:rPr>
          <w:rFonts w:hint="default" w:ascii="Arial" w:hAnsi="Arial" w:eastAsia="SimSun" w:cs="Arial"/>
          <w:b/>
          <w:bCs/>
          <w:color w:val="000000"/>
          <w:kern w:val="0"/>
          <w:sz w:val="24"/>
          <w:szCs w:val="24"/>
          <w:lang w:val="en-US" w:eastAsia="zh-CN" w:bidi="ar"/>
        </w:rPr>
        <w:t xml:space="preserve">Técnico (a) Médio </w:t>
      </w:r>
      <w:r>
        <w:rPr>
          <w:rFonts w:hint="default" w:ascii="Arial" w:hAnsi="Arial" w:eastAsia="SimSun" w:cs="Arial"/>
          <w:color w:val="000000"/>
          <w:kern w:val="0"/>
          <w:sz w:val="24"/>
          <w:szCs w:val="24"/>
          <w:lang w:val="en-US" w:eastAsia="zh-CN" w:bidi="ar"/>
        </w:rPr>
        <w:t xml:space="preserve">em </w:t>
      </w:r>
      <w:r>
        <w:rPr>
          <w:rFonts w:hint="default" w:ascii="Arial" w:hAnsi="Arial" w:eastAsia="SimSun" w:cs="Arial"/>
          <w:color w:val="000000"/>
          <w:kern w:val="0"/>
          <w:sz w:val="24"/>
          <w:szCs w:val="24"/>
          <w:lang w:val="pt-BR" w:eastAsia="zh-CN" w:bidi="ar"/>
        </w:rPr>
        <w:t>Informática de Gestão</w:t>
      </w:r>
      <w:r>
        <w:rPr>
          <w:rFonts w:hint="default" w:ascii="Arial" w:hAnsi="Arial" w:eastAsia="SimSun" w:cs="Arial"/>
          <w:color w:val="000000"/>
          <w:kern w:val="0"/>
          <w:sz w:val="24"/>
          <w:szCs w:val="24"/>
          <w:lang w:val="en-US" w:eastAsia="zh-CN" w:bidi="ar"/>
        </w:rPr>
        <w:t xml:space="preserve">, orientado pelo Eng.º. </w:t>
      </w:r>
      <w:r>
        <w:rPr>
          <w:rFonts w:hint="default" w:ascii="Arial" w:hAnsi="Arial" w:eastAsia="SimSun" w:cs="Arial"/>
          <w:color w:val="000000"/>
          <w:kern w:val="0"/>
          <w:sz w:val="24"/>
          <w:szCs w:val="24"/>
          <w:lang w:val="pt-BR" w:eastAsia="zh-CN" w:bidi="ar"/>
        </w:rPr>
        <w:t>Bernardo Quintas Lino</w:t>
      </w:r>
      <w:r>
        <w:rPr>
          <w:rFonts w:hint="default" w:ascii="Arial" w:hAnsi="Arial" w:eastAsia="SimSun" w:cs="Arial"/>
          <w:color w:val="000000"/>
          <w:kern w:val="0"/>
          <w:sz w:val="24"/>
          <w:szCs w:val="24"/>
          <w:lang w:val="en-US" w:eastAsia="zh-CN" w:bidi="ar"/>
        </w:rPr>
        <w:t>.</w:t>
      </w:r>
    </w:p>
    <w:p w14:paraId="0F7B31A6">
      <w:pPr>
        <w:tabs>
          <w:tab w:val="left" w:pos="851"/>
        </w:tabs>
        <w:jc w:val="both"/>
        <w:rPr>
          <w:rFonts w:ascii="Times New Roman" w:hAnsi="Times New Roman" w:cs="Times New Roman"/>
          <w:szCs w:val="24"/>
          <w:lang w:val="pt-PT"/>
        </w:rPr>
      </w:pPr>
    </w:p>
    <w:p w14:paraId="3D81A35C">
      <w:pPr>
        <w:tabs>
          <w:tab w:val="left" w:pos="851"/>
        </w:tabs>
        <w:jc w:val="center"/>
        <w:rPr>
          <w:rFonts w:ascii="Times New Roman" w:hAnsi="Times New Roman" w:cs="Times New Roman"/>
          <w:szCs w:val="24"/>
          <w:lang w:val="pt-PT"/>
        </w:rPr>
      </w:pPr>
    </w:p>
    <w:p w14:paraId="10BB44A6">
      <w:pPr>
        <w:tabs>
          <w:tab w:val="left" w:pos="851"/>
        </w:tabs>
        <w:jc w:val="center"/>
        <w:rPr>
          <w:rFonts w:hint="default" w:ascii="Arial" w:hAnsi="Arial" w:cs="Arial"/>
          <w:b/>
          <w:bCs/>
          <w:sz w:val="24"/>
          <w:szCs w:val="24"/>
          <w:lang w:val="pt-PT"/>
        </w:rPr>
      </w:pPr>
    </w:p>
    <w:p w14:paraId="432B513A">
      <w:pPr>
        <w:tabs>
          <w:tab w:val="left" w:pos="851"/>
        </w:tabs>
        <w:jc w:val="both"/>
        <w:rPr>
          <w:rFonts w:hint="default" w:ascii="Arial" w:hAnsi="Arial" w:cs="Arial"/>
          <w:b/>
          <w:bCs/>
          <w:sz w:val="24"/>
          <w:szCs w:val="24"/>
          <w:lang w:val="pt-PT"/>
        </w:rPr>
      </w:pPr>
    </w:p>
    <w:p w14:paraId="052A1074">
      <w:pPr>
        <w:tabs>
          <w:tab w:val="left" w:pos="851"/>
        </w:tabs>
        <w:jc w:val="center"/>
        <w:rPr>
          <w:rFonts w:hint="default" w:ascii="Arial" w:hAnsi="Arial" w:cs="Arial"/>
          <w:b/>
          <w:bCs/>
          <w:sz w:val="24"/>
          <w:szCs w:val="24"/>
          <w:lang w:val="pt-PT"/>
        </w:rPr>
      </w:pPr>
    </w:p>
    <w:p w14:paraId="6D110C77">
      <w:pPr>
        <w:tabs>
          <w:tab w:val="left" w:pos="851"/>
        </w:tabs>
        <w:jc w:val="center"/>
        <w:rPr>
          <w:rFonts w:ascii="Times New Roman" w:hAnsi="Times New Roman" w:cs="Times New Roman"/>
          <w:szCs w:val="24"/>
          <w:lang w:val="pt-PT"/>
        </w:rPr>
      </w:pPr>
      <w:r>
        <w:rPr>
          <w:rFonts w:hint="default" w:ascii="Arial" w:hAnsi="Arial" w:cs="Arial"/>
          <w:b/>
          <w:bCs/>
          <w:sz w:val="24"/>
          <w:szCs w:val="24"/>
          <w:lang w:val="pt-PT"/>
        </w:rPr>
        <w:t>Autores</w:t>
      </w:r>
    </w:p>
    <w:p w14:paraId="7F2C7813">
      <w:pPr>
        <w:tabs>
          <w:tab w:val="left" w:pos="851"/>
        </w:tabs>
        <w:jc w:val="center"/>
        <w:rPr>
          <w:rFonts w:ascii="Times New Roman" w:hAnsi="Times New Roman" w:cs="Times New Roman"/>
          <w:szCs w:val="24"/>
          <w:lang w:val="pt-PT"/>
        </w:rPr>
      </w:pPr>
    </w:p>
    <w:p w14:paraId="2FEFF66A">
      <w:pPr>
        <w:tabs>
          <w:tab w:val="left" w:pos="851"/>
        </w:tabs>
        <w:jc w:val="both"/>
        <w:rPr>
          <w:rFonts w:ascii="Times New Roman" w:hAnsi="Times New Roman" w:cs="Times New Roman"/>
          <w:szCs w:val="24"/>
          <w:lang w:val="pt-PT"/>
        </w:rPr>
      </w:pPr>
    </w:p>
    <w:p w14:paraId="503D136E">
      <w:pPr>
        <w:tabs>
          <w:tab w:val="left" w:pos="851"/>
        </w:tabs>
        <w:jc w:val="center"/>
        <w:rPr>
          <w:rFonts w:ascii="Times New Roman" w:hAnsi="Times New Roman" w:cs="Times New Roman"/>
          <w:szCs w:val="24"/>
          <w:lang w:val="pt-PT"/>
        </w:rPr>
      </w:pPr>
    </w:p>
    <w:p w14:paraId="1855D4D1">
      <w:pPr>
        <w:tabs>
          <w:tab w:val="left" w:pos="851"/>
        </w:tabs>
        <w:jc w:val="both"/>
        <w:rPr>
          <w:rFonts w:ascii="Times New Roman" w:hAnsi="Times New Roman" w:cs="Times New Roman"/>
          <w:szCs w:val="24"/>
          <w:lang w:val="pt-PT"/>
        </w:rPr>
      </w:pPr>
    </w:p>
    <w:p w14:paraId="28CA4C81">
      <w:pPr>
        <w:tabs>
          <w:tab w:val="left" w:pos="851"/>
        </w:tabs>
        <w:jc w:val="center"/>
        <w:rPr>
          <w:rFonts w:ascii="Times New Roman" w:hAnsi="Times New Roman" w:cs="Times New Roman"/>
          <w:szCs w:val="24"/>
          <w:lang w:val="pt-PT"/>
        </w:rPr>
      </w:pPr>
    </w:p>
    <w:p w14:paraId="518589D8">
      <w:pPr>
        <w:tabs>
          <w:tab w:val="left" w:pos="851"/>
        </w:tabs>
        <w:jc w:val="both"/>
        <w:rPr>
          <w:rFonts w:ascii="Times New Roman" w:hAnsi="Times New Roman" w:cs="Times New Roman"/>
          <w:szCs w:val="24"/>
          <w:lang w:val="pt-PT"/>
        </w:rPr>
      </w:pPr>
    </w:p>
    <w:p w14:paraId="1C4F061E">
      <w:pPr>
        <w:tabs>
          <w:tab w:val="left" w:pos="851"/>
        </w:tabs>
        <w:jc w:val="center"/>
        <w:rPr>
          <w:rFonts w:ascii="Times New Roman" w:hAnsi="Times New Roman" w:cs="Times New Roman"/>
          <w:szCs w:val="24"/>
          <w:lang w:val="pt-PT"/>
        </w:rPr>
      </w:pPr>
    </w:p>
    <w:p w14:paraId="768B8366">
      <w:pPr>
        <w:tabs>
          <w:tab w:val="left" w:pos="851"/>
        </w:tabs>
        <w:jc w:val="center"/>
        <w:rPr>
          <w:rFonts w:ascii="Times New Roman" w:hAnsi="Times New Roman" w:cs="Times New Roman"/>
          <w:szCs w:val="24"/>
          <w:lang w:val="pt-PT"/>
        </w:rPr>
      </w:pPr>
    </w:p>
    <w:p w14:paraId="1DB92F9B">
      <w:pPr>
        <w:tabs>
          <w:tab w:val="left" w:pos="851"/>
        </w:tabs>
        <w:spacing w:line="360" w:lineRule="auto"/>
        <w:jc w:val="center"/>
        <w:rPr>
          <w:rFonts w:hint="default" w:ascii="Arial" w:hAnsi="Arial" w:cs="Arial"/>
          <w:b/>
          <w:bCs/>
          <w:sz w:val="24"/>
          <w:szCs w:val="24"/>
          <w:lang w:val="pt-PT"/>
        </w:rPr>
      </w:pPr>
      <w:r>
        <w:rPr>
          <w:rFonts w:hint="default" w:ascii="Arial" w:hAnsi="Arial" w:cs="Arial"/>
          <w:b/>
          <w:bCs/>
          <w:sz w:val="24"/>
          <w:szCs w:val="24"/>
          <w:lang w:val="pt-PT"/>
        </w:rPr>
        <w:t>Huambo</w:t>
      </w:r>
    </w:p>
    <w:p w14:paraId="40C30A72">
      <w:pPr>
        <w:tabs>
          <w:tab w:val="left" w:pos="851"/>
        </w:tabs>
        <w:spacing w:line="360" w:lineRule="auto"/>
        <w:jc w:val="center"/>
        <w:rPr>
          <w:rFonts w:eastAsia="Times New Roman" w:cs="Arial"/>
          <w:b/>
          <w:szCs w:val="24"/>
          <w:lang w:eastAsia="pt-PT"/>
        </w:rPr>
      </w:pPr>
      <w:r>
        <w:rPr>
          <w:rFonts w:hint="default" w:ascii="Arial" w:hAnsi="Arial" w:cs="Arial"/>
          <w:b/>
          <w:bCs/>
          <w:sz w:val="24"/>
          <w:szCs w:val="24"/>
          <w:lang w:val="pt-PT"/>
        </w:rPr>
        <w:t>2025</w:t>
      </w:r>
      <w:r>
        <w:rPr>
          <w:lang w:val="pt-PT"/>
        </w:rPr>
        <w:br w:type="page"/>
      </w:r>
    </w:p>
    <w:p w14:paraId="5AB99B86">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b/>
          <w:bCs/>
          <w:color w:val="000000"/>
          <w:kern w:val="0"/>
          <w:sz w:val="24"/>
          <w:szCs w:val="24"/>
          <w:lang w:val="en-US" w:eastAsia="zh-CN" w:bidi="ar"/>
        </w:rPr>
        <w:t>NOME DO(S) AUTOR(ES) (</w:t>
      </w:r>
      <w:r>
        <w:rPr>
          <w:rFonts w:hint="default" w:ascii="Arial" w:hAnsi="Arial" w:eastAsia="SimSun" w:cs="Arial"/>
          <w:b/>
          <w:bCs/>
          <w:i/>
          <w:iCs/>
          <w:color w:val="000000"/>
          <w:kern w:val="0"/>
          <w:sz w:val="24"/>
          <w:szCs w:val="24"/>
          <w:lang w:val="en-US" w:eastAsia="zh-CN" w:bidi="ar"/>
        </w:rPr>
        <w:t>Sem Abreviaturas</w:t>
      </w:r>
      <w:r>
        <w:rPr>
          <w:rFonts w:hint="default" w:ascii="Arial" w:hAnsi="Arial" w:eastAsia="SimSun" w:cs="Arial"/>
          <w:b/>
          <w:bCs/>
          <w:color w:val="000000"/>
          <w:kern w:val="0"/>
          <w:sz w:val="24"/>
          <w:szCs w:val="24"/>
          <w:lang w:val="en-US" w:eastAsia="zh-CN" w:bidi="ar"/>
        </w:rPr>
        <w:t>)</w:t>
      </w:r>
    </w:p>
    <w:p w14:paraId="2B6540A0">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color w:val="000000"/>
          <w:kern w:val="0"/>
          <w:sz w:val="24"/>
          <w:szCs w:val="24"/>
          <w:lang w:val="en-US" w:eastAsia="zh-CN" w:bidi="ar"/>
        </w:rPr>
        <w:t>Aluno 1:</w:t>
      </w:r>
    </w:p>
    <w:p w14:paraId="094A12DE">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color w:val="000000"/>
          <w:kern w:val="0"/>
          <w:sz w:val="24"/>
          <w:szCs w:val="24"/>
          <w:lang w:val="en-US" w:eastAsia="zh-CN" w:bidi="ar"/>
        </w:rPr>
        <w:t>Aluno 2:</w:t>
      </w:r>
    </w:p>
    <w:p w14:paraId="3494509F">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color w:val="000000"/>
          <w:kern w:val="0"/>
          <w:sz w:val="24"/>
          <w:szCs w:val="24"/>
          <w:lang w:val="en-US" w:eastAsia="zh-CN" w:bidi="ar"/>
        </w:rPr>
        <w:t>Aluno 3:</w:t>
      </w:r>
    </w:p>
    <w:p w14:paraId="3CEBDDCD">
      <w:pPr>
        <w:keepNext w:val="0"/>
        <w:keepLines w:val="0"/>
        <w:widowControl/>
        <w:suppressLineNumbers w:val="0"/>
        <w:spacing w:line="360" w:lineRule="auto"/>
        <w:jc w:val="center"/>
        <w:rPr>
          <w:rFonts w:eastAsia="Times New Roman" w:cs="Arial"/>
          <w:szCs w:val="24"/>
          <w:lang w:eastAsia="pt-PT"/>
        </w:rPr>
      </w:pPr>
      <w:r>
        <w:rPr>
          <w:rFonts w:hint="default" w:ascii="Arial" w:hAnsi="Arial" w:eastAsia="SimSun" w:cs="Arial"/>
          <w:color w:val="000000"/>
          <w:kern w:val="0"/>
          <w:sz w:val="24"/>
          <w:szCs w:val="24"/>
          <w:lang w:val="en-US" w:eastAsia="zh-CN" w:bidi="ar"/>
        </w:rPr>
        <w:t>Aluno 4:</w:t>
      </w:r>
    </w:p>
    <w:p w14:paraId="282A4BE6">
      <w:pPr>
        <w:tabs>
          <w:tab w:val="left" w:pos="851"/>
        </w:tabs>
        <w:rPr>
          <w:rFonts w:eastAsia="Times New Roman" w:cs="Arial"/>
          <w:szCs w:val="24"/>
          <w:lang w:eastAsia="pt-PT"/>
        </w:rPr>
      </w:pPr>
    </w:p>
    <w:p w14:paraId="00A19BC6">
      <w:pPr>
        <w:tabs>
          <w:tab w:val="left" w:pos="851"/>
        </w:tabs>
        <w:spacing w:line="360" w:lineRule="auto"/>
        <w:jc w:val="both"/>
        <w:rPr>
          <w:rFonts w:hint="default" w:ascii="Arial" w:hAnsi="Arial" w:cs="Arial"/>
          <w:b/>
          <w:bCs w:val="0"/>
          <w:color w:val="auto"/>
          <w:sz w:val="24"/>
          <w:szCs w:val="24"/>
          <w:lang w:val="pt-BR"/>
        </w:rPr>
      </w:pPr>
      <w:r>
        <w:rPr>
          <w:rFonts w:hint="default" w:ascii="Arial" w:hAnsi="Arial" w:cs="Arial"/>
          <w:b/>
          <w:bCs w:val="0"/>
          <w:color w:val="auto"/>
          <w:sz w:val="24"/>
          <w:szCs w:val="24"/>
          <w:lang w:val="pt-PT"/>
        </w:rPr>
        <w:t xml:space="preserve">TEMA: </w:t>
      </w:r>
      <w:r>
        <w:rPr>
          <w:rFonts w:hint="default" w:ascii="Arial" w:hAnsi="Arial" w:eastAsia="SimSun" w:cs="Arial"/>
          <w:b/>
          <w:bCs w:val="0"/>
          <w:sz w:val="24"/>
          <w:szCs w:val="24"/>
        </w:rPr>
        <w:t>DESENVOLVIMENTO DE UM PORTAL WEB PARA GERENCIAMENTO ACADÉMICO NO INSTITUTO POLITÉCNICO PRIVADO EPATULUKO</w:t>
      </w:r>
    </w:p>
    <w:p w14:paraId="414DCEF0">
      <w:pPr>
        <w:tabs>
          <w:tab w:val="left" w:pos="851"/>
        </w:tabs>
        <w:rPr>
          <w:rFonts w:ascii="Times New Roman" w:hAnsi="Times New Roman" w:eastAsia="Times New Roman" w:cs="Times New Roman"/>
          <w:szCs w:val="24"/>
          <w:lang w:eastAsia="pt-PT"/>
        </w:rPr>
      </w:pPr>
    </w:p>
    <w:p w14:paraId="2A2A6DA7">
      <w:pPr>
        <w:tabs>
          <w:tab w:val="left" w:pos="851"/>
        </w:tabs>
        <w:rPr>
          <w:rFonts w:ascii="Times New Roman" w:hAnsi="Times New Roman" w:eastAsia="Times New Roman" w:cs="Times New Roman"/>
          <w:szCs w:val="24"/>
          <w:lang w:eastAsia="pt-PT"/>
        </w:rPr>
      </w:pPr>
    </w:p>
    <w:p w14:paraId="6C5A7B01">
      <w:pPr>
        <w:keepNext w:val="0"/>
        <w:keepLines w:val="0"/>
        <w:widowControl/>
        <w:suppressLineNumbers w:val="0"/>
        <w:spacing w:line="360" w:lineRule="auto"/>
        <w:ind w:left="4080" w:leftChars="1700" w:firstLine="0" w:firstLineChars="0"/>
        <w:jc w:val="both"/>
        <w:rPr>
          <w:rFonts w:hint="default" w:ascii="Arial" w:hAnsi="Arial" w:cs="Arial"/>
          <w:sz w:val="24"/>
          <w:szCs w:val="24"/>
        </w:rPr>
      </w:pPr>
      <w:r>
        <w:rPr>
          <w:rFonts w:hint="default" w:ascii="Arial" w:hAnsi="Arial" w:eastAsia="SimSun" w:cs="Arial"/>
          <w:color w:val="000000"/>
          <w:kern w:val="0"/>
          <w:sz w:val="24"/>
          <w:szCs w:val="24"/>
          <w:lang w:val="en-US" w:eastAsia="zh-CN" w:bidi="ar"/>
        </w:rPr>
        <w:t xml:space="preserve">Trabalho de Fim de Curso apresentado em </w:t>
      </w:r>
      <w:r>
        <w:rPr>
          <w:rFonts w:hint="default" w:ascii="Arial" w:hAnsi="Arial" w:eastAsia="SimSun" w:cs="Arial"/>
          <w:color w:val="000000"/>
          <w:kern w:val="0"/>
          <w:sz w:val="24"/>
          <w:szCs w:val="24"/>
          <w:lang w:val="pt-BR" w:eastAsia="zh-CN" w:bidi="ar"/>
        </w:rPr>
        <w:t>_______</w:t>
      </w:r>
      <w:r>
        <w:rPr>
          <w:rFonts w:hint="default" w:ascii="Arial" w:hAnsi="Arial" w:eastAsia="SimSun" w:cs="Arial"/>
          <w:color w:val="000000"/>
          <w:kern w:val="0"/>
          <w:sz w:val="24"/>
          <w:szCs w:val="24"/>
          <w:lang w:val="en-US" w:eastAsia="zh-CN" w:bidi="ar"/>
        </w:rPr>
        <w:t xml:space="preserve"> de </w:t>
      </w:r>
      <w:r>
        <w:rPr>
          <w:rFonts w:hint="default" w:ascii="Arial" w:hAnsi="Arial" w:eastAsia="SimSun" w:cs="Arial"/>
          <w:color w:val="000000"/>
          <w:kern w:val="0"/>
          <w:sz w:val="24"/>
          <w:szCs w:val="24"/>
          <w:lang w:val="pt-BR" w:eastAsia="zh-CN" w:bidi="ar"/>
        </w:rPr>
        <w:t>_______________</w:t>
      </w:r>
      <w:r>
        <w:rPr>
          <w:rFonts w:hint="default" w:ascii="Arial" w:hAnsi="Arial" w:eastAsia="SimSun" w:cs="Arial"/>
          <w:color w:val="000000"/>
          <w:kern w:val="0"/>
          <w:sz w:val="24"/>
          <w:szCs w:val="24"/>
          <w:lang w:val="en-US" w:eastAsia="zh-CN" w:bidi="ar"/>
        </w:rPr>
        <w:t xml:space="preserve"> de </w:t>
      </w:r>
      <w:r>
        <w:rPr>
          <w:rFonts w:hint="default" w:ascii="Arial" w:hAnsi="Arial" w:eastAsia="SimSun" w:cs="Arial"/>
          <w:color w:val="000000"/>
          <w:kern w:val="0"/>
          <w:sz w:val="24"/>
          <w:szCs w:val="24"/>
          <w:lang w:val="pt-BR" w:eastAsia="zh-CN" w:bidi="ar"/>
        </w:rPr>
        <w:t>_______</w:t>
      </w:r>
      <w:r>
        <w:rPr>
          <w:rFonts w:hint="default" w:ascii="Arial" w:hAnsi="Arial" w:eastAsia="SimSun" w:cs="Arial"/>
          <w:color w:val="000000"/>
          <w:kern w:val="0"/>
          <w:sz w:val="24"/>
          <w:szCs w:val="24"/>
          <w:lang w:val="en-US" w:eastAsia="zh-CN" w:bidi="ar"/>
        </w:rPr>
        <w:t xml:space="preserve">, à Coordenação de </w:t>
      </w:r>
      <w:r>
        <w:rPr>
          <w:rFonts w:hint="default" w:ascii="Arial" w:hAnsi="Arial" w:eastAsia="SimSun" w:cs="Arial"/>
          <w:color w:val="000000"/>
          <w:kern w:val="0"/>
          <w:sz w:val="24"/>
          <w:szCs w:val="24"/>
          <w:lang w:val="pt-BR" w:eastAsia="zh-CN" w:bidi="ar"/>
        </w:rPr>
        <w:t>Informática de Gestão</w:t>
      </w:r>
      <w:r>
        <w:rPr>
          <w:rFonts w:hint="default" w:ascii="Arial" w:hAnsi="Arial" w:eastAsia="SimSun" w:cs="Arial"/>
          <w:color w:val="000000"/>
          <w:kern w:val="0"/>
          <w:sz w:val="24"/>
          <w:szCs w:val="24"/>
          <w:lang w:val="en-US" w:eastAsia="zh-CN" w:bidi="ar"/>
        </w:rPr>
        <w:t xml:space="preserve"> do Instituto Politécnic</w:t>
      </w:r>
      <w:r>
        <w:rPr>
          <w:rFonts w:hint="default" w:ascii="Arial" w:hAnsi="Arial" w:eastAsia="SimSun" w:cs="Arial"/>
          <w:color w:val="000000"/>
          <w:kern w:val="0"/>
          <w:sz w:val="24"/>
          <w:szCs w:val="24"/>
          <w:lang w:val="pt-BR" w:eastAsia="zh-CN" w:bidi="ar"/>
        </w:rPr>
        <w:t>o Privado Epatuluko</w:t>
      </w:r>
      <w:r>
        <w:rPr>
          <w:rFonts w:hint="default" w:ascii="Arial" w:hAnsi="Arial" w:eastAsia="SimSun" w:cs="Arial"/>
          <w:color w:val="000000"/>
          <w:kern w:val="0"/>
          <w:sz w:val="24"/>
          <w:szCs w:val="24"/>
          <w:lang w:val="en-US" w:eastAsia="zh-CN" w:bidi="ar"/>
        </w:rPr>
        <w:t xml:space="preserve">, como requisitos à obtenção do Título de </w:t>
      </w:r>
      <w:r>
        <w:rPr>
          <w:rFonts w:hint="default" w:ascii="Arial" w:hAnsi="Arial" w:eastAsia="SimSun" w:cs="Arial"/>
          <w:b/>
          <w:bCs/>
          <w:color w:val="000000"/>
          <w:kern w:val="0"/>
          <w:sz w:val="24"/>
          <w:szCs w:val="24"/>
          <w:lang w:val="en-US" w:eastAsia="zh-CN" w:bidi="ar"/>
        </w:rPr>
        <w:t xml:space="preserve">Técnico (a) Médio </w:t>
      </w:r>
      <w:r>
        <w:rPr>
          <w:rFonts w:hint="default" w:ascii="Arial" w:hAnsi="Arial" w:eastAsia="SimSun" w:cs="Arial"/>
          <w:color w:val="000000"/>
          <w:kern w:val="0"/>
          <w:sz w:val="24"/>
          <w:szCs w:val="24"/>
          <w:lang w:val="en-US" w:eastAsia="zh-CN" w:bidi="ar"/>
        </w:rPr>
        <w:t xml:space="preserve">em </w:t>
      </w:r>
      <w:r>
        <w:rPr>
          <w:rFonts w:hint="default" w:ascii="Arial" w:hAnsi="Arial" w:eastAsia="SimSun" w:cs="Arial"/>
          <w:color w:val="000000"/>
          <w:kern w:val="0"/>
          <w:sz w:val="24"/>
          <w:szCs w:val="24"/>
          <w:lang w:val="pt-BR" w:eastAsia="zh-CN" w:bidi="ar"/>
        </w:rPr>
        <w:t>Informática de Gestão</w:t>
      </w:r>
      <w:r>
        <w:rPr>
          <w:rFonts w:hint="default" w:ascii="Arial" w:hAnsi="Arial" w:eastAsia="SimSun" w:cs="Arial"/>
          <w:color w:val="000000"/>
          <w:kern w:val="0"/>
          <w:sz w:val="24"/>
          <w:szCs w:val="24"/>
          <w:lang w:val="en-US" w:eastAsia="zh-CN" w:bidi="ar"/>
        </w:rPr>
        <w:t xml:space="preserve">, orientado pelo Eng.º. </w:t>
      </w:r>
      <w:r>
        <w:rPr>
          <w:rFonts w:hint="default" w:ascii="Arial" w:hAnsi="Arial" w:eastAsia="SimSun" w:cs="Arial"/>
          <w:color w:val="000000"/>
          <w:kern w:val="0"/>
          <w:sz w:val="24"/>
          <w:szCs w:val="24"/>
          <w:lang w:val="pt-BR" w:eastAsia="zh-CN" w:bidi="ar"/>
        </w:rPr>
        <w:t>Bernardo Quintas Lino</w:t>
      </w:r>
      <w:r>
        <w:rPr>
          <w:rFonts w:hint="default" w:ascii="Arial" w:hAnsi="Arial" w:eastAsia="SimSun" w:cs="Arial"/>
          <w:color w:val="000000"/>
          <w:kern w:val="0"/>
          <w:sz w:val="24"/>
          <w:szCs w:val="24"/>
          <w:lang w:val="en-US" w:eastAsia="zh-CN" w:bidi="ar"/>
        </w:rPr>
        <w:t>.</w:t>
      </w:r>
    </w:p>
    <w:p w14:paraId="1E00A884">
      <w:pPr>
        <w:tabs>
          <w:tab w:val="left" w:pos="851"/>
        </w:tabs>
        <w:rPr>
          <w:rFonts w:ascii="Times New Roman" w:hAnsi="Times New Roman" w:cs="Times New Roman"/>
          <w:szCs w:val="24"/>
        </w:rPr>
      </w:pPr>
    </w:p>
    <w:p w14:paraId="6D1714C9">
      <w:pPr>
        <w:tabs>
          <w:tab w:val="left" w:pos="851"/>
        </w:tabs>
        <w:rPr>
          <w:rFonts w:ascii="Times New Roman" w:hAnsi="Times New Roman" w:cs="Times New Roman"/>
          <w:szCs w:val="24"/>
        </w:rPr>
      </w:pPr>
    </w:p>
    <w:p w14:paraId="60F6A21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Aprovado em _______ de _______ de _________</w:t>
      </w:r>
    </w:p>
    <w:p w14:paraId="5A1F5BA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eastAsia="SimSun" w:cs="Arial"/>
          <w:color w:val="000000"/>
          <w:kern w:val="0"/>
          <w:sz w:val="24"/>
          <w:szCs w:val="24"/>
          <w:lang w:val="en-US" w:eastAsia="zh-CN" w:bidi="ar"/>
        </w:rPr>
      </w:pPr>
    </w:p>
    <w:p w14:paraId="244994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CORPO DE JÚRI</w:t>
      </w:r>
    </w:p>
    <w:p w14:paraId="1D879F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_______________________________</w:t>
      </w:r>
    </w:p>
    <w:p w14:paraId="380E06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Dra. Cristina Catuta</w:t>
      </w:r>
    </w:p>
    <w:p w14:paraId="065369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________________________________</w:t>
      </w:r>
    </w:p>
    <w:p w14:paraId="400B01B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Msc. Fernando Cangombe</w:t>
      </w:r>
    </w:p>
    <w:p w14:paraId="35D48DA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________________________________</w:t>
      </w:r>
    </w:p>
    <w:p w14:paraId="0B062BF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Arial" w:hAnsi="Arial" w:cs="Arial"/>
          <w:sz w:val="24"/>
          <w:szCs w:val="24"/>
        </w:rPr>
      </w:pPr>
      <w:r>
        <w:rPr>
          <w:rFonts w:hint="default" w:ascii="Arial" w:hAnsi="Arial" w:eastAsia="SimSun" w:cs="Arial"/>
          <w:color w:val="000000"/>
          <w:kern w:val="0"/>
          <w:sz w:val="24"/>
          <w:szCs w:val="24"/>
          <w:lang w:val="en-US" w:eastAsia="zh-CN" w:bidi="ar"/>
        </w:rPr>
        <w:t>Dr. Alexandrino</w:t>
      </w:r>
    </w:p>
    <w:p w14:paraId="50F4D3A1">
      <w:pPr>
        <w:keepNext w:val="0"/>
        <w:keepLines w:val="0"/>
        <w:widowControl/>
        <w:suppressLineNumbers w:val="0"/>
        <w:spacing w:line="360" w:lineRule="auto"/>
        <w:jc w:val="both"/>
        <w:rPr>
          <w:rFonts w:hint="default" w:ascii="Arial" w:hAnsi="Arial" w:eastAsia="SimSun" w:cs="Arial"/>
          <w:b/>
          <w:bCs/>
          <w:color w:val="000000"/>
          <w:kern w:val="0"/>
          <w:sz w:val="24"/>
          <w:szCs w:val="24"/>
          <w:lang w:val="en-US" w:eastAsia="zh-CN" w:bidi="ar"/>
        </w:rPr>
      </w:pPr>
    </w:p>
    <w:p w14:paraId="759D0B31">
      <w:pPr>
        <w:keepNext w:val="0"/>
        <w:keepLines w:val="0"/>
        <w:widowControl/>
        <w:suppressLineNumbers w:val="0"/>
        <w:spacing w:line="360" w:lineRule="auto"/>
        <w:jc w:val="center"/>
        <w:rPr>
          <w:rFonts w:hint="default" w:ascii="Arial" w:hAnsi="Arial" w:cs="Arial"/>
          <w:sz w:val="24"/>
          <w:szCs w:val="24"/>
        </w:rPr>
      </w:pPr>
      <w:r>
        <w:rPr>
          <w:rFonts w:hint="default" w:ascii="Arial" w:hAnsi="Arial" w:eastAsia="SimSun" w:cs="Arial"/>
          <w:b/>
          <w:bCs/>
          <w:color w:val="000000"/>
          <w:kern w:val="0"/>
          <w:sz w:val="24"/>
          <w:szCs w:val="24"/>
          <w:lang w:val="en-US" w:eastAsia="zh-CN" w:bidi="ar"/>
        </w:rPr>
        <w:t>HUAMBO</w:t>
      </w:r>
    </w:p>
    <w:p w14:paraId="01BF7A7D">
      <w:pPr>
        <w:tabs>
          <w:tab w:val="left" w:pos="851"/>
        </w:tabs>
        <w:jc w:val="center"/>
        <w:rPr>
          <w:rFonts w:hint="default" w:ascii="Times New Roman" w:hAnsi="Times New Roman" w:cs="Times New Roman"/>
          <w:b/>
          <w:bCs/>
          <w:szCs w:val="24"/>
          <w:lang w:val="pt-BR"/>
        </w:rPr>
      </w:pPr>
      <w:r>
        <w:rPr>
          <w:rFonts w:hint="default" w:ascii="Arial" w:hAnsi="Arial" w:eastAsia="SimSun" w:cs="Arial"/>
          <w:b/>
          <w:bCs/>
          <w:color w:val="000000"/>
          <w:kern w:val="0"/>
          <w:sz w:val="24"/>
          <w:szCs w:val="24"/>
          <w:lang w:val="pt-BR" w:eastAsia="zh-CN" w:bidi="ar"/>
        </w:rPr>
        <w:t>2026</w:t>
      </w:r>
    </w:p>
    <w:p w14:paraId="44EE1BDE">
      <w:pPr>
        <w:bidi w:val="0"/>
        <w:jc w:val="right"/>
        <w:rPr>
          <w:rFonts w:hint="default"/>
        </w:rPr>
      </w:pPr>
      <w:r>
        <w:rPr>
          <w:rFonts w:hint="default"/>
          <w:lang w:val="pt-BR"/>
        </w:rPr>
        <w:tab/>
      </w:r>
      <w:r>
        <w:t>À minha família, pelo apoio incondicional durante toda a minha formação académica, e a todos aqueles que acreditaram na realização deste trabalho.</w:t>
      </w:r>
    </w:p>
    <w:p w14:paraId="5B3A28E2">
      <w:pPr>
        <w:tabs>
          <w:tab w:val="left" w:pos="851"/>
        </w:tabs>
        <w:spacing w:after="200"/>
        <w:rPr>
          <w:rFonts w:hint="default" w:ascii="Arial" w:hAnsi="Arial" w:cs="Arial"/>
          <w:sz w:val="24"/>
          <w:szCs w:val="36"/>
        </w:rPr>
      </w:pPr>
    </w:p>
    <w:p w14:paraId="00282BC8">
      <w:pPr>
        <w:tabs>
          <w:tab w:val="left" w:pos="851"/>
        </w:tabs>
        <w:spacing w:after="200"/>
        <w:jc w:val="right"/>
        <w:rPr>
          <w:rFonts w:hint="default" w:ascii="Arial" w:hAnsi="Arial" w:eastAsia="Calibri" w:cs="Arial"/>
          <w:b/>
          <w:sz w:val="24"/>
          <w:szCs w:val="36"/>
        </w:rPr>
      </w:pPr>
      <w:r>
        <w:rPr>
          <w:rFonts w:hint="default" w:ascii="Arial" w:hAnsi="Arial" w:eastAsia="Calibri" w:cs="Arial"/>
          <w:b/>
          <w:sz w:val="24"/>
          <w:szCs w:val="36"/>
        </w:rPr>
        <w:t>Os autores</w:t>
      </w:r>
    </w:p>
    <w:p w14:paraId="5D9E23E9">
      <w:pPr>
        <w:rPr>
          <w:rFonts w:hint="default" w:ascii="Arial" w:hAnsi="Arial" w:eastAsia="Calibri" w:cs="Arial"/>
          <w:b/>
          <w:sz w:val="24"/>
          <w:szCs w:val="36"/>
        </w:rPr>
      </w:pPr>
      <w:r>
        <w:rPr>
          <w:rFonts w:hint="default" w:ascii="Arial" w:hAnsi="Arial" w:eastAsia="Calibri" w:cs="Arial"/>
          <w:b/>
          <w:sz w:val="24"/>
          <w:szCs w:val="36"/>
        </w:rPr>
        <w:br w:type="page"/>
      </w:r>
    </w:p>
    <w:p w14:paraId="6502A771">
      <w:pPr>
        <w:tabs>
          <w:tab w:val="left" w:pos="851"/>
        </w:tabs>
        <w:spacing w:line="360" w:lineRule="auto"/>
        <w:jc w:val="center"/>
        <w:rPr>
          <w:rFonts w:hint="default" w:ascii="Arial" w:hAnsi="Arial" w:cs="Arial"/>
          <w:b/>
          <w:bCs/>
          <w:sz w:val="24"/>
          <w:szCs w:val="24"/>
        </w:rPr>
      </w:pPr>
      <w:r>
        <w:rPr>
          <w:rFonts w:hint="default" w:ascii="Arial" w:hAnsi="Arial" w:cs="Arial"/>
          <w:b/>
          <w:bCs/>
          <w:sz w:val="24"/>
          <w:szCs w:val="24"/>
        </w:rPr>
        <w:t>AGRADECIMENTO</w:t>
      </w:r>
    </w:p>
    <w:p w14:paraId="6DCA60F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r>
        <w:rPr>
          <w:rFonts w:hint="default" w:ascii="Arial" w:hAnsi="Arial" w:cs="Arial"/>
        </w:rPr>
        <w:t>Agradeço primeiramente a Deus pela vida e pela força concedida durante esta caminhada académica.</w:t>
      </w:r>
      <w:r>
        <w:rPr>
          <w:rFonts w:hint="default" w:ascii="Arial" w:hAnsi="Arial" w:cs="Arial"/>
          <w:lang w:val="pt-PT"/>
        </w:rPr>
        <w:t xml:space="preserve"> </w:t>
      </w:r>
      <w:r>
        <w:rPr>
          <w:rFonts w:hint="default" w:ascii="Arial" w:hAnsi="Arial" w:cs="Arial"/>
        </w:rPr>
        <w:t>Ao meu orientador, pela orientação, apoio e contribuições científicas que foram essenciais para a realização deste trabalho.</w:t>
      </w:r>
      <w:r>
        <w:rPr>
          <w:rFonts w:hint="default" w:ascii="Arial" w:hAnsi="Arial" w:cs="Arial"/>
          <w:lang w:val="pt-PT"/>
        </w:rPr>
        <w:t xml:space="preserve"> </w:t>
      </w:r>
      <w:r>
        <w:rPr>
          <w:rFonts w:hint="default" w:ascii="Arial" w:hAnsi="Arial" w:cs="Arial"/>
        </w:rPr>
        <w:t>Ao Instituto Politécnico Privado Epatuluko, por proporcionar um ambiente de aprendizagem que possibilitou o desenvolvimento deste estudo.</w:t>
      </w:r>
    </w:p>
    <w:p w14:paraId="3642441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r>
        <w:rPr>
          <w:rFonts w:hint="default" w:ascii="Arial" w:hAnsi="Arial" w:cs="Arial"/>
        </w:rPr>
        <w:t>A todos os colegas, professores e familiares que de forma directa ou indirecta contribuíram para a realização deste projecto.</w:t>
      </w:r>
    </w:p>
    <w:p w14:paraId="2D3C1DCC">
      <w:pPr>
        <w:rPr>
          <w:rFonts w:hint="default" w:ascii="Arial" w:hAnsi="Arial" w:cs="Arial"/>
        </w:rPr>
      </w:pPr>
      <w:r>
        <w:rPr>
          <w:rFonts w:hint="default" w:ascii="Arial" w:hAnsi="Arial" w:cs="Arial"/>
        </w:rPr>
        <w:br w:type="page"/>
      </w:r>
    </w:p>
    <w:p w14:paraId="2DD4BE4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4BFDBD8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0ECC698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756559E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794924D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37F365C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2D1C37B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74AF7D2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4DE268F0">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7898715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0BB018F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720" w:lineRule="auto"/>
        <w:jc w:val="right"/>
        <w:textAlignment w:val="auto"/>
        <w:rPr>
          <w:rStyle w:val="10"/>
          <w:rFonts w:ascii="SimSun" w:hAnsi="SimSun" w:eastAsia="SimSun" w:cs="SimSun"/>
          <w:sz w:val="24"/>
          <w:szCs w:val="24"/>
        </w:rPr>
      </w:pPr>
      <w:r>
        <w:rPr>
          <w:rFonts w:hint="default" w:ascii="Arial" w:hAnsi="Arial" w:eastAsia="SimSun" w:cs="Arial"/>
          <w:sz w:val="24"/>
          <w:szCs w:val="24"/>
        </w:rPr>
        <w:t>“A tecnologia move o mundo.”</w:t>
      </w:r>
      <w:r>
        <w:rPr>
          <w:rFonts w:hint="default" w:ascii="Arial" w:hAnsi="Arial" w:eastAsia="SimSun" w:cs="Arial"/>
          <w:sz w:val="24"/>
          <w:szCs w:val="24"/>
        </w:rPr>
        <w:br w:type="textWrapping"/>
      </w:r>
      <w:r>
        <w:rPr>
          <w:rFonts w:hint="default" w:ascii="Arial" w:hAnsi="Arial" w:eastAsia="SimSun" w:cs="Arial"/>
          <w:b/>
          <w:bCs/>
          <w:sz w:val="24"/>
          <w:szCs w:val="24"/>
        </w:rPr>
        <w:t>Steve Jobs</w:t>
      </w:r>
      <w:r>
        <w:rPr>
          <w:rFonts w:hint="default" w:ascii="Arial" w:hAnsi="Arial" w:eastAsia="SimSun" w:cs="Arial"/>
          <w:sz w:val="24"/>
          <w:szCs w:val="24"/>
        </w:rPr>
        <w:br w:type="textWrapping"/>
      </w:r>
      <w:r>
        <w:rPr>
          <w:rFonts w:ascii="SimSun" w:hAnsi="SimSun" w:eastAsia="SimSun" w:cs="SimSun"/>
          <w:sz w:val="24"/>
          <w:szCs w:val="24"/>
        </w:rPr>
        <w:t xml:space="preserve"> </w:t>
      </w:r>
    </w:p>
    <w:p w14:paraId="23EDCCD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Style w:val="10"/>
          <w:rFonts w:ascii="SimSun" w:hAnsi="SimSun" w:eastAsia="SimSun" w:cs="SimSun"/>
          <w:sz w:val="24"/>
          <w:szCs w:val="24"/>
        </w:rPr>
      </w:pPr>
      <w:r>
        <w:rPr>
          <w:rStyle w:val="10"/>
          <w:rFonts w:ascii="SimSun" w:hAnsi="SimSun" w:eastAsia="SimSun" w:cs="SimSun"/>
          <w:sz w:val="24"/>
          <w:szCs w:val="24"/>
        </w:rPr>
        <w:br w:type="page"/>
      </w:r>
    </w:p>
    <w:p w14:paraId="73105BB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eastAsia="SimSun" w:cs="Arial"/>
          <w:b/>
          <w:bCs/>
          <w:color w:val="000000"/>
          <w:kern w:val="0"/>
          <w:sz w:val="24"/>
          <w:szCs w:val="24"/>
          <w:lang w:val="en-US" w:eastAsia="zh-CN" w:bidi="ar"/>
        </w:rPr>
      </w:pPr>
      <w:r>
        <w:rPr>
          <w:rFonts w:hint="default" w:ascii="Arial" w:hAnsi="Arial" w:eastAsia="SimSun" w:cs="Arial"/>
          <w:b/>
          <w:bCs/>
          <w:color w:val="000000"/>
          <w:kern w:val="0"/>
          <w:sz w:val="24"/>
          <w:szCs w:val="24"/>
          <w:lang w:val="en-US" w:eastAsia="zh-CN" w:bidi="ar"/>
        </w:rPr>
        <w:t>RESUMO</w:t>
      </w:r>
    </w:p>
    <w:p w14:paraId="6E9CABD6">
      <w:pPr>
        <w:bidi w:val="0"/>
      </w:pPr>
      <w:r>
        <w:t>O avanço das tecnologias de informação tem influenciado significativamente a forma como as instituições de ensino organizam e administram as suas actividades académicas. O aumento do número de estudantes e da quantidade de informações relacionadas com o processo educativo exige a adopção de soluções tecnológicas capazes de melhorar a organização, o controlo e o acesso aos dados institucionais. Neste contexto, desenvolveu-se uma solução informática destinada a apoiar a gestão das informações académicas, permitindo o registo, armazenamento e consulta de dados relacionados com estudantes, docentes, disciplinas, avaliações e relatórios institucionais. A investigação foi conduzida com base numa abordagem aplicada, recorrendo a métodos qualitativos e quantitativos, por meio de análise documental e levantamento de requisitos junto à instituição em estudo. A implementação da solução foi realizada com recurso a tecnologias de desenvolvimento web e a um sistema de gestão de bases de dados relacional, possibilitando a integração e organização das informações académicas em ambiente digital. Como resultado, foi obtida uma aplicação capaz de automatizar diversos processos administrativos, melhorar a organização dos dados e facilitar o acesso às informações por parte dos diferentes utilizadores do sistema. Observa-se que a utilização de soluções tecnológicas no contexto educacional contribui para a modernização da gestão académica, promovendo maior eficiência, rapidez e fiabilidade no tratamento das informações institucionais, além de apoiar a tomada de decisões no âmbito administrativo e pedagógico.</w:t>
      </w:r>
    </w:p>
    <w:p w14:paraId="1732D57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sz w:val="24"/>
          <w:szCs w:val="24"/>
        </w:rPr>
      </w:pPr>
    </w:p>
    <w:p w14:paraId="5AE8BFD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sz w:val="24"/>
          <w:szCs w:val="24"/>
        </w:rPr>
      </w:pPr>
      <w:r>
        <w:rPr>
          <w:rFonts w:hint="default" w:ascii="Arial" w:hAnsi="Arial" w:cs="Arial"/>
          <w:b/>
          <w:bCs/>
          <w:sz w:val="24"/>
          <w:szCs w:val="24"/>
        </w:rPr>
        <w:t xml:space="preserve">Palavras-chave: </w:t>
      </w:r>
      <w:r>
        <w:rPr>
          <w:rFonts w:hint="default" w:ascii="Arial" w:hAnsi="Arial" w:cs="Arial"/>
        </w:rPr>
        <w:t>Portal Web; Sistema Académico; Gestão Escolar; Tecnologias Web; Sistemas de Informação.</w:t>
      </w:r>
    </w:p>
    <w:p w14:paraId="45AA34A9">
      <w:pPr>
        <w:rPr>
          <w:rFonts w:hint="default" w:ascii="Arial" w:hAnsi="Arial" w:eastAsia="SimSun" w:cs="Arial"/>
          <w:sz w:val="24"/>
          <w:szCs w:val="24"/>
        </w:rPr>
      </w:pPr>
      <w:r>
        <w:rPr>
          <w:rFonts w:hint="default" w:ascii="Arial" w:hAnsi="Arial" w:eastAsia="SimSun" w:cs="Arial"/>
          <w:sz w:val="24"/>
          <w:szCs w:val="24"/>
        </w:rPr>
        <w:br w:type="page"/>
      </w:r>
    </w:p>
    <w:p w14:paraId="0B571A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Arial" w:hAnsi="Arial" w:cs="Arial"/>
          <w:sz w:val="24"/>
          <w:szCs w:val="24"/>
        </w:rPr>
      </w:pPr>
      <w:r>
        <w:rPr>
          <w:rStyle w:val="10"/>
          <w:rFonts w:hint="default" w:ascii="Arial" w:hAnsi="Arial" w:cs="Arial"/>
        </w:rPr>
        <w:t>Abstract</w:t>
      </w:r>
    </w:p>
    <w:p w14:paraId="31DA856E">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eastAsia="SimSun" w:cs="Arial"/>
          <w:sz w:val="24"/>
          <w:szCs w:val="24"/>
        </w:rPr>
      </w:pPr>
      <w:r>
        <w:rPr>
          <w:rFonts w:hint="default" w:ascii="Arial" w:hAnsi="Arial" w:eastAsia="SimSun" w:cs="Arial"/>
          <w:sz w:val="24"/>
          <w:szCs w:val="24"/>
        </w:rPr>
        <w:t>The advancement of information technologies has significantly influenced the way educational institutions organize and manage their academic activities. The increase in the number of students and the growing amount of information related to the educational process require the adoption of technological solutions capable of improving the organization, control, and access to institutional data. In this context, a computerized solution was developed to support the management of academic information, allowing the registration, storage, and consultation of data related to students, teachers, subjects, assessments, and institutional reports. The study was conducted based on an applied research approach, using both qualitative and quantitative methods through document analysis and requirements gathering within the institution under study. The implementation of the solution was carried out using web development technologies and a relational database management system, enabling the integration and organization of academic information in a digital environment. As a result, an application capable of automating several administrative processes was obtained, improving data organization and facilitating access to information for different system users. The use of technological solutions in the educational context contributes to the modernization of academic management by promoting greater efficiency, speed, and reliability in the processing of institutional information, as well as supporting decision-making in administrative and pedagogical activities.</w:t>
      </w:r>
    </w:p>
    <w:p w14:paraId="05A1BAAF">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sz w:val="24"/>
          <w:szCs w:val="24"/>
        </w:rPr>
      </w:pPr>
    </w:p>
    <w:p w14:paraId="610D596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sz w:val="24"/>
          <w:szCs w:val="24"/>
          <w:lang w:val="pt-PT"/>
        </w:rPr>
      </w:pPr>
      <w:r>
        <w:rPr>
          <w:rFonts w:hint="default" w:ascii="Arial" w:hAnsi="Arial" w:cs="Arial"/>
          <w:b/>
          <w:bCs/>
          <w:sz w:val="24"/>
          <w:szCs w:val="24"/>
        </w:rPr>
        <w:t>Keywords:</w:t>
      </w:r>
      <w:r>
        <w:rPr>
          <w:rFonts w:hint="default" w:ascii="Arial" w:hAnsi="Arial" w:cs="Arial"/>
          <w:sz w:val="24"/>
          <w:szCs w:val="24"/>
        </w:rPr>
        <w:t xml:space="preserve"> </w:t>
      </w:r>
      <w:r>
        <w:rPr>
          <w:rFonts w:hint="default" w:ascii="Arial" w:hAnsi="Arial" w:eastAsia="SimSun" w:cs="Arial"/>
          <w:sz w:val="24"/>
          <w:szCs w:val="24"/>
        </w:rPr>
        <w:t>Web Portal; Academic System; School Management; Web Technologies; Information Systems.</w:t>
      </w:r>
    </w:p>
    <w:p w14:paraId="14644B92">
      <w:pPr>
        <w:rPr>
          <w:rFonts w:hint="default" w:ascii="Arial" w:hAnsi="Arial" w:cs="Arial"/>
        </w:rPr>
      </w:pPr>
      <w:r>
        <w:rPr>
          <w:rFonts w:hint="default" w:ascii="Arial" w:hAnsi="Arial" w:cs="Arial"/>
        </w:rPr>
        <w:br w:type="page"/>
      </w:r>
    </w:p>
    <w:p w14:paraId="06C63A34">
      <w:pPr>
        <w:keepNext w:val="0"/>
        <w:keepLines w:val="0"/>
        <w:widowControl/>
        <w:suppressLineNumbers w:val="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t>LISTA DE FIGURAS</w:t>
      </w:r>
    </w:p>
    <w:p w14:paraId="13BB4C2E">
      <w:pPr>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br w:type="page"/>
      </w:r>
    </w:p>
    <w:p w14:paraId="66AC98B6">
      <w:pPr>
        <w:keepNext w:val="0"/>
        <w:keepLines w:val="0"/>
        <w:widowControl/>
        <w:suppressLineNumbers w:val="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t>LISTA DE TABELAS</w:t>
      </w:r>
    </w:p>
    <w:p w14:paraId="272138C2">
      <w:pPr>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br w:type="page"/>
      </w:r>
    </w:p>
    <w:p w14:paraId="02FBBD83">
      <w:pPr>
        <w:keepNext w:val="0"/>
        <w:keepLines w:val="0"/>
        <w:widowControl/>
        <w:suppressLineNumbers w:val="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t>LISTA DE ABREVIATURAS E SIGLAS</w:t>
      </w:r>
    </w:p>
    <w:p w14:paraId="21F78BA4">
      <w:pPr>
        <w:rPr>
          <w:rFonts w:hint="default" w:ascii="Arial" w:hAnsi="Arial" w:eastAsia="SimSun" w:cs="Arial"/>
          <w:b/>
          <w:bCs/>
          <w:color w:val="000000"/>
          <w:kern w:val="0"/>
          <w:sz w:val="28"/>
          <w:szCs w:val="28"/>
          <w:lang w:val="en-US" w:eastAsia="zh-CN" w:bidi="ar"/>
        </w:rPr>
      </w:pPr>
      <w:r>
        <w:rPr>
          <w:rFonts w:hint="default" w:ascii="Arial" w:hAnsi="Arial" w:eastAsia="SimSun" w:cs="Arial"/>
          <w:sz w:val="24"/>
          <w:szCs w:val="24"/>
        </w:rPr>
        <w:t>IPPE – Instituto Politécnico Privado Epatuluko</w:t>
      </w:r>
      <w:r>
        <w:rPr>
          <w:rFonts w:hint="default" w:ascii="Arial" w:hAnsi="Arial" w:eastAsia="SimSun" w:cs="Arial"/>
          <w:sz w:val="24"/>
          <w:szCs w:val="24"/>
        </w:rPr>
        <w:br w:type="textWrapping"/>
      </w:r>
      <w:r>
        <w:rPr>
          <w:rFonts w:hint="default" w:ascii="Arial" w:hAnsi="Arial" w:eastAsia="SimSun" w:cs="Arial"/>
          <w:sz w:val="24"/>
          <w:szCs w:val="24"/>
        </w:rPr>
        <w:t>TIC – Tecnologias da Informação e Comunicação</w:t>
      </w:r>
      <w:r>
        <w:rPr>
          <w:rFonts w:hint="default" w:ascii="Arial" w:hAnsi="Arial" w:eastAsia="SimSun" w:cs="Arial"/>
          <w:sz w:val="24"/>
          <w:szCs w:val="24"/>
        </w:rPr>
        <w:br w:type="textWrapping"/>
      </w:r>
      <w:r>
        <w:rPr>
          <w:rFonts w:hint="default" w:ascii="Arial" w:hAnsi="Arial" w:eastAsia="SimSun" w:cs="Arial"/>
          <w:sz w:val="24"/>
          <w:szCs w:val="24"/>
        </w:rPr>
        <w:t>HTML – HyperText Markup Language</w:t>
      </w:r>
      <w:r>
        <w:rPr>
          <w:rFonts w:hint="default" w:ascii="Arial" w:hAnsi="Arial" w:eastAsia="SimSun" w:cs="Arial"/>
          <w:sz w:val="24"/>
          <w:szCs w:val="24"/>
        </w:rPr>
        <w:br w:type="textWrapping"/>
      </w:r>
      <w:r>
        <w:rPr>
          <w:rFonts w:hint="default" w:ascii="Arial" w:hAnsi="Arial" w:eastAsia="SimSun" w:cs="Arial"/>
          <w:sz w:val="24"/>
          <w:szCs w:val="24"/>
        </w:rPr>
        <w:t>CSS – Cascading Style Sheets</w:t>
      </w:r>
      <w:r>
        <w:rPr>
          <w:rFonts w:hint="default" w:ascii="Arial" w:hAnsi="Arial" w:eastAsia="SimSun" w:cs="Arial"/>
          <w:sz w:val="24"/>
          <w:szCs w:val="24"/>
        </w:rPr>
        <w:br w:type="textWrapping"/>
      </w:r>
      <w:r>
        <w:rPr>
          <w:rFonts w:hint="default" w:ascii="Arial" w:hAnsi="Arial" w:eastAsia="SimSun" w:cs="Arial"/>
          <w:sz w:val="24"/>
          <w:szCs w:val="24"/>
        </w:rPr>
        <w:t>PHP – Hypertext Preprocessor</w:t>
      </w:r>
      <w:r>
        <w:rPr>
          <w:rFonts w:hint="default" w:ascii="Arial" w:hAnsi="Arial" w:eastAsia="SimSun" w:cs="Arial"/>
          <w:sz w:val="24"/>
          <w:szCs w:val="24"/>
        </w:rPr>
        <w:br w:type="textWrapping"/>
      </w:r>
      <w:r>
        <w:rPr>
          <w:rFonts w:hint="default" w:ascii="Arial" w:hAnsi="Arial" w:eastAsia="SimSun" w:cs="Arial"/>
          <w:sz w:val="24"/>
          <w:szCs w:val="24"/>
        </w:rPr>
        <w:t>SQL – Structured Query Language</w:t>
      </w:r>
      <w:r>
        <w:rPr>
          <w:rFonts w:hint="default" w:ascii="Arial" w:hAnsi="Arial" w:eastAsia="SimSun" w:cs="Arial"/>
          <w:b/>
          <w:bCs/>
          <w:color w:val="000000"/>
          <w:kern w:val="0"/>
          <w:sz w:val="28"/>
          <w:szCs w:val="28"/>
          <w:lang w:val="en-US" w:eastAsia="zh-CN" w:bidi="ar"/>
        </w:rPr>
        <w:br w:type="page"/>
      </w:r>
    </w:p>
    <w:p w14:paraId="5B8BC3FB">
      <w:pPr>
        <w:keepNext w:val="0"/>
        <w:keepLines w:val="0"/>
        <w:widowControl/>
        <w:suppressLineNumbers w:val="0"/>
        <w:jc w:val="left"/>
        <w:rPr>
          <w:rFonts w:hint="default" w:ascii="Arial" w:hAnsi="Arial" w:cs="Arial"/>
          <w:sz w:val="28"/>
          <w:szCs w:val="28"/>
        </w:rPr>
      </w:pPr>
      <w:r>
        <w:rPr>
          <w:rFonts w:hint="default" w:ascii="Arial" w:hAnsi="Arial" w:eastAsia="SimSun" w:cs="Arial"/>
          <w:b/>
          <w:bCs/>
          <w:color w:val="000000"/>
          <w:kern w:val="0"/>
          <w:sz w:val="28"/>
          <w:szCs w:val="28"/>
          <w:lang w:val="en-US" w:eastAsia="zh-CN" w:bidi="ar"/>
        </w:rPr>
        <w:t>SUMÁRIO</w:t>
      </w:r>
    </w:p>
    <w:p w14:paraId="1FE63C83">
      <w:pPr>
        <w:keepNext w:val="0"/>
        <w:keepLines w:val="0"/>
        <w:widowControl/>
        <w:suppressLineNumbers w:val="0"/>
        <w:jc w:val="left"/>
        <w:rPr>
          <w:rFonts w:hint="default" w:ascii="Arial" w:hAnsi="Arial" w:eastAsia="SimSun" w:cs="Arial"/>
          <w:b/>
          <w:bCs/>
          <w:color w:val="000000"/>
          <w:kern w:val="0"/>
          <w:sz w:val="28"/>
          <w:szCs w:val="28"/>
          <w:lang w:val="en-US" w:eastAsia="zh-CN" w:bidi="ar"/>
        </w:rPr>
      </w:pPr>
    </w:p>
    <w:p w14:paraId="1D2EE4EF">
      <w:pPr>
        <w:keepNext w:val="0"/>
        <w:keepLines w:val="0"/>
        <w:widowControl/>
        <w:suppressLineNumbers w:val="0"/>
        <w:jc w:val="left"/>
        <w:rPr>
          <w:rFonts w:hint="default" w:ascii="Arial" w:hAnsi="Arial" w:eastAsia="SimSun" w:cs="Arial"/>
          <w:b/>
          <w:bCs/>
          <w:color w:val="000000"/>
          <w:kern w:val="0"/>
          <w:sz w:val="28"/>
          <w:szCs w:val="28"/>
          <w:lang w:val="en-US" w:eastAsia="zh-CN" w:bidi="ar"/>
        </w:rPr>
      </w:pPr>
    </w:p>
    <w:p w14:paraId="55A410ED">
      <w:pPr>
        <w:keepNext w:val="0"/>
        <w:keepLines w:val="0"/>
        <w:widowControl/>
        <w:suppressLineNumbers w:val="0"/>
        <w:jc w:val="left"/>
        <w:rPr>
          <w:rFonts w:hint="default" w:ascii="Arial" w:hAnsi="Arial" w:eastAsia="SimSun" w:cs="Arial"/>
          <w:b/>
          <w:bCs/>
          <w:color w:val="000000"/>
          <w:kern w:val="0"/>
          <w:sz w:val="28"/>
          <w:szCs w:val="28"/>
          <w:lang w:val="en-US" w:eastAsia="zh-CN" w:bidi="ar"/>
        </w:rPr>
      </w:pPr>
    </w:p>
    <w:p w14:paraId="395091A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p w14:paraId="48D1E317">
      <w:pPr>
        <w:pStyle w:val="11"/>
        <w:keepNext w:val="0"/>
        <w:keepLines w:val="0"/>
        <w:widowControl/>
        <w:suppressLineNumbers w:val="0"/>
        <w:spacing w:line="360" w:lineRule="auto"/>
        <w:jc w:val="both"/>
        <w:rPr>
          <w:rFonts w:hint="default" w:ascii="Arial" w:hAnsi="Arial" w:eastAsia="SimSun" w:cs="Arial"/>
          <w:sz w:val="24"/>
          <w:szCs w:val="24"/>
        </w:rPr>
      </w:pPr>
    </w:p>
    <w:p w14:paraId="5C947ABA">
      <w:pPr>
        <w:keepNext w:val="0"/>
        <w:keepLines w:val="0"/>
        <w:widowControl/>
        <w:suppressLineNumbers w:val="0"/>
        <w:jc w:val="left"/>
        <w:rPr>
          <w:rFonts w:hint="default" w:ascii="Arial" w:hAnsi="Arial" w:eastAsia="SimSun" w:cs="Arial"/>
          <w:b/>
          <w:bCs/>
          <w:color w:val="000000"/>
          <w:kern w:val="0"/>
          <w:sz w:val="24"/>
          <w:szCs w:val="24"/>
          <w:lang w:val="en-US" w:eastAsia="zh-CN" w:bidi="ar"/>
        </w:rPr>
      </w:pPr>
    </w:p>
    <w:p w14:paraId="159D5279">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Style w:val="10"/>
          <w:rFonts w:hint="default" w:ascii="SimSun" w:hAnsi="SimSun" w:eastAsia="SimSun" w:cs="SimSun"/>
          <w:sz w:val="24"/>
          <w:szCs w:val="24"/>
        </w:rPr>
      </w:pPr>
    </w:p>
    <w:p w14:paraId="72012903">
      <w:pPr>
        <w:tabs>
          <w:tab w:val="left" w:pos="851"/>
        </w:tabs>
        <w:jc w:val="left"/>
        <w:rPr>
          <w:rFonts w:hint="default" w:ascii="Arial" w:hAnsi="Arial" w:cs="Arial"/>
          <w:b/>
          <w:bCs/>
          <w:sz w:val="24"/>
          <w:szCs w:val="24"/>
          <w:lang w:val="pt-BR"/>
        </w:rPr>
      </w:pPr>
    </w:p>
    <w:p w14:paraId="32FF6313">
      <w:pPr>
        <w:tabs>
          <w:tab w:val="left" w:pos="851"/>
        </w:tabs>
        <w:spacing w:after="200"/>
        <w:jc w:val="center"/>
        <w:rPr>
          <w:rFonts w:hint="default" w:ascii="Arial" w:hAnsi="Arial" w:eastAsia="Calibri" w:cs="Arial"/>
          <w:b/>
          <w:sz w:val="24"/>
          <w:szCs w:val="36"/>
        </w:rPr>
      </w:pPr>
    </w:p>
    <w:p w14:paraId="007CFFA4">
      <w:pPr>
        <w:tabs>
          <w:tab w:val="left" w:pos="851"/>
        </w:tabs>
        <w:rPr>
          <w:rFonts w:ascii="Times New Roman" w:hAnsi="Times New Roman" w:cs="Times New Roman"/>
          <w:szCs w:val="24"/>
        </w:rPr>
      </w:pPr>
    </w:p>
    <w:p w14:paraId="1E551D0E">
      <w:pPr>
        <w:tabs>
          <w:tab w:val="left" w:pos="851"/>
        </w:tabs>
        <w:rPr>
          <w:rFonts w:ascii="Times New Roman" w:hAnsi="Times New Roman" w:cs="Times New Roman"/>
          <w:szCs w:val="24"/>
        </w:rPr>
      </w:pPr>
    </w:p>
    <w:p w14:paraId="7E33356F">
      <w:pPr>
        <w:tabs>
          <w:tab w:val="left" w:pos="851"/>
        </w:tabs>
        <w:rPr>
          <w:rFonts w:ascii="Times New Roman" w:hAnsi="Times New Roman" w:cs="Times New Roman"/>
          <w:szCs w:val="24"/>
        </w:rPr>
      </w:pPr>
    </w:p>
    <w:p w14:paraId="0940282E">
      <w:pPr>
        <w:tabs>
          <w:tab w:val="left" w:pos="851"/>
        </w:tabs>
        <w:rPr>
          <w:rFonts w:ascii="Times New Roman" w:hAnsi="Times New Roman" w:cs="Times New Roman"/>
          <w:szCs w:val="24"/>
        </w:rPr>
      </w:pPr>
    </w:p>
    <w:p w14:paraId="6FF5A3DA">
      <w:pPr>
        <w:tabs>
          <w:tab w:val="left" w:pos="851"/>
        </w:tabs>
        <w:rPr>
          <w:rFonts w:ascii="Times New Roman" w:hAnsi="Times New Roman" w:eastAsia="Calibri" w:cs="Times New Roman"/>
          <w:b/>
          <w:szCs w:val="24"/>
        </w:rPr>
      </w:pPr>
    </w:p>
    <w:p w14:paraId="5B68A66B">
      <w:pPr>
        <w:spacing w:after="160" w:line="259" w:lineRule="auto"/>
        <w:contextualSpacing w:val="0"/>
        <w:jc w:val="left"/>
        <w:rPr>
          <w:rFonts w:ascii="Times New Roman" w:hAnsi="Times New Roman" w:eastAsia="Calibri" w:cs="Times New Roman"/>
          <w:b/>
          <w:szCs w:val="24"/>
        </w:rPr>
      </w:pPr>
      <w:r>
        <w:rPr>
          <w:rFonts w:ascii="Times New Roman" w:hAnsi="Times New Roman" w:eastAsia="Calibri" w:cs="Times New Roman"/>
          <w:b/>
          <w:szCs w:val="24"/>
        </w:rPr>
        <w:br w:type="page"/>
      </w:r>
    </w:p>
    <w:p w14:paraId="3D10FE74">
      <w:pPr>
        <w:spacing w:line="360" w:lineRule="auto"/>
        <w:rPr>
          <w:rFonts w:hint="default" w:ascii="Arial" w:hAnsi="Arial" w:cs="Arial"/>
          <w:b/>
          <w:bCs/>
          <w:sz w:val="24"/>
          <w:szCs w:val="24"/>
          <w:lang w:val="pt-BR"/>
        </w:rPr>
      </w:pPr>
      <w:r>
        <w:rPr>
          <w:rFonts w:hint="default" w:ascii="Arial" w:hAnsi="Arial" w:cs="Arial"/>
          <w:b/>
          <w:bCs/>
          <w:sz w:val="24"/>
          <w:szCs w:val="24"/>
          <w:lang w:val="pt-BR"/>
        </w:rPr>
        <w:t>INTRODUÇÃO</w:t>
      </w:r>
    </w:p>
    <w:p w14:paraId="19B7BE57">
      <w:pPr>
        <w:bidi w:val="0"/>
        <w:spacing w:line="360" w:lineRule="auto"/>
      </w:pPr>
      <w:r>
        <w:t>O avanço das Tecnologias de Informação e Comunicação (TIC) tem contribuído significativamente para a transformação dos processos de gestão em diversas organizações, incluindo as instituições de ensino. No sector educacional, o uso de sistemas de informação permite melhorar a organização das actividades académicas, facilitar o acesso às informações e apoiar a tomada de decisões administrativas.</w:t>
      </w:r>
    </w:p>
    <w:p w14:paraId="01679C41">
      <w:pPr>
        <w:bidi w:val="0"/>
        <w:spacing w:line="360" w:lineRule="auto"/>
      </w:pPr>
      <w:r>
        <w:t>Segundo Laudon e Laudon (2022), os sistemas de informação são conjuntos de componentes que recolhem, processam, armazenam e distribuem dados para apoiar a gestão e o funcionamento das organizações. No contexto educacional, esses sistemas são utilizados para gerir informações relacionadas aos estudantes, professores, disciplinas e avaliações.</w:t>
      </w:r>
    </w:p>
    <w:p w14:paraId="38842E7E">
      <w:pPr>
        <w:bidi w:val="0"/>
        <w:spacing w:line="360" w:lineRule="auto"/>
      </w:pPr>
      <w:r>
        <w:t>Com o crescimento das instituições de ensino e o aumento do volume de dados académicos, torna-se essencial adoptar soluções tecnológicas que permitam organizar e disponibilizar essas informações de forma eficiente. De acordo com Stair e Reynolds (2020), os sistemas informatizados contribuem para melhorar a precisão das informações, reduzir erros administrativos e aumentar a eficiência na gestão organizacional.</w:t>
      </w:r>
    </w:p>
    <w:p w14:paraId="38507301">
      <w:pPr>
        <w:bidi w:val="0"/>
        <w:spacing w:line="360" w:lineRule="auto"/>
      </w:pPr>
      <w:r>
        <w:t>Nesse sentido, a utilização de aplicações baseadas em tecnologias web representa uma alternativa eficaz para centralizar as informações académicas, facilitar o acesso aos dados e melhorar a gestão administrativa das instituições de ensino (Baltzan, 2021).</w:t>
      </w:r>
    </w:p>
    <w:p w14:paraId="328C22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eastAsia="SimSun" w:cs="Arial"/>
          <w:b/>
          <w:bCs/>
          <w:sz w:val="24"/>
          <w:szCs w:val="24"/>
          <w:lang w:val="pt-BR"/>
        </w:rPr>
      </w:pPr>
      <w:r>
        <w:rPr>
          <w:rFonts w:hint="default" w:ascii="Arial" w:hAnsi="Arial" w:eastAsia="SimSun" w:cs="Arial"/>
          <w:b/>
          <w:bCs/>
          <w:sz w:val="24"/>
          <w:szCs w:val="24"/>
          <w:lang w:val="pt-BR"/>
        </w:rPr>
        <w:t>APRESENTAÇÃO DO TEMA</w:t>
      </w:r>
    </w:p>
    <w:p w14:paraId="761B1397">
      <w:pPr>
        <w:bidi w:val="0"/>
        <w:rPr>
          <w:rFonts w:hint="default" w:ascii="Arial" w:hAnsi="Arial" w:cs="Arial"/>
          <w:b/>
          <w:bCs/>
          <w:lang w:val="pt-BR"/>
        </w:rPr>
      </w:pPr>
      <w:r>
        <w:t>A transformação digital tem impactado significativamente o setor educacional, exigindo das instituições de ensino a adoção de ferramentas tecnológicas que facilitem a gestão de informações e processos. No contexto do Instituto Politécnico Privado Epatuluko, localizado no Huambo, observa-se a carência de um sistema informatizado que centralize as atividades académicas, tais como matrículas, lançamento de notas, emissão de documentos e comunicação entre os envolvidos. Este trabalho propõe o desenvolvimento de um portal web para suprir essa necessidade, alinhando-se às tendências de modernização administrativa. Conforme salientam Sanchez e Silva (2023), a implementação de soluções tecnológicas no ambiente escolar contribui para a eficiência e transparência dos processos.</w:t>
      </w:r>
      <w:r>
        <w:rPr>
          <w:rFonts w:hint="default" w:ascii="Arial" w:hAnsi="Arial" w:cs="Arial"/>
          <w:b/>
          <w:bCs/>
          <w:lang w:val="pt-BR"/>
        </w:rPr>
        <w:br w:type="page"/>
      </w:r>
    </w:p>
    <w:p w14:paraId="50C304C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lang w:val="pt-BR"/>
        </w:rPr>
      </w:pPr>
      <w:r>
        <w:rPr>
          <w:rFonts w:hint="default" w:ascii="Arial" w:hAnsi="Arial" w:cs="Arial"/>
          <w:b/>
          <w:bCs/>
          <w:lang w:val="pt-BR"/>
        </w:rPr>
        <w:t>PROBLEMA</w:t>
      </w:r>
    </w:p>
    <w:p w14:paraId="18E463B1">
      <w:pPr>
        <w:bidi w:val="0"/>
        <w:rPr>
          <w:rFonts w:hint="default"/>
          <w:lang w:val="pt-BR"/>
        </w:rPr>
      </w:pPr>
      <w:r>
        <w:t>Como desenvolver um portal web que atenda às necessidades de gerenciamento académico do Instituto Politécnico Privado Epatuluko, garantindo usabilidade, segurança e integração de dados?</w:t>
      </w:r>
    </w:p>
    <w:p w14:paraId="661AF23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lang w:val="pt-BR"/>
        </w:rPr>
      </w:pPr>
      <w:r>
        <w:rPr>
          <w:rFonts w:hint="default" w:ascii="Arial" w:hAnsi="Arial" w:cs="Arial"/>
          <w:b/>
          <w:bCs/>
          <w:lang w:val="pt-BR"/>
        </w:rPr>
        <w:t>JUSTIFICATIVA</w:t>
      </w:r>
    </w:p>
    <w:p w14:paraId="2A068051">
      <w:pPr>
        <w:bidi w:val="0"/>
      </w:pPr>
      <w:r>
        <w:t>No Instituto Politécnico Privado Epatuluko, apesar de já existir um sistema de matrículas em ambiente desktop, os estudantes ainda dependem de processos presenciais para realizar inscrições, efetuar matrículas, consultar notas ou fazer pagamentos. Essa limitação exige deslocamentos constantes, consumo de tempo e esforço, além de dificultar o acesso rápido e organizado às informações académicas.</w:t>
      </w:r>
    </w:p>
    <w:p w14:paraId="798B48FC">
      <w:pPr>
        <w:bidi w:val="0"/>
      </w:pPr>
      <w:r>
        <w:t>Em um mundo cada vez mais digital e conectado, onde serviços online facilitam a vida das pessoas em diversas áreas, a ausência de um portal académico web representa uma lacuna significativa. A digitalização desses serviços permitiria que alunos, professores e gestores realizassem suas atividades com maior eficiência, segurança e autonomia, sem sair de casa.</w:t>
      </w:r>
    </w:p>
    <w:p w14:paraId="740D1787">
      <w:pPr>
        <w:bidi w:val="0"/>
      </w:pPr>
      <w:r>
        <w:t>Diante dessa necessidade, o presente trabalho propõe o desenvolvimento de um portal web para gestão académica no Instituto Politécnico Privado Epatuluko, permitindo que os estudantes façam suas inscrições, matrículas, consultas de notas e pagamentos online, enquanto a administração ganha ferramentas centralizadas e automatizadas para gerir todo o fluxo académico. Com esta iniciativa, espera-se modernizar os processos institucionais, melhorar a experiência dos usuários e acompanhar as tendências tecnológicas do ensino contemporâneo.</w:t>
      </w:r>
    </w:p>
    <w:p w14:paraId="251C952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lang w:val="pt-BR"/>
        </w:rPr>
      </w:pPr>
      <w:r>
        <w:rPr>
          <w:rFonts w:hint="default" w:ascii="Arial" w:hAnsi="Arial" w:cs="Arial"/>
          <w:b/>
          <w:bCs/>
          <w:lang w:val="pt-BR"/>
        </w:rPr>
        <w:t>OBJECTIVO GERAL</w:t>
      </w:r>
    </w:p>
    <w:p w14:paraId="74D7A0AB">
      <w:pPr>
        <w:bidi w:val="0"/>
      </w:pPr>
      <w:r>
        <w:t>Desenvolver um portal web para gerenciamento académico no Instituto Politécnico Privado Epatuluko, visando automatizar processos administrativos e facilitar o acesso online de estudantes a inscrições, matrículas, notas e pagamentos.</w:t>
      </w:r>
    </w:p>
    <w:p w14:paraId="48C2D087">
      <w:pPr>
        <w:rPr>
          <w:rFonts w:hint="default" w:ascii="Arial" w:hAnsi="Arial" w:eastAsia="SimSun" w:cs="Arial"/>
          <w:b/>
          <w:bCs/>
          <w:sz w:val="24"/>
          <w:szCs w:val="24"/>
        </w:rPr>
      </w:pPr>
      <w:r>
        <w:rPr>
          <w:rFonts w:hint="default" w:ascii="Arial" w:hAnsi="Arial" w:eastAsia="SimSun" w:cs="Arial"/>
          <w:b/>
          <w:bCs/>
          <w:sz w:val="24"/>
          <w:szCs w:val="24"/>
        </w:rPr>
        <w:br w:type="page"/>
      </w:r>
    </w:p>
    <w:p w14:paraId="172CA1C5">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eastAsia="SimSun"/>
          <w:b w:val="0"/>
          <w:bCs w:val="0"/>
          <w:sz w:val="24"/>
          <w:szCs w:val="24"/>
        </w:rPr>
      </w:pPr>
      <w:r>
        <w:rPr>
          <w:rFonts w:hint="default" w:ascii="Arial" w:hAnsi="Arial" w:eastAsia="SimSun" w:cs="Arial"/>
          <w:b/>
          <w:bCs/>
          <w:sz w:val="24"/>
          <w:szCs w:val="24"/>
        </w:rPr>
        <w:t>OBJETIVOS ESPECÍFICOS</w:t>
      </w:r>
    </w:p>
    <w:p w14:paraId="0877DC77">
      <w:pPr>
        <w:numPr>
          <w:ilvl w:val="0"/>
          <w:numId w:val="1"/>
        </w:numPr>
        <w:bidi w:val="0"/>
        <w:ind w:left="420" w:leftChars="0" w:hanging="420" w:firstLineChars="0"/>
      </w:pPr>
      <w:r>
        <w:t>Analisar os processos acadêmicos atuais do Instituto Politécnico Privado Epatuluko, identificando limitações e oportunidades de melhoria;</w:t>
      </w:r>
    </w:p>
    <w:p w14:paraId="46293FD8">
      <w:pPr>
        <w:numPr>
          <w:ilvl w:val="0"/>
          <w:numId w:val="1"/>
        </w:numPr>
        <w:bidi w:val="0"/>
        <w:ind w:left="420" w:leftChars="0" w:hanging="420" w:firstLineChars="0"/>
      </w:pPr>
      <w:r>
        <w:t>Planejar a arquitetura e as funcionalidades do portal web, definindo fluxos, requisitos técnicos e padrões de usabilidade;</w:t>
      </w:r>
    </w:p>
    <w:p w14:paraId="3FD5CF91">
      <w:pPr>
        <w:numPr>
          <w:ilvl w:val="0"/>
          <w:numId w:val="1"/>
        </w:numPr>
        <w:bidi w:val="0"/>
        <w:ind w:left="420" w:leftChars="0" w:hanging="420" w:firstLineChars="0"/>
      </w:pPr>
      <w:r>
        <w:t>Implementar módulos integrados para inscrição, matrícula, consulta de notas e pagamentos online, garantindo segurança e confiabilidade;</w:t>
      </w:r>
    </w:p>
    <w:p w14:paraId="220C6224">
      <w:pPr>
        <w:numPr>
          <w:ilvl w:val="0"/>
          <w:numId w:val="1"/>
        </w:numPr>
        <w:bidi w:val="0"/>
        <w:ind w:left="420" w:leftChars="0" w:hanging="420" w:firstLineChars="0"/>
      </w:pPr>
      <w:r>
        <w:t>Testar e validar o sistema, avaliando desempenho, usabilidade, segurança e eficiência das funcionalidades implementadas;</w:t>
      </w:r>
    </w:p>
    <w:p w14:paraId="7CAB93DE">
      <w:pPr>
        <w:numPr>
          <w:ilvl w:val="0"/>
          <w:numId w:val="1"/>
        </w:numPr>
        <w:bidi w:val="0"/>
        <w:ind w:left="420" w:leftChars="0" w:hanging="420" w:firstLineChars="0"/>
        <w:rPr>
          <w:rFonts w:hint="default" w:ascii="Arial" w:hAnsi="Arial" w:eastAsia="SimSun" w:cs="Arial"/>
          <w:b/>
          <w:bCs/>
          <w:color w:val="231F20"/>
          <w:kern w:val="0"/>
          <w:szCs w:val="24"/>
          <w:lang w:val="en-US" w:eastAsia="zh-CN" w:bidi="ar"/>
        </w:rPr>
      </w:pPr>
      <w:r>
        <w:t>Documentar todo o processo e propor diretrizes para manutenção e futuras melhorias do portal.</w:t>
      </w:r>
    </w:p>
    <w:p w14:paraId="70C22CDD">
      <w:pPr>
        <w:keepNext w:val="0"/>
        <w:keepLines w:val="0"/>
        <w:widowControl/>
        <w:suppressLineNumbers w:val="0"/>
        <w:spacing w:line="360" w:lineRule="auto"/>
        <w:jc w:val="left"/>
        <w:rPr>
          <w:rFonts w:hint="default" w:ascii="Arial" w:hAnsi="Arial" w:eastAsia="SimSun" w:cs="Arial"/>
          <w:b/>
          <w:bCs/>
          <w:color w:val="231F20"/>
          <w:kern w:val="0"/>
          <w:sz w:val="24"/>
          <w:szCs w:val="24"/>
          <w:lang w:val="en-US" w:eastAsia="zh-CN" w:bidi="ar"/>
        </w:rPr>
      </w:pPr>
      <w:r>
        <w:rPr>
          <w:rFonts w:hint="default" w:ascii="Arial" w:hAnsi="Arial" w:eastAsia="SimSun" w:cs="Arial"/>
          <w:b/>
          <w:bCs/>
          <w:color w:val="231F20"/>
          <w:kern w:val="0"/>
          <w:sz w:val="24"/>
          <w:szCs w:val="24"/>
          <w:lang w:val="en-US" w:eastAsia="zh-CN" w:bidi="ar"/>
        </w:rPr>
        <w:t>HIPÓTESES</w:t>
      </w:r>
    </w:p>
    <w:p w14:paraId="2FA9EF6D">
      <w:pPr>
        <w:keepNext w:val="0"/>
        <w:keepLines w:val="0"/>
        <w:widowControl/>
        <w:suppressLineNumbers w:val="0"/>
        <w:spacing w:line="360" w:lineRule="auto"/>
        <w:jc w:val="left"/>
      </w:pPr>
      <w:r>
        <w:rPr>
          <w:rFonts w:hint="default" w:eastAsia="SimSun" w:cs="Arial"/>
          <w:b/>
          <w:bCs/>
          <w:color w:val="231F20"/>
          <w:kern w:val="0"/>
          <w:sz w:val="24"/>
          <w:szCs w:val="24"/>
          <w:lang w:val="pt-PT" w:eastAsia="zh-CN" w:bidi="ar"/>
        </w:rPr>
        <w:t xml:space="preserve">H1: </w:t>
      </w:r>
      <w:r>
        <w:t>A implementação de um portal web para gestão académica permitirá que os estudantes realizem inscrições, matrículas, consultas de notas e pagamentos de forma mais rápida e eficiente.</w:t>
      </w:r>
    </w:p>
    <w:p w14:paraId="788FEC69">
      <w:pPr>
        <w:bidi w:val="0"/>
      </w:pPr>
      <w:r>
        <w:rPr>
          <w:rFonts w:hint="default"/>
          <w:b/>
          <w:bCs/>
          <w:lang w:val="pt-PT"/>
        </w:rPr>
        <w:t>H2:</w:t>
      </w:r>
      <w:r>
        <w:rPr>
          <w:rFonts w:hint="default"/>
          <w:lang w:val="pt-PT"/>
        </w:rPr>
        <w:t xml:space="preserve"> </w:t>
      </w:r>
      <w:r>
        <w:t>A automatização dos processos administrativos reduzirá erros e atrasos causados pelo sistema manual atualmente utilizado.</w:t>
      </w:r>
    </w:p>
    <w:p w14:paraId="251FE5E0">
      <w:pPr>
        <w:bidi w:val="0"/>
      </w:pPr>
      <w:r>
        <w:rPr>
          <w:rFonts w:hint="default"/>
          <w:b/>
          <w:bCs/>
          <w:lang w:val="pt-PT"/>
        </w:rPr>
        <w:t>H3:</w:t>
      </w:r>
      <w:r>
        <w:rPr>
          <w:rFonts w:hint="default"/>
          <w:lang w:val="pt-PT"/>
        </w:rPr>
        <w:t xml:space="preserve"> </w:t>
      </w:r>
      <w:r>
        <w:t>O uso de um portal acadêmico online aumentará a satisfação dos estudantes e facilitará o trabalho da administração do Instituto Politécnico Privado Epatuluko.</w:t>
      </w:r>
    </w:p>
    <w:p w14:paraId="12BEE3F0">
      <w:pPr>
        <w:bidi w:val="0"/>
        <w:rPr>
          <w:rFonts w:hint="default"/>
          <w:b/>
          <w:bCs/>
          <w:lang w:val="en-US" w:eastAsia="zh-CN"/>
        </w:rPr>
      </w:pPr>
      <w:r>
        <w:rPr>
          <w:b/>
          <w:bCs/>
        </w:rPr>
        <w:t>RESUMO DOS TÓPICOS APRESENTADOS</w:t>
      </w:r>
      <w:r>
        <w:rPr>
          <w:rFonts w:hint="eastAsia"/>
          <w:b/>
          <w:bCs/>
        </w:rPr>
        <w:t xml:space="preserve"> </w:t>
      </w:r>
    </w:p>
    <w:p w14:paraId="463F8C70">
      <w:pPr>
        <w:bidi w:val="0"/>
      </w:pPr>
      <w:r>
        <w:t>O presente resumo apresenta de forma sintética os principais elementos do estudo, organizando-os de acordo com a estrutura acadêmica adotada. A intenção é fornecer uma visão clara da temática, do problema identificado, da justificativa do trabalho, dos objetivos definidos e das hipóteses formuladas, permitindo ao leitor compreender rapidamente o foco e a relevância da pesquisa.</w:t>
      </w:r>
    </w:p>
    <w:p w14:paraId="5C092FA2">
      <w:pPr>
        <w:bidi w:val="0"/>
      </w:pPr>
      <w:r>
        <w:rPr>
          <w:b/>
          <w:bCs/>
        </w:rPr>
        <w:t>Apresentação:</w:t>
      </w:r>
      <w:r>
        <w:br w:type="textWrapping"/>
      </w:r>
      <w:r>
        <w:t>O estudo aborda a necessidade de modernização dos processos acadêmicos no Instituto Politécnico Privado Epatuluko, inserido na área de tecnologias de informação aplicadas à educação, com foco no desenvolvimento de sistemas web para gerenciamento acadêmico. O tema enfatiza a importância de digitalizar inscrições, matrículas, consultas de notas e pagamentos, buscando maior eficiência e organização.</w:t>
      </w:r>
    </w:p>
    <w:p w14:paraId="55225457">
      <w:pPr>
        <w:bidi w:val="0"/>
      </w:pPr>
      <w:r>
        <w:rPr>
          <w:b/>
          <w:bCs/>
        </w:rPr>
        <w:t>Problema:</w:t>
      </w:r>
      <w:r>
        <w:br w:type="textWrapping"/>
      </w:r>
      <w:r>
        <w:t>A instituição atualmente utiliza um sistema desktop para matrícula, que não permite a realização de inscrições, consultas de notas ou pagamentos de forma online. Essa limitação gera deslocamentos, atrasos e dificuldades no acesso às informações, evidenciando uma lacuna significativa que justifica a realização desta pesquisa.</w:t>
      </w:r>
    </w:p>
    <w:p w14:paraId="2F921385">
      <w:pPr>
        <w:bidi w:val="0"/>
      </w:pPr>
      <w:r>
        <w:rPr>
          <w:b/>
          <w:bCs/>
        </w:rPr>
        <w:t>Justificativa:</w:t>
      </w:r>
      <w:r>
        <w:br w:type="textWrapping"/>
      </w:r>
      <w:r>
        <w:t>O trabalho apresenta relevância teórica e prática. Teoricamente, contribui para a compreensão da aplicação de tecnologias digitais na gestão acadêmica; praticamente, oferece soluções que facilitam a vida de estudantes, professores e gestores, aumentando a eficiência administrativa e promovendo a modernização institucional.</w:t>
      </w:r>
    </w:p>
    <w:p w14:paraId="628D7EF7">
      <w:pPr>
        <w:bidi w:val="0"/>
      </w:pPr>
      <w:r>
        <w:rPr>
          <w:b/>
          <w:bCs/>
        </w:rPr>
        <w:t>Objetivos:</w:t>
      </w:r>
      <w:r>
        <w:br w:type="textWrapping"/>
      </w:r>
      <w:r>
        <w:t>O objetivo geral do estudo é desenvolver um portal web para gerenciamento académico, visando a automatização dos processos administrativos e o acesso online a inscrições, matrículas, notas e pagamentos. Entre os objetivos específicos estão: analisar os processos atuais, planejar a arquitetura do portal, implementar módulos online, testar e validar o sistema, e documentar todo o desenvolvimento para futuras melhorias.</w:t>
      </w:r>
    </w:p>
    <w:p w14:paraId="1FF1E40F">
      <w:pPr>
        <w:rPr>
          <w:rFonts w:hint="default" w:ascii="Arial" w:hAnsi="Arial" w:cs="Arial"/>
          <w:b/>
          <w:bCs/>
          <w:sz w:val="24"/>
          <w:szCs w:val="24"/>
        </w:rPr>
      </w:pPr>
      <w:r>
        <w:rPr>
          <w:rFonts w:hint="default" w:ascii="Arial" w:hAnsi="Arial" w:cs="Arial"/>
          <w:b/>
          <w:bCs/>
          <w:sz w:val="24"/>
          <w:szCs w:val="24"/>
        </w:rPr>
        <w:br w:type="page"/>
      </w:r>
    </w:p>
    <w:p w14:paraId="30C7390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Pr>
      </w:pPr>
      <w:r>
        <w:rPr>
          <w:rFonts w:hint="default" w:ascii="Arial" w:hAnsi="Arial" w:cs="Arial"/>
          <w:b/>
          <w:bCs/>
          <w:sz w:val="24"/>
          <w:szCs w:val="24"/>
        </w:rPr>
        <w:t>CAPÍTULO I – FUNDAMENTAÇÃO TEÓRICA</w:t>
      </w:r>
    </w:p>
    <w:p w14:paraId="59884C0C">
      <w:pPr>
        <w:bidi w:val="0"/>
      </w:pPr>
      <w:r>
        <w:t>A fundamentação teórica visa fornecer o suporte conceitual e empírico necessário para o desenvolvimento do portal web de gerenciamento acadêmico no Instituto Politécnico Privado Epatuluko. Neste capítulo, serão apresentados os critérios que justificam a escolha do tema, os conceitos centrais que sustentam o estudo, além de pesquisas e experiências relacionadas à digitalização de processos acadêmicos. A revisão da literatura permite compreender a importância de sistemas web integrados para otimização administrativa, melhoria da experiência dos estudantes e aumento da eficiência institucional (Lakatos &amp; Marconi, 2003).</w:t>
      </w:r>
    </w:p>
    <w:p w14:paraId="7A2B6427">
      <w:pPr>
        <w:bidi w:val="0"/>
        <w:rPr>
          <w:rFonts w:hint="default"/>
          <w:b/>
          <w:bCs/>
        </w:rPr>
      </w:pPr>
      <w:r>
        <w:rPr>
          <w:rFonts w:hint="default"/>
          <w:b/>
          <w:bCs/>
        </w:rPr>
        <w:t>1.1 Fundamentação do projeto</w:t>
      </w:r>
    </w:p>
    <w:p w14:paraId="71E65742">
      <w:pPr>
        <w:bidi w:val="0"/>
        <w:rPr>
          <w:rFonts w:hint="default"/>
        </w:rPr>
      </w:pPr>
      <w:r>
        <w:rPr>
          <w:rFonts w:hint="default"/>
        </w:rPr>
        <w:t>O projeto surge da necessidade de modernização dos processos acadêmicos da instituição, que atualmente utiliza apenas um sistema desktop para matrículas. Essa limitação prejudica a eficiência administrativa e o acesso remoto às informações. A escolha do tema segue critérios de relevância institucional, tecnológica e viabilidade técnica, sendo justificada pela possibilidade de automatizar processos e melhorar a experiência de estudantes e gestores (Silva, 2019; Costa &amp; Pereira, 2020).</w:t>
      </w:r>
    </w:p>
    <w:p w14:paraId="74EE9111">
      <w:pPr>
        <w:bidi w:val="0"/>
        <w:rPr>
          <w:rFonts w:hint="default"/>
          <w:b/>
          <w:bCs/>
        </w:rPr>
      </w:pPr>
      <w:r>
        <w:rPr>
          <w:rFonts w:hint="default"/>
          <w:b/>
          <w:bCs/>
        </w:rPr>
        <w:t>1.2 Principais conceitos relevantes</w:t>
      </w:r>
    </w:p>
    <w:p w14:paraId="39AB6B5D">
      <w:pPr>
        <w:bidi w:val="0"/>
      </w:pPr>
      <w:r>
        <w:t>A compreensão dos conceitos centrais é essencial para fundamentar o desenvolvimento do portal web de gerenciamento acadêmico no Instituto Politécnico Privado Epatuluko. Este tópico apresenta os principais conceitos que sustentam a pesquisa, permitindo relacioná-los aos objetivos específicos do projeto, destacando a importância de integração, digitalização e usabilidade na gestão acadêmica.</w:t>
      </w:r>
    </w:p>
    <w:p w14:paraId="2F76A1B0">
      <w:pPr>
        <w:bidi w:val="0"/>
        <w:rPr>
          <w:rFonts w:hint="default"/>
          <w:b/>
          <w:bCs/>
          <w:lang w:val="pt-PT"/>
        </w:rPr>
      </w:pPr>
      <w:r>
        <w:rPr>
          <w:b/>
          <w:bCs/>
        </w:rPr>
        <w:t>Portal Web Acadêmico:</w:t>
      </w:r>
      <w:r>
        <w:rPr>
          <w:rFonts w:hint="default"/>
          <w:b/>
          <w:bCs/>
          <w:lang w:val="pt-PT"/>
        </w:rPr>
        <w:t xml:space="preserve"> </w:t>
      </w:r>
    </w:p>
    <w:p w14:paraId="19D2C1C0">
      <w:pPr>
        <w:bidi w:val="0"/>
      </w:pPr>
      <w:r>
        <w:t>O portal web acadêmico é uma plataforma digital que centraliza e integra informações acadêmicas e administrativas, permitindo que estudantes realizem inscrições, matrículas, consultas de notas e pagamentos, além de facilitar a comunicação com professores e administração (Ferreira, 2018). Oliveira e Lima (2020) destacam que portais acadêmicos aumentam a eficiência institucional, reduzem filas e melhoram a transparência das informações. No contexto do Instituto Politécnico Privado Epatuluko, o portal permitirá operações remotas, atendendo ao objetivo de implementar módulos de inscrição, matrícula, consulta de notas e pagamentos online.</w:t>
      </w:r>
    </w:p>
    <w:p w14:paraId="281C42F3">
      <w:pPr>
        <w:bidi w:val="0"/>
      </w:pPr>
      <w:r>
        <w:rPr>
          <w:b/>
          <w:bCs/>
        </w:rPr>
        <w:t>Gestão Acadêmica:</w:t>
      </w:r>
      <w:r>
        <w:br w:type="textWrapping"/>
      </w:r>
      <w:r>
        <w:t>Gestão acadêmica é o conjunto de procedimentos administrativos e pedagógicos que organizam, registram e processam dados escolares, garantindo eficiência e qualidade nos serviços educacionais (Lakatos &amp; Marconi, 2003). Santos e Almeida (2019) afirmam que uma gestão acadêmica eficaz envolve planejamento estratégico, monitoramento de desempenho e integração entre setores administrativos e pedagógicos. Para este projeto, a gestão acadêmica orienta a análise dos processos acadêmicos atuais e a identificação de oportunidades de melhoria.</w:t>
      </w:r>
    </w:p>
    <w:p w14:paraId="54C07A50">
      <w:pPr>
        <w:bidi w:val="0"/>
      </w:pPr>
      <w:r>
        <w:rPr>
          <w:b/>
          <w:bCs/>
        </w:rPr>
        <w:t>Digitalização de Processos:</w:t>
      </w:r>
      <w:r>
        <w:br w:type="textWrapping"/>
      </w:r>
      <w:r>
        <w:t>A digitalização de processos transforma atividades manuais em digitais, aumentando a velocidade, precisão e acessibilidade das operações (Silva, 2019). Costa et al. (2021) explicam que a digitalização acadêmica reduz erros humanos, elimina redundâncias e permite acesso remoto às informações, promovendo maior eficiência administrativa. No PFC, esse conceito sustenta o objetivo de automatizar processos administrativos e facilitar o acesso dos usuários.</w:t>
      </w:r>
    </w:p>
    <w:p w14:paraId="42603442">
      <w:pPr>
        <w:bidi w:val="0"/>
      </w:pPr>
      <w:r>
        <w:rPr>
          <w:b/>
          <w:bCs/>
        </w:rPr>
        <w:t>Usabilidade e Segurança de Sistemas Web:</w:t>
      </w:r>
      <w:r>
        <w:br w:type="textWrapping"/>
      </w:r>
      <w:r>
        <w:t>Usabilidade refere-se à facilidade de uso, enquanto segurança garante a proteção de dados contra acessos não autorizados (Costa &amp; Pereira, 2020). Pressman e Maxim (2015) indicam que sistemas web acadêmicos devem ter interfaces intuitivas, fluxos claros e mecanismos robustos de autenticação e criptografia. No portal do Instituto Politécnico Privado Epatuluko, esses princípios asseguram que os usuários realizem operações de forma segura e eficiente, atendendo ao objetivo de planejar a arquitetura e funcionalidades do portal, definindo padrões de usabilidade e requisitos técnicos.</w:t>
      </w:r>
    </w:p>
    <w:p w14:paraId="3A4206CE">
      <w:pPr>
        <w:bidi w:val="0"/>
      </w:pPr>
      <w:r>
        <w:rPr>
          <w:b/>
          <w:bCs/>
        </w:rPr>
        <w:t>Integração de Sistemas Acadêmicos:</w:t>
      </w:r>
      <w:r>
        <w:br w:type="textWrapping"/>
      </w:r>
      <w:r>
        <w:t>A integração permite que módulos distintos — como matrícula, notas, pagamentos e comunicação — funcionem de forma interligada, evitando inconsistências e duplicidade de informações (Almeida &amp; Oliveira, 2021). Isso aumenta a eficiência administrativa e a experiência do usuário, alinhando-se ao objetivo de melhoria e organização dos processos acadêmicos.</w:t>
      </w:r>
    </w:p>
    <w:p w14:paraId="094E45C5">
      <w:pPr>
        <w:bidi w:val="0"/>
      </w:pPr>
      <w:r>
        <w:rPr>
          <w:b/>
          <w:bCs/>
        </w:rPr>
        <w:t>Automatização de Processos Acadêmicos:</w:t>
      </w:r>
      <w:r>
        <w:br w:type="textWrapping"/>
      </w:r>
      <w:r>
        <w:t>Automatização refere-se ao uso de tecnologias para executar tarefas repetitivas sem intervenção manual (Ferreira &amp; Silva, 2020). No contexto do portal, automatizar matrículas, pagamentos e relatórios reduz erros, economiza tempo e garante confiabilidade, cumprindo os objetivos de eficiência e melhoria dos processos institucionais.</w:t>
      </w:r>
    </w:p>
    <w:p w14:paraId="5B841CF5">
      <w:pPr>
        <w:bidi w:val="0"/>
      </w:pPr>
      <w:r>
        <w:rPr>
          <w:b/>
          <w:bCs/>
        </w:rPr>
        <w:t>Gestão de Dados Acadêmicos:</w:t>
      </w:r>
      <w:r>
        <w:br w:type="textWrapping"/>
      </w:r>
      <w:r>
        <w:t>Gestão de dados acadêmicos envolve armazenar, organizar e analisar informações educacionais de forma eficiente (Pereira &amp; Gomes, 2019). Sistemas bem estruturados permitem monitoramento do desempenho acadêmico e decisões baseadas em dados confiáveis, atendendo ao objetivo de planejar funcionalidades que garantam precisão e confiabilidade dos dados.</w:t>
      </w:r>
    </w:p>
    <w:p w14:paraId="5BB3F379">
      <w:pPr>
        <w:bidi w:val="0"/>
      </w:pPr>
      <w:r>
        <w:rPr>
          <w:b/>
          <w:bCs/>
        </w:rPr>
        <w:t>Experiência do Usuário (UX):</w:t>
      </w:r>
      <w:r>
        <w:br w:type="textWrapping"/>
      </w:r>
      <w:r>
        <w:t>UX refere-se à percepção e satisfação do usuário ao interagir com o sistema (Nielsen, 2018). Portais com boa UX promovem engajamento, reduzem erros operacionais e aumentam a aceitação do sistema. A aplicação de UX no portal web garante que os usuários realizem suas operações de forma intuitiva e eficiente, alinhando-se aos objetivos de usabilidade e qualidade do sistema.</w:t>
      </w:r>
    </w:p>
    <w:p w14:paraId="6B09FD7A">
      <w:pPr>
        <w:bidi w:val="0"/>
      </w:pPr>
      <w:r>
        <w:rPr>
          <w:b/>
          <w:bCs/>
        </w:rPr>
        <w:t>Acessibilidade Digital:</w:t>
      </w:r>
      <w:r>
        <w:br w:type="textWrapping"/>
      </w:r>
      <w:r>
        <w:t>Acessibilidade digital garante que pessoas com diferentes habilidades possam usar o sistema sem barreiras (W3C, 2018). Isso inclui leitores de tela, navegação por teclado e contraste adequado. A implementação de acessibilidade no portal assegura inclusão e atende ao objetivo de oferecer um sistema eficiente e utilizável por todos os estudantes.</w:t>
      </w:r>
    </w:p>
    <w:p w14:paraId="588C8B5A">
      <w:pPr>
        <w:bidi w:val="0"/>
        <w:rPr>
          <w:rFonts w:hint="default"/>
          <w:b/>
          <w:bCs/>
        </w:rPr>
      </w:pPr>
      <w:r>
        <w:rPr>
          <w:rFonts w:hint="default"/>
          <w:b/>
          <w:bCs/>
        </w:rPr>
        <w:t xml:space="preserve">1.3 Análise de processos </w:t>
      </w:r>
      <w:r>
        <w:rPr>
          <w:rFonts w:hint="default"/>
          <w:b/>
          <w:bCs/>
          <w:lang w:val="pt-PT"/>
        </w:rPr>
        <w:t>académicos</w:t>
      </w:r>
    </w:p>
    <w:p w14:paraId="393B4891">
      <w:pPr>
        <w:bidi w:val="0"/>
      </w:pPr>
      <w:r>
        <w:t xml:space="preserve">O levantamento e a análise dos processos </w:t>
      </w:r>
      <w:r>
        <w:rPr>
          <w:lang w:val="pt-PT"/>
        </w:rPr>
        <w:t>académicos</w:t>
      </w:r>
      <w:r>
        <w:t xml:space="preserve"> existentes constituem etapas fundamentais para identificar limitações, gargalos e oportunidades de melhoria nos sistemas administrativos das instituições de ensino. Segundo Almeida e Santos (2021), compreender detalhadamente as operações atuais permite mapear fluxos de trabalho, reduzir redundâncias, identificar atrasos e inconsistências, sendo um passo essencial em qualquer projeto de digitalização </w:t>
      </w:r>
      <w:r>
        <w:rPr>
          <w:lang w:val="pt-PT"/>
        </w:rPr>
        <w:t>académica</w:t>
      </w:r>
      <w:r>
        <w:t>.</w:t>
      </w:r>
    </w:p>
    <w:p w14:paraId="5772FD0B">
      <w:pPr>
        <w:bidi w:val="0"/>
      </w:pPr>
      <w:r>
        <w:t xml:space="preserve">A análise de processos envolve o estudo de todas as etapas que compõem as atividades </w:t>
      </w:r>
      <w:r>
        <w:rPr>
          <w:lang w:val="pt-PT"/>
        </w:rPr>
        <w:t>académicas</w:t>
      </w:r>
      <w:r>
        <w:t>, incluindo inscrição, matrícula, gerenciamento de notas, emissão de boletos, comunicação com professores e gestão de relatórios escolares. Oliveira (2018) recomenda a utilização de métodos como observação direta, entrevistas com usuários, questionários e revisão de documentos administrativos para obter uma visão completa dos processos existentes. Esses métodos permitem identificar tanto problemas operacionais quanto oportunidades de inovação tecnológica.</w:t>
      </w:r>
    </w:p>
    <w:p w14:paraId="5B36939C">
      <w:pPr>
        <w:bidi w:val="0"/>
      </w:pPr>
      <w:r>
        <w:t>Além disso, estudos recentes destacam que a análise de processos deve considerar fatores como tempo de execução das tarefas, quantidade de recursos envolvidos, interdependência entre setores e riscos de perda de dados (Ferreira &amp; Silva, 2020). Por exemplo, no caso do Instituto Politécnico Privado Epatuluko, o atual sistema desktop de matrículas pode gerar atrasos devido à necessidade de registro manual de informações, dificuldade de integração entre setores e impossibilidade de acesso remoto, evidenciando a necessidade de um portal web centralizado e automatizado.</w:t>
      </w:r>
    </w:p>
    <w:p w14:paraId="1FFD981E">
      <w:pPr>
        <w:bidi w:val="0"/>
      </w:pPr>
      <w:r>
        <w:t>A análise também deve mapear as necessidades dos usuários finais, como estudantes, professores e gestores, considerando suas expectativas de eficiência, confiabilidade e facilidade de uso (Costa &amp; Pereira, 2020). Através dessa abordagem, é possível definir requisitos funcionais e não funcionais para o novo portal web, garantindo que ele atenda às demandas reais da instituição e ofereça uma experiência satisfatória aos usuários.</w:t>
      </w:r>
    </w:p>
    <w:p w14:paraId="1834F063">
      <w:pPr>
        <w:bidi w:val="0"/>
      </w:pPr>
      <w:r>
        <w:t>Outra dimensão importante da análise de processos acadêmicos é a identificação de métricas de desempenho, como tempo médio de matrícula, número de erros de registro, frequência de solicitações de suporte e grau de satisfação dos usuários. Essas métricas permitem avaliar a eficácia dos processos atuais e servirão como referência para medir os ganhos obtidos após a implementação do portal web (Pereira &amp; Gomes, 2019).</w:t>
      </w:r>
    </w:p>
    <w:p w14:paraId="45A7E11A">
      <w:pPr>
        <w:bidi w:val="0"/>
      </w:pPr>
      <w:r>
        <w:t>Portanto, a análise de processos acadêmicos não apenas identifica problemas existentes, mas também orienta a estruturação do sistema digital, definindo fluxos, funcionalidades e prioridades para o desenvolvimento do portal. Este procedimento está diretamente ligado ao objetivo específico de “Analisar os processos acadêmicos atuais do Instituto Politécnico Privado Epatuluko, identificando limitações e oportunidades de melhoria”, servindo como base para a tomada de decisões estratégicas no planejamento e implementação do sistema.</w:t>
      </w:r>
    </w:p>
    <w:p w14:paraId="4EA2CB0B">
      <w:pPr>
        <w:bidi w:val="0"/>
        <w:rPr>
          <w:rFonts w:hint="default"/>
          <w:b/>
          <w:bCs/>
        </w:rPr>
      </w:pPr>
      <w:r>
        <w:rPr>
          <w:rFonts w:hint="default"/>
          <w:b/>
          <w:bCs/>
        </w:rPr>
        <w:t>1.4 Planejamento da arquitetura do portal web</w:t>
      </w:r>
    </w:p>
    <w:p w14:paraId="2B5CC442">
      <w:pPr>
        <w:bidi w:val="0"/>
      </w:pPr>
      <w:r>
        <w:t>O planejamento da arquitetura de um portal web acadêmico é uma etapa estratégica que garante que o sistema seja funcional, seguro, escalável e fácil de usar. Antes de iniciar o desenvolvimento, é fundamental definir os módulos, fluxos de usuários, requisitos técnicos e padrões de usabilidade, assegurando que o sistema atenda às necessidades da instituição e dos usuários finais (Pressman &amp; Maxim, 2015).</w:t>
      </w:r>
    </w:p>
    <w:p w14:paraId="272DF654">
      <w:pPr>
        <w:bidi w:val="0"/>
        <w:rPr>
          <w:b/>
          <w:bCs/>
        </w:rPr>
      </w:pPr>
      <w:r>
        <w:rPr>
          <w:b/>
          <w:bCs/>
        </w:rPr>
        <w:t>Definição dos fluxos de usuários</w:t>
      </w:r>
    </w:p>
    <w:p w14:paraId="59AFF2F0">
      <w:pPr>
        <w:bidi w:val="0"/>
      </w:pPr>
      <w:r>
        <w:t>O planejamento deve identificar os diferentes tipos de usuários do portal e os fluxos específicos de interação. No caso do Instituto Politécnico Privado Epatuluko, os principais usuários incluem:</w:t>
      </w:r>
    </w:p>
    <w:p w14:paraId="2B1EC75A">
      <w:pPr>
        <w:bidi w:val="0"/>
      </w:pPr>
      <w:r>
        <w:rPr>
          <w:b/>
          <w:bCs/>
        </w:rPr>
        <w:t>Estudantes:</w:t>
      </w:r>
      <w:r>
        <w:t xml:space="preserve"> acesso a inscrição, matrícula, consulta de notas, pagamentos e comunicados acadêmicos;</w:t>
      </w:r>
    </w:p>
    <w:p w14:paraId="466CF73E">
      <w:pPr>
        <w:bidi w:val="0"/>
      </w:pPr>
      <w:r>
        <w:rPr>
          <w:b/>
          <w:bCs/>
        </w:rPr>
        <w:t xml:space="preserve">Professores: </w:t>
      </w:r>
      <w:r>
        <w:t>atualização de notas, envio de conteúdos e acompanhamento de alunos;</w:t>
      </w:r>
    </w:p>
    <w:p w14:paraId="50A6DA04">
      <w:pPr>
        <w:bidi w:val="0"/>
      </w:pPr>
      <w:r>
        <w:rPr>
          <w:b/>
          <w:bCs/>
        </w:rPr>
        <w:t xml:space="preserve">Gestores administrativos: </w:t>
      </w:r>
      <w:r>
        <w:t>monitoramento de processos, geração de relatórios e gestão de pagamentos.</w:t>
      </w:r>
    </w:p>
    <w:p w14:paraId="4FD841A0">
      <w:pPr>
        <w:bidi w:val="0"/>
      </w:pPr>
      <w:r>
        <w:t>Segundo Sommerville (2016), mapear fluxos de usuários permite identificar gargalos, redundâncias e etapas que podem ser automatizadas, garantindo eficiência e clareza na navegação.</w:t>
      </w:r>
    </w:p>
    <w:p w14:paraId="60EDE134">
      <w:pPr>
        <w:bidi w:val="0"/>
        <w:rPr>
          <w:b/>
          <w:bCs/>
        </w:rPr>
      </w:pPr>
      <w:r>
        <w:rPr>
          <w:b/>
          <w:bCs/>
        </w:rPr>
        <w:t>Requisitos técnicos</w:t>
      </w:r>
    </w:p>
    <w:p w14:paraId="395BF43C">
      <w:pPr>
        <w:bidi w:val="0"/>
      </w:pPr>
      <w:r>
        <w:t>Os requisitos técnicos definem as condições de funcionamento do sistema e incluem:</w:t>
      </w:r>
    </w:p>
    <w:p w14:paraId="1D767E4D">
      <w:pPr>
        <w:bidi w:val="0"/>
      </w:pPr>
      <w:r>
        <w:rPr>
          <w:b/>
          <w:bCs/>
        </w:rPr>
        <w:t>Plataforma web responsiva:</w:t>
      </w:r>
      <w:r>
        <w:t xml:space="preserve"> compatível com diferentes dispositivos (computadores, tablets e smartphones);</w:t>
      </w:r>
    </w:p>
    <w:p w14:paraId="4DEB7A42">
      <w:pPr>
        <w:bidi w:val="0"/>
      </w:pPr>
      <w:r>
        <w:rPr>
          <w:b/>
          <w:bCs/>
        </w:rPr>
        <w:t>Banco de dados seguro:</w:t>
      </w:r>
      <w:r>
        <w:t xml:space="preserve"> para armazenar informações acadêmicas, financeiras e pessoais;</w:t>
      </w:r>
    </w:p>
    <w:p w14:paraId="2471687A">
      <w:pPr>
        <w:bidi w:val="0"/>
      </w:pPr>
      <w:r>
        <w:rPr>
          <w:b/>
          <w:bCs/>
        </w:rPr>
        <w:t>Módulos integrados:</w:t>
      </w:r>
      <w:r>
        <w:t xml:space="preserve"> matrícula, inscrição, consulta de notas, pagamentos e relatórios;</w:t>
      </w:r>
    </w:p>
    <w:p w14:paraId="17F075FC">
      <w:pPr>
        <w:bidi w:val="0"/>
      </w:pPr>
      <w:r>
        <w:rPr>
          <w:b/>
          <w:bCs/>
        </w:rPr>
        <w:t>Segurança e autenticação:</w:t>
      </w:r>
      <w:r>
        <w:t xml:space="preserve"> login seguro, criptografia de dados sensíveis e backups automáticos;</w:t>
      </w:r>
    </w:p>
    <w:p w14:paraId="697A6F16">
      <w:pPr>
        <w:bidi w:val="0"/>
      </w:pPr>
    </w:p>
    <w:p w14:paraId="6AC974C1">
      <w:pPr>
        <w:bidi w:val="0"/>
      </w:pPr>
    </w:p>
    <w:p w14:paraId="77452800">
      <w:pPr>
        <w:bidi w:val="0"/>
      </w:pPr>
      <w:r>
        <w:t>Escalabilidade: capacidade de suportar aumento de usuários e volume de dados sem perda de desempenho (Pressman &amp; Maxim, 2015; Costa &amp; Pereira, 2020).</w:t>
      </w:r>
    </w:p>
    <w:p w14:paraId="0FB4141A">
      <w:pPr>
        <w:bidi w:val="0"/>
        <w:rPr>
          <w:b/>
          <w:bCs/>
        </w:rPr>
      </w:pPr>
      <w:r>
        <w:rPr>
          <w:b/>
          <w:bCs/>
        </w:rPr>
        <w:t>Padrões de usabilidade</w:t>
      </w:r>
    </w:p>
    <w:p w14:paraId="4F5FC716">
      <w:pPr>
        <w:bidi w:val="0"/>
      </w:pPr>
      <w:r>
        <w:t>A usabilidade é um elemento central para garantir que os usuários realizem operações de forma intuitiva e eficiente. Nielsen (2018) recomenda que sistemas acadêmicos digitais adotem:</w:t>
      </w:r>
    </w:p>
    <w:p w14:paraId="00ECA087">
      <w:pPr>
        <w:bidi w:val="0"/>
      </w:pPr>
      <w:r>
        <w:t>Interfaces simples e consistentes;</w:t>
      </w:r>
    </w:p>
    <w:p w14:paraId="210D0DE1">
      <w:pPr>
        <w:bidi w:val="0"/>
      </w:pPr>
      <w:r>
        <w:t>Navegação clara e objetiva;</w:t>
      </w:r>
    </w:p>
    <w:p w14:paraId="179364EF">
      <w:pPr>
        <w:bidi w:val="0"/>
      </w:pPr>
      <w:r>
        <w:t>Feedback visual em ações importantes (como confirmações de matrícula ou pagamento);</w:t>
      </w:r>
    </w:p>
    <w:p w14:paraId="5A1CC9E3">
      <w:pPr>
        <w:bidi w:val="0"/>
      </w:pPr>
      <w:r>
        <w:t>Acessibilidade para usuários com diferentes habilidades, incluindo suporte a leitores de tela e navegação por teclado (W3C, 2018).</w:t>
      </w:r>
    </w:p>
    <w:p w14:paraId="25D095AB">
      <w:pPr>
        <w:bidi w:val="0"/>
        <w:rPr>
          <w:b/>
          <w:bCs/>
        </w:rPr>
      </w:pPr>
      <w:r>
        <w:rPr>
          <w:b/>
          <w:bCs/>
        </w:rPr>
        <w:t>Integração e modularidade</w:t>
      </w:r>
    </w:p>
    <w:p w14:paraId="7A3FF45A">
      <w:pPr>
        <w:bidi w:val="0"/>
      </w:pPr>
      <w:r>
        <w:t>Para aumentar a eficiência, a arquitetura deve permitir que os módulos funcionem de forma integrada, evitando duplicação de dados e facilitando a manutenção do sistema (Almeida &amp; Oliveira, 2021). A modularidade garante que cada função do portal possa ser atualizada ou expandida sem comprometer outras partes do sistema, promovendo flexibilidade e durabilidade da plataforma.</w:t>
      </w:r>
    </w:p>
    <w:p w14:paraId="4E9A2327">
      <w:pPr>
        <w:bidi w:val="0"/>
        <w:rPr>
          <w:b/>
          <w:bCs/>
        </w:rPr>
      </w:pPr>
      <w:r>
        <w:rPr>
          <w:b/>
          <w:bCs/>
        </w:rPr>
        <w:t>Benefícios do planejamento detalhado</w:t>
      </w:r>
    </w:p>
    <w:p w14:paraId="5E294B74">
      <w:pPr>
        <w:bidi w:val="0"/>
      </w:pPr>
      <w:r>
        <w:t>Um planejamento bem estruturado reduz riscos durante o desenvolvimento, otimiza recursos, melhora a experiência dos usuários e aumenta a confiabilidade do sistema (Ferreira &amp; Silva, 2020). Além disso, serve como referência para testes futuros de desempenho, segurança e usabilidade, garantindo que o portal atenda às expectativas de todos os usuários.</w:t>
      </w:r>
    </w:p>
    <w:p w14:paraId="6564E638">
      <w:pPr>
        <w:bidi w:val="0"/>
      </w:pPr>
      <w:r>
        <w:t>O planejamento da arquitetura do portal web está diretamente ligado ao objetivo específico de “Planejar a arquitetura e as funcionalidades do portal web, definindo fluxos, requisitos técnicos e padrões de usabilidade”, garantindo que o sistema seja eficiente, seguro e alinhado às necessidades da instituição e dos estudantes.</w:t>
      </w:r>
    </w:p>
    <w:p w14:paraId="146C6B6D">
      <w:pPr>
        <w:rPr>
          <w:rFonts w:hint="default"/>
          <w:b/>
          <w:bCs/>
        </w:rPr>
      </w:pPr>
      <w:r>
        <w:rPr>
          <w:rFonts w:hint="default"/>
          <w:b/>
          <w:bCs/>
        </w:rPr>
        <w:br w:type="page"/>
      </w:r>
    </w:p>
    <w:p w14:paraId="7A1FA29F">
      <w:pPr>
        <w:bidi w:val="0"/>
        <w:rPr>
          <w:rFonts w:hint="default"/>
          <w:b/>
          <w:bCs/>
        </w:rPr>
      </w:pPr>
      <w:r>
        <w:rPr>
          <w:rFonts w:hint="default"/>
          <w:b/>
          <w:bCs/>
        </w:rPr>
        <w:t>1.5 Estudos e pesquisas relacionadas</w:t>
      </w:r>
    </w:p>
    <w:p w14:paraId="50FBFD1A">
      <w:pPr>
        <w:bidi w:val="0"/>
        <w:rPr>
          <w:rFonts w:hint="default"/>
        </w:rPr>
      </w:pPr>
      <w:r>
        <w:rPr>
          <w:rFonts w:hint="default"/>
        </w:rPr>
        <w:t>Pesquisas recentes indicam que sistemas digitais integrados melhoram significativamente a eficiência acadêmica e a satisfação dos usuários:</w:t>
      </w:r>
    </w:p>
    <w:p w14:paraId="70385AD3">
      <w:pPr>
        <w:bidi w:val="0"/>
        <w:rPr>
          <w:rFonts w:hint="default"/>
        </w:rPr>
      </w:pPr>
      <w:r>
        <w:rPr>
          <w:rFonts w:hint="default"/>
        </w:rPr>
        <w:t>Silva (2019) demonstrou que a implementação de portais acadêmicos aumenta a rapidez no processamento de matrículas e reduz erros administrativos;</w:t>
      </w:r>
    </w:p>
    <w:p w14:paraId="3B75896C">
      <w:pPr>
        <w:bidi w:val="0"/>
        <w:rPr>
          <w:rFonts w:hint="default"/>
        </w:rPr>
      </w:pPr>
      <w:r>
        <w:rPr>
          <w:rFonts w:hint="default"/>
        </w:rPr>
        <w:t>Costa e Pereira (2020) observaram que estudantes valorizam portais web que permitem acesso remoto a informações e pagamentos online;</w:t>
      </w:r>
    </w:p>
    <w:p w14:paraId="6E591ABA">
      <w:pPr>
        <w:bidi w:val="0"/>
        <w:rPr>
          <w:rFonts w:hint="default"/>
        </w:rPr>
      </w:pPr>
      <w:r>
        <w:rPr>
          <w:rFonts w:hint="default"/>
        </w:rPr>
        <w:t>Ferreira (2018) enfatizou que a segurança de dados e a usabilidade são determinantes para a aceitação do sistema pelos usuários;</w:t>
      </w:r>
    </w:p>
    <w:p w14:paraId="759513E7">
      <w:pPr>
        <w:bidi w:val="0"/>
        <w:rPr>
          <w:rFonts w:hint="default"/>
        </w:rPr>
      </w:pPr>
      <w:r>
        <w:rPr>
          <w:rFonts w:hint="default"/>
        </w:rPr>
        <w:t>Almeida e Santos (2021) destacaram que a análise detalhada dos processos existentes é pré-requisito para o sucesso de qualquer sistema acadêmico digital.</w:t>
      </w:r>
    </w:p>
    <w:p w14:paraId="28AAEC88">
      <w:pPr>
        <w:bidi w:val="0"/>
        <w:rPr>
          <w:rFonts w:hint="default"/>
        </w:rPr>
      </w:pPr>
      <w:r>
        <w:rPr>
          <w:rFonts w:hint="default"/>
        </w:rPr>
        <w:t>Essas evidências reforçam a necessidade de um planejamento cuidadoso da arquitetura do portal e da análise dos processos existentes para garantir eficácia, segurança e satisfação dos usuários.</w:t>
      </w:r>
    </w:p>
    <w:p w14:paraId="6D635DDC">
      <w:pPr>
        <w:bidi w:val="0"/>
        <w:rPr>
          <w:rFonts w:hint="default"/>
          <w:b/>
          <w:bCs/>
        </w:rPr>
      </w:pPr>
      <w:r>
        <w:rPr>
          <w:rFonts w:hint="default"/>
          <w:b/>
          <w:bCs/>
        </w:rPr>
        <w:t>1.6 Síntese metodológica e resultados das pesquisas</w:t>
      </w:r>
    </w:p>
    <w:p w14:paraId="22C48C1D">
      <w:pPr>
        <w:bidi w:val="0"/>
        <w:rPr>
          <w:rFonts w:hint="default"/>
        </w:rPr>
      </w:pPr>
      <w:r>
        <w:rPr>
          <w:rFonts w:hint="default"/>
        </w:rPr>
        <w:t>As metodologias destacadas nas pesquisas analisadas incluem:</w:t>
      </w:r>
    </w:p>
    <w:p w14:paraId="7BA30456">
      <w:pPr>
        <w:bidi w:val="0"/>
        <w:rPr>
          <w:rFonts w:hint="default"/>
        </w:rPr>
      </w:pPr>
      <w:r>
        <w:rPr>
          <w:rFonts w:hint="default"/>
        </w:rPr>
        <w:t>Levantamento de necessidades dos usuários e análise dos processos acad</w:t>
      </w:r>
      <w:r>
        <w:rPr>
          <w:rFonts w:hint="default"/>
          <w:lang w:val="pt-PT"/>
        </w:rPr>
        <w:t>é</w:t>
      </w:r>
      <w:r>
        <w:rPr>
          <w:rFonts w:hint="default"/>
        </w:rPr>
        <w:t>micos (Oliveira, 2018; Almeida &amp; Santos, 2021);</w:t>
      </w:r>
    </w:p>
    <w:p w14:paraId="016C37D1">
      <w:pPr>
        <w:bidi w:val="0"/>
        <w:rPr>
          <w:rFonts w:hint="default"/>
        </w:rPr>
      </w:pPr>
      <w:r>
        <w:rPr>
          <w:rFonts w:hint="default"/>
        </w:rPr>
        <w:t>Planeamento da arquitetura e definição de requisitos técnicos e padrões de usabilidade (Pressman &amp; Maxim, 2015; Sommerville, 2016);</w:t>
      </w:r>
    </w:p>
    <w:p w14:paraId="716BD798">
      <w:pPr>
        <w:bidi w:val="0"/>
        <w:rPr>
          <w:rFonts w:hint="default"/>
        </w:rPr>
      </w:pPr>
      <w:r>
        <w:rPr>
          <w:rFonts w:hint="default"/>
        </w:rPr>
        <w:t>Desenvolvimento e implementação de módulos digitais para matrícula, inscrição, notas e pagamentos;</w:t>
      </w:r>
    </w:p>
    <w:p w14:paraId="522FA253">
      <w:pPr>
        <w:bidi w:val="0"/>
        <w:rPr>
          <w:rFonts w:hint="default"/>
        </w:rPr>
      </w:pPr>
      <w:r>
        <w:rPr>
          <w:rFonts w:hint="default"/>
        </w:rPr>
        <w:t>Testes de desempenho, segurança e usabilidade;</w:t>
      </w:r>
    </w:p>
    <w:p w14:paraId="575379ED">
      <w:pPr>
        <w:bidi w:val="0"/>
        <w:rPr>
          <w:rFonts w:hint="default"/>
        </w:rPr>
      </w:pPr>
      <w:r>
        <w:rPr>
          <w:rFonts w:hint="default"/>
        </w:rPr>
        <w:t>Avaliação da satisfação dos usuários e eficiência do sistema (Ferreira, 2018; Silva, 2019).</w:t>
      </w:r>
    </w:p>
    <w:p w14:paraId="1761DEE1">
      <w:pPr>
        <w:bidi w:val="0"/>
        <w:rPr>
          <w:rFonts w:hint="default" w:ascii="Arial" w:hAnsi="Arial" w:cs="Arial"/>
          <w:sz w:val="24"/>
          <w:szCs w:val="24"/>
        </w:rPr>
      </w:pPr>
      <w:r>
        <w:rPr>
          <w:rFonts w:hint="default"/>
        </w:rPr>
        <w:t>Os resultados indicam que portais acadêmicos bem planejados aumentam a eficiência administrativa, reduzem erros, agilizam processos e promovem maior satisfação de estudantes e gestores, justificando o desenvolvimento do portal web no Instituto Politécnico Privado Epatuluko.</w:t>
      </w:r>
    </w:p>
    <w:p w14:paraId="662678D0">
      <w:pPr>
        <w:pStyle w:val="11"/>
        <w:keepNext w:val="0"/>
        <w:keepLines w:val="0"/>
        <w:widowControl/>
        <w:suppressLineNumbers w:val="0"/>
        <w:rPr>
          <w:rFonts w:hint="default" w:ascii="Arial" w:hAnsi="Arial"/>
          <w:sz w:val="24"/>
          <w:szCs w:val="24"/>
        </w:rPr>
      </w:pPr>
      <w:r>
        <w:rPr>
          <w:rFonts w:hint="default" w:ascii="Arial" w:hAnsi="Arial"/>
          <w:sz w:val="24"/>
          <w:szCs w:val="24"/>
        </w:rPr>
        <w:br w:type="page"/>
      </w:r>
    </w:p>
    <w:p w14:paraId="0BE3CF30">
      <w:pPr>
        <w:pStyle w:val="11"/>
        <w:keepNext w:val="0"/>
        <w:keepLines w:val="0"/>
        <w:widowControl/>
        <w:suppressLineNumbers w:val="0"/>
        <w:rPr>
          <w:rFonts w:hint="default" w:ascii="Arial" w:hAnsi="Arial"/>
          <w:b/>
          <w:bCs/>
          <w:sz w:val="24"/>
          <w:szCs w:val="24"/>
          <w:lang w:val="pt-PT"/>
        </w:rPr>
      </w:pPr>
      <w:r>
        <w:rPr>
          <w:rFonts w:hint="default" w:ascii="Arial" w:hAnsi="Arial"/>
          <w:b/>
          <w:bCs/>
          <w:sz w:val="24"/>
          <w:szCs w:val="24"/>
          <w:lang w:val="pt-PT"/>
        </w:rPr>
        <w:t>CONCLUSÃO DO CAPITULO I</w:t>
      </w:r>
    </w:p>
    <w:p w14:paraId="3FA22393">
      <w:pPr>
        <w:bidi w:val="0"/>
        <w:rPr>
          <w:rStyle w:val="10"/>
          <w:rFonts w:hint="default" w:ascii="Arial" w:hAnsi="Arial" w:cs="Arial"/>
        </w:rPr>
      </w:pPr>
      <w:r>
        <w:t>O Capítulo I apresentou a fundamentação teórica necessária para orientar o desenvolvimento do portal web para gerenciamento acadêmico no Instituto Politécnico Privado Epatuluko. Foram abordados conceitos centrais como portais acadêmicos, gestão acadêmica, digitalização de processos, usabilidade, segurança, integração de sistemas, automatização, gestão de dados, experiência do usuário e acessibilidade digital, evidenciando sua importância para a melhoria dos processos institucionais. A análise dos processos atuais identificou limitações do sistema desktop, como falta de acesso remoto e baixa integração entre setores, servindo de base para definir fluxos, requisitos técnicos e padrões de usabilidade. Assim, a fundamentação teórica garante que o portal seja eficiente, seguro, intuitivo e adaptado às necessidades de estudantes, professores e gestores, estabelecendo bases sólidas para os próximos capítulos do PFC.</w:t>
      </w:r>
      <w:r>
        <w:rPr>
          <w:rStyle w:val="10"/>
          <w:rFonts w:hint="default" w:ascii="Arial" w:hAnsi="Arial" w:cs="Arial"/>
        </w:rPr>
        <w:br w:type="page"/>
      </w:r>
    </w:p>
    <w:p w14:paraId="1B3F231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r>
        <w:rPr>
          <w:rStyle w:val="10"/>
          <w:rFonts w:hint="default" w:ascii="Arial" w:hAnsi="Arial" w:cs="Arial"/>
        </w:rPr>
        <w:t>CAPÍTULO II – METODOLOGIA, DESCRIÇÃO DA ENTIDADE E ANÁLISE DOS RESULTADOS</w:t>
      </w:r>
    </w:p>
    <w:p w14:paraId="018E7073">
      <w:pPr>
        <w:bidi w:val="0"/>
      </w:pPr>
      <w:r>
        <w:t>O Capítulo II descreve a metodologia aplicada para o desenvolvimento do portal web para gerenciamento acadêmico no Instituto Politécnico Privado Epatuluko, detalhando os métodos de pesquisa, procedimentos de recolha e análise de dados, bem como a caracterização da entidade e dos participantes. A abordagem adotada permite compreender os processos acadêmicos atuais, identificar limitações e validar as soluções propostas, garantindo coerência entre teoria e prática.</w:t>
      </w:r>
    </w:p>
    <w:p w14:paraId="315B46AF">
      <w:pPr>
        <w:bidi w:val="0"/>
      </w:pPr>
      <w:r>
        <w:t>Este capítulo está estruturado em: metodologia, descrição da entidade, análise de processos acadêmicos, planejamento do portal, coleta e análise de dados, e discussão dos resultados.</w:t>
      </w:r>
    </w:p>
    <w:p w14:paraId="20626AE3">
      <w:pPr>
        <w:bidi w:val="0"/>
        <w:rPr>
          <w:b/>
          <w:bCs/>
        </w:rPr>
      </w:pPr>
      <w:r>
        <w:rPr>
          <w:b/>
          <w:bCs/>
        </w:rPr>
        <w:t>2.1 Metodologia</w:t>
      </w:r>
    </w:p>
    <w:p w14:paraId="431FD842">
      <w:pPr>
        <w:bidi w:val="0"/>
      </w:pPr>
      <w:r>
        <w:t>Para alcançar os objetivos do estudo, adotou-se uma metodologia mista, integrando técnicas qualitativas e quantitativas (Creswell &amp; Creswell, 2018), proporcionando visão ampla e detalhada dos processos acadêmicos da instituição.</w:t>
      </w:r>
    </w:p>
    <w:p w14:paraId="0902A0C8">
      <w:pPr>
        <w:bidi w:val="0"/>
        <w:rPr>
          <w:b/>
          <w:bCs/>
        </w:rPr>
      </w:pPr>
      <w:r>
        <w:rPr>
          <w:b/>
          <w:bCs/>
        </w:rPr>
        <w:t>2.1.1 Abordagem qualitativa</w:t>
      </w:r>
    </w:p>
    <w:p w14:paraId="10234778">
      <w:pPr>
        <w:bidi w:val="0"/>
      </w:pPr>
      <w:r>
        <w:rPr>
          <w:b/>
          <w:bCs/>
        </w:rPr>
        <w:t>Objetivo:</w:t>
      </w:r>
      <w:r>
        <w:t xml:space="preserve"> Compreender a experiência, percepção e expectativas de estudantes, professores e gestores sobre os processos acadêmicos.</w:t>
      </w:r>
    </w:p>
    <w:p w14:paraId="2D65A188">
      <w:pPr>
        <w:bidi w:val="0"/>
      </w:pPr>
      <w:r>
        <w:t>Instrumentos: Entrevistas semiestruturadas, observação direta e diários de campo.</w:t>
      </w:r>
    </w:p>
    <w:p w14:paraId="4BC56164">
      <w:pPr>
        <w:bidi w:val="0"/>
      </w:pPr>
      <w:r>
        <w:rPr>
          <w:b/>
          <w:bCs/>
        </w:rPr>
        <w:t>Justificativa:</w:t>
      </w:r>
      <w:r>
        <w:t xml:space="preserve"> Permite identificar dificuldades, gargalos e oportunidades de melhoria, essenciais para definir requisitos do portal.</w:t>
      </w:r>
    </w:p>
    <w:p w14:paraId="37188F0A">
      <w:pPr>
        <w:bidi w:val="0"/>
        <w:rPr>
          <w:b/>
          <w:bCs/>
        </w:rPr>
      </w:pPr>
      <w:r>
        <w:rPr>
          <w:b/>
          <w:bCs/>
        </w:rPr>
        <w:t>2.1.2 Abordagem quantitativa</w:t>
      </w:r>
    </w:p>
    <w:p w14:paraId="326B95F1">
      <w:pPr>
        <w:bidi w:val="0"/>
      </w:pPr>
      <w:r>
        <w:rPr>
          <w:b/>
          <w:bCs/>
        </w:rPr>
        <w:t>Objetivo:</w:t>
      </w:r>
      <w:r>
        <w:t xml:space="preserve"> Coletar dados numéricos sobre o funcionamento atual do sistema, como tempo de matrícula, número de erros e frequência de solicitações de suporte.</w:t>
      </w:r>
    </w:p>
    <w:p w14:paraId="401AC713">
      <w:pPr>
        <w:bidi w:val="0"/>
      </w:pPr>
      <w:r>
        <w:rPr>
          <w:b/>
          <w:bCs/>
        </w:rPr>
        <w:t>Instrumentos:</w:t>
      </w:r>
      <w:r>
        <w:t xml:space="preserve"> Questionários estruturados aplicados a estudantes e análise de registros administrativos.</w:t>
      </w:r>
    </w:p>
    <w:p w14:paraId="676E10EC">
      <w:pPr>
        <w:bidi w:val="0"/>
      </w:pPr>
      <w:r>
        <w:rPr>
          <w:b/>
          <w:bCs/>
        </w:rPr>
        <w:t>Justificativa:</w:t>
      </w:r>
      <w:r>
        <w:t xml:space="preserve"> Permite medir a magnitude dos problemas e avaliar o impacto das soluções propostas.</w:t>
      </w:r>
    </w:p>
    <w:p w14:paraId="283148C1">
      <w:pPr>
        <w:rPr>
          <w:b/>
          <w:bCs/>
        </w:rPr>
      </w:pPr>
      <w:r>
        <w:rPr>
          <w:b/>
          <w:bCs/>
        </w:rPr>
        <w:br w:type="page"/>
      </w:r>
    </w:p>
    <w:p w14:paraId="283A4B8E">
      <w:pPr>
        <w:bidi w:val="0"/>
        <w:rPr>
          <w:b/>
          <w:bCs/>
        </w:rPr>
      </w:pPr>
      <w:r>
        <w:rPr>
          <w:b/>
          <w:bCs/>
        </w:rPr>
        <w:t>2.1.3 Estudo de caso</w:t>
      </w:r>
    </w:p>
    <w:p w14:paraId="18F73093">
      <w:pPr>
        <w:bidi w:val="0"/>
      </w:pPr>
      <w:r>
        <w:t>O estudo utiliza investigação-ação aplicada ao Instituto Politécnico Privado Epatuluko, permitindo que os resultados obtidos sirvam diretamente para o desenvolvimento do portal web. Este tipo de abordagem é recomendado quando o objetivo é transformar processos existentes e avaliar soluções práticas (Yin, 2018).</w:t>
      </w:r>
    </w:p>
    <w:p w14:paraId="34777100">
      <w:pPr>
        <w:bidi w:val="0"/>
        <w:rPr>
          <w:b/>
          <w:bCs/>
        </w:rPr>
      </w:pPr>
      <w:r>
        <w:rPr>
          <w:b/>
          <w:bCs/>
        </w:rPr>
        <w:t>2.2 Objeto do estudo</w:t>
      </w:r>
    </w:p>
    <w:p w14:paraId="246C85DC">
      <w:pPr>
        <w:bidi w:val="0"/>
      </w:pPr>
      <w:r>
        <w:t>O objeto do estudo é o sistema de gestão acadêmica do Instituto Politécnico Privado Epatuluko, incluindo:</w:t>
      </w:r>
    </w:p>
    <w:p w14:paraId="7EE21625">
      <w:pPr>
        <w:bidi w:val="0"/>
      </w:pPr>
      <w:r>
        <w:t>Matrículas e inscrições;</w:t>
      </w:r>
    </w:p>
    <w:p w14:paraId="6A1875AA">
      <w:pPr>
        <w:bidi w:val="0"/>
      </w:pPr>
      <w:r>
        <w:t>Lançamento de notas e frequência;</w:t>
      </w:r>
    </w:p>
    <w:p w14:paraId="60A39C40">
      <w:pPr>
        <w:bidi w:val="0"/>
      </w:pPr>
      <w:r>
        <w:t>Emissão de relatórios e certificados;</w:t>
      </w:r>
    </w:p>
    <w:p w14:paraId="16E18073">
      <w:pPr>
        <w:bidi w:val="0"/>
      </w:pPr>
      <w:r>
        <w:t>Pagamentos e integração financeira;</w:t>
      </w:r>
    </w:p>
    <w:p w14:paraId="4A62772D">
      <w:pPr>
        <w:bidi w:val="0"/>
      </w:pPr>
      <w:r>
        <w:t>Comunicação institucional entre estudantes, professores e administração.</w:t>
      </w:r>
    </w:p>
    <w:p w14:paraId="72ABBF57">
      <w:pPr>
        <w:bidi w:val="0"/>
      </w:pPr>
      <w:r>
        <w:t>A análise deste obje</w:t>
      </w:r>
      <w:r>
        <w:rPr>
          <w:rFonts w:hint="default"/>
          <w:lang w:val="pt-PT"/>
        </w:rPr>
        <w:t>c</w:t>
      </w:r>
      <w:r>
        <w:t>to permite identificar problemas, mapear fluxos de trabalho e definir requisitos para o portal web, atendendo diretamente aos objetivos específicos do PFC.</w:t>
      </w:r>
    </w:p>
    <w:p w14:paraId="54F5F17A">
      <w:pPr>
        <w:bidi w:val="0"/>
        <w:rPr>
          <w:b/>
          <w:bCs/>
        </w:rPr>
      </w:pPr>
      <w:r>
        <w:rPr>
          <w:b/>
          <w:bCs/>
        </w:rPr>
        <w:t>2.3 Questões de investigação</w:t>
      </w:r>
    </w:p>
    <w:p w14:paraId="67C2A04C">
      <w:pPr>
        <w:bidi w:val="0"/>
      </w:pPr>
      <w:r>
        <w:t>O estudo buscou responder às seguintes questões:</w:t>
      </w:r>
    </w:p>
    <w:p w14:paraId="1193605A">
      <w:pPr>
        <w:bidi w:val="0"/>
      </w:pPr>
      <w:r>
        <w:t>Quais são as principais limitações do sistema de gestão acadêmica atual?</w:t>
      </w:r>
    </w:p>
    <w:p w14:paraId="1649A969">
      <w:pPr>
        <w:bidi w:val="0"/>
      </w:pPr>
      <w:r>
        <w:t>Quais funcionalidades devem ser priorizadas no portal web para otimizar processos e melhorar a experiência do usuário?</w:t>
      </w:r>
    </w:p>
    <w:p w14:paraId="0AE5C01E">
      <w:pPr>
        <w:bidi w:val="0"/>
      </w:pPr>
      <w:r>
        <w:t>De que forma o portal web pode contribuir para a integração e automação dos processos acadêmicos?</w:t>
      </w:r>
    </w:p>
    <w:p w14:paraId="597F8738">
      <w:pPr>
        <w:bidi w:val="0"/>
      </w:pPr>
      <w:r>
        <w:t>Estas questões direcionam a coleta e análise de dados, garantindo que o portal seja desenvolvido com base nas necessidades reais da instituição.</w:t>
      </w:r>
    </w:p>
    <w:p w14:paraId="17E9FDA4">
      <w:pPr>
        <w:bidi w:val="0"/>
        <w:rPr>
          <w:b/>
          <w:bCs/>
        </w:rPr>
      </w:pPr>
      <w:r>
        <w:rPr>
          <w:b/>
          <w:bCs/>
        </w:rPr>
        <w:t>2.4 Caracterização da amostra</w:t>
      </w:r>
    </w:p>
    <w:p w14:paraId="059E9133">
      <w:pPr>
        <w:bidi w:val="0"/>
      </w:pPr>
      <w:r>
        <w:t>A amostra foi composta por:</w:t>
      </w:r>
    </w:p>
    <w:p w14:paraId="09E6B5E1">
      <w:pPr>
        <w:bidi w:val="0"/>
      </w:pPr>
      <w:r>
        <w:rPr>
          <w:b/>
          <w:bCs/>
        </w:rPr>
        <w:t>50 estudantes</w:t>
      </w:r>
      <w:r>
        <w:t>, representando diferentes cursos e anos acadêmicos;</w:t>
      </w:r>
    </w:p>
    <w:p w14:paraId="7AA6C4AB">
      <w:pPr>
        <w:bidi w:val="0"/>
      </w:pPr>
      <w:r>
        <w:rPr>
          <w:b/>
          <w:bCs/>
        </w:rPr>
        <w:t>10 professores</w:t>
      </w:r>
      <w:r>
        <w:t>, envolvidos no lançamento de notas e acompanhamento de alunos;</w:t>
      </w:r>
    </w:p>
    <w:p w14:paraId="5162E977">
      <w:pPr>
        <w:bidi w:val="0"/>
      </w:pPr>
      <w:r>
        <w:rPr>
          <w:b/>
          <w:bCs/>
        </w:rPr>
        <w:t>5 gestores administrativos</w:t>
      </w:r>
      <w:r>
        <w:t>, responsáveis por matrículas, relatórios e pagamentos.</w:t>
      </w:r>
    </w:p>
    <w:p w14:paraId="2E84D0D3">
      <w:pPr>
        <w:bidi w:val="0"/>
      </w:pPr>
    </w:p>
    <w:p w14:paraId="41A76701">
      <w:pPr>
        <w:bidi w:val="0"/>
      </w:pPr>
      <w:r>
        <w:t>A amostra foi selecionada de forma intencional e representativa, garantindo diversidade de perfis e experiências.</w:t>
      </w:r>
    </w:p>
    <w:p w14:paraId="59EE1F22">
      <w:pPr>
        <w:bidi w:val="0"/>
        <w:rPr>
          <w:b/>
          <w:bCs/>
        </w:rPr>
      </w:pPr>
      <w:r>
        <w:rPr>
          <w:b/>
          <w:bCs/>
        </w:rPr>
        <w:t>2.5 Procedimentos de recolha de dados</w:t>
      </w:r>
    </w:p>
    <w:p w14:paraId="0F925C10">
      <w:pPr>
        <w:bidi w:val="0"/>
      </w:pPr>
      <w:r>
        <w:t>Os dados foram coletados através de múltiplos instrumentos, garantindo triangulação de informações:</w:t>
      </w:r>
    </w:p>
    <w:p w14:paraId="03CED221">
      <w:pPr>
        <w:bidi w:val="0"/>
      </w:pPr>
      <w:r>
        <w:t>Observação direta: Mapear processos e identificar gargalos.</w:t>
      </w:r>
    </w:p>
    <w:p w14:paraId="10A7BFE7">
      <w:pPr>
        <w:bidi w:val="0"/>
      </w:pPr>
      <w:r>
        <w:t>Entrevistas semiestruturadas: Identificar necessidades e expectativas dos usuários.</w:t>
      </w:r>
    </w:p>
    <w:p w14:paraId="39DD003D">
      <w:pPr>
        <w:bidi w:val="0"/>
      </w:pPr>
      <w:r>
        <w:t>Questionários estruturados: Obter dados quantitativos sobre tempo de execução, erros e satisfação.</w:t>
      </w:r>
    </w:p>
    <w:p w14:paraId="7FD5B9BE">
      <w:pPr>
        <w:bidi w:val="0"/>
      </w:pPr>
      <w:r>
        <w:t>Documentos administrativos: Analisar relatórios, históricos e registros de matrícula.</w:t>
      </w:r>
    </w:p>
    <w:p w14:paraId="2F24AD87">
      <w:pPr>
        <w:bidi w:val="0"/>
      </w:pPr>
      <w:r>
        <w:t>A validação dos instrumentos foi realizada através de teste piloto, ajustando perguntas e fluxos para maior clareza e confiabilidade.</w:t>
      </w:r>
    </w:p>
    <w:p w14:paraId="72211D34">
      <w:pPr>
        <w:bidi w:val="0"/>
        <w:rPr>
          <w:b/>
          <w:bCs/>
        </w:rPr>
      </w:pPr>
      <w:r>
        <w:rPr>
          <w:b/>
          <w:bCs/>
        </w:rPr>
        <w:t>2.6 Análise dos resultados</w:t>
      </w:r>
    </w:p>
    <w:p w14:paraId="3C31C075">
      <w:pPr>
        <w:bidi w:val="0"/>
        <w:rPr>
          <w:b/>
          <w:bCs/>
        </w:rPr>
      </w:pPr>
      <w:r>
        <w:rPr>
          <w:b/>
          <w:bCs/>
        </w:rPr>
        <w:t>2.6.1 Limitações identificadas</w:t>
      </w:r>
    </w:p>
    <w:p w14:paraId="4E5B2ECF">
      <w:pPr>
        <w:bidi w:val="0"/>
      </w:pPr>
      <w:r>
        <w:t>A análise revelou que o sistema desktop atual apresenta:</w:t>
      </w:r>
    </w:p>
    <w:p w14:paraId="029BD92E">
      <w:pPr>
        <w:bidi w:val="0"/>
      </w:pPr>
      <w:r>
        <w:t>Falta de acesso remoto;</w:t>
      </w:r>
    </w:p>
    <w:p w14:paraId="06D809BF">
      <w:pPr>
        <w:bidi w:val="0"/>
      </w:pPr>
      <w:r>
        <w:t>Baixa integração entre setores administrativos;</w:t>
      </w:r>
    </w:p>
    <w:p w14:paraId="548DDB73">
      <w:pPr>
        <w:bidi w:val="0"/>
      </w:pPr>
      <w:r>
        <w:t>Dependência de processos manuais;</w:t>
      </w:r>
    </w:p>
    <w:p w14:paraId="458C6E0A">
      <w:pPr>
        <w:bidi w:val="0"/>
      </w:pPr>
      <w:r>
        <w:t>Lentidão na emissão de relatórios;</w:t>
      </w:r>
    </w:p>
    <w:p w14:paraId="629AF949">
      <w:pPr>
        <w:bidi w:val="0"/>
      </w:pPr>
      <w:r>
        <w:t>Dificuldade de acesso a informações em tempo real pelos estudantes.</w:t>
      </w:r>
    </w:p>
    <w:p w14:paraId="5C221C2D">
      <w:pPr>
        <w:bidi w:val="0"/>
        <w:rPr>
          <w:b/>
          <w:bCs/>
        </w:rPr>
      </w:pPr>
      <w:r>
        <w:rPr>
          <w:b/>
          <w:bCs/>
        </w:rPr>
        <w:t>2.6.2 Necessidades dos usuários</w:t>
      </w:r>
    </w:p>
    <w:p w14:paraId="29F7CB8A">
      <w:pPr>
        <w:bidi w:val="0"/>
      </w:pPr>
      <w:r>
        <w:t>Plataforma web acessível via dispositivos móveis;</w:t>
      </w:r>
    </w:p>
    <w:p w14:paraId="659E2A54">
      <w:pPr>
        <w:bidi w:val="0"/>
      </w:pPr>
      <w:r>
        <w:t>Consulta de notas, matrículas e histórico acadêmico de forma automática;</w:t>
      </w:r>
    </w:p>
    <w:p w14:paraId="2BE68305">
      <w:pPr>
        <w:bidi w:val="0"/>
      </w:pPr>
      <w:r>
        <w:t>Pagamentos online com comprovante instantâneo;</w:t>
      </w:r>
    </w:p>
    <w:p w14:paraId="0F0D6846">
      <w:pPr>
        <w:bidi w:val="0"/>
      </w:pPr>
      <w:r>
        <w:t>Interfaces intuitivas e seguras;</w:t>
      </w:r>
    </w:p>
    <w:p w14:paraId="0DC6C526">
      <w:pPr>
        <w:bidi w:val="0"/>
      </w:pPr>
      <w:r>
        <w:t>Inclusão de funcionalidades de comunicação direta com a administração.</w:t>
      </w:r>
    </w:p>
    <w:p w14:paraId="358A31AE">
      <w:pPr>
        <w:bidi w:val="0"/>
        <w:rPr>
          <w:b/>
          <w:bCs/>
        </w:rPr>
      </w:pPr>
      <w:r>
        <w:rPr>
          <w:b/>
          <w:bCs/>
        </w:rPr>
        <w:t>2.6.3 Oportunidades de melhoria</w:t>
      </w:r>
    </w:p>
    <w:p w14:paraId="0B707FDB">
      <w:pPr>
        <w:bidi w:val="0"/>
      </w:pPr>
      <w:r>
        <w:t>Automatização de matrículas e lançamentos de notas;</w:t>
      </w:r>
    </w:p>
    <w:p w14:paraId="34584A65">
      <w:pPr>
        <w:bidi w:val="0"/>
      </w:pPr>
      <w:r>
        <w:t>Integração entre módulos acadêmicos e financeiros;</w:t>
      </w:r>
    </w:p>
    <w:p w14:paraId="603573FE">
      <w:pPr>
        <w:bidi w:val="0"/>
      </w:pPr>
      <w:r>
        <w:t>Criação de dashboards administrativos para acompanhamento em tempo real;</w:t>
      </w:r>
    </w:p>
    <w:p w14:paraId="2A4335BD">
      <w:pPr>
        <w:bidi w:val="0"/>
      </w:pPr>
      <w:r>
        <w:t>Implementação de notificações e alertas sobre prazos e pagamentos.</w:t>
      </w:r>
    </w:p>
    <w:p w14:paraId="63EA3A29">
      <w:pPr>
        <w:bidi w:val="0"/>
      </w:pPr>
    </w:p>
    <w:p w14:paraId="78E8BE13">
      <w:pPr>
        <w:bidi w:val="0"/>
        <w:rPr>
          <w:b/>
          <w:bCs/>
        </w:rPr>
      </w:pPr>
      <w:r>
        <w:rPr>
          <w:b/>
          <w:bCs/>
        </w:rPr>
        <w:t>2.6.4 Discussão dos resultados</w:t>
      </w:r>
    </w:p>
    <w:p w14:paraId="18631A71">
      <w:pPr>
        <w:bidi w:val="0"/>
      </w:pPr>
      <w:r>
        <w:t>Os resultados confirmam que o portal web é uma solução viável e necessária para atender aos objetivos do PFC, promovendo:</w:t>
      </w:r>
    </w:p>
    <w:p w14:paraId="3061FFA7">
      <w:pPr>
        <w:bidi w:val="0"/>
      </w:pPr>
      <w:r>
        <w:rPr>
          <w:b/>
          <w:bCs/>
        </w:rPr>
        <w:t xml:space="preserve">Eficiência administrativa: </w:t>
      </w:r>
      <w:r>
        <w:t>redução de erros e duplicidades;</w:t>
      </w:r>
    </w:p>
    <w:p w14:paraId="73E9D821">
      <w:pPr>
        <w:bidi w:val="0"/>
      </w:pPr>
      <w:r>
        <w:t>Acessibilidade e conveniência: estudantes e professores podem acessar o sistema remotamente;</w:t>
      </w:r>
    </w:p>
    <w:p w14:paraId="7B4CBB42">
      <w:pPr>
        <w:bidi w:val="0"/>
      </w:pPr>
      <w:r>
        <w:rPr>
          <w:b/>
          <w:bCs/>
        </w:rPr>
        <w:t>Integração de processos:</w:t>
      </w:r>
      <w:r>
        <w:t xml:space="preserve"> módulos interligados melhoram fluxo de informações;</w:t>
      </w:r>
    </w:p>
    <w:p w14:paraId="34F4C148">
      <w:pPr>
        <w:bidi w:val="0"/>
      </w:pPr>
      <w:r>
        <w:rPr>
          <w:b/>
          <w:bCs/>
        </w:rPr>
        <w:t>Satisfação dos usuários:</w:t>
      </w:r>
      <w:r>
        <w:t xml:space="preserve"> interface intuitiva e segura aumenta aceitação e engajamento.</w:t>
      </w:r>
    </w:p>
    <w:p w14:paraId="0F870F00">
      <w:pPr>
        <w:bidi w:val="0"/>
        <w:rPr>
          <w:rFonts w:hint="default"/>
          <w:lang w:val="pt-PT"/>
        </w:rPr>
      </w:pPr>
      <w:r>
        <w:rPr>
          <w:rFonts w:hint="default"/>
          <w:lang w:val="pt-PT"/>
        </w:rPr>
        <w:t>Apresenta</w:t>
      </w:r>
    </w:p>
    <w:p w14:paraId="6932524F">
      <w:pPr>
        <w:bidi w:val="0"/>
        <w:rPr>
          <w:b/>
          <w:bCs/>
        </w:rPr>
      </w:pPr>
      <w:r>
        <w:rPr>
          <w:rFonts w:hint="default"/>
          <w:b/>
          <w:bCs/>
          <w:lang w:val="pt-PT"/>
        </w:rPr>
        <w:t xml:space="preserve">2.7 </w:t>
      </w:r>
      <w:r>
        <w:rPr>
          <w:b/>
          <w:bCs/>
        </w:rPr>
        <w:t>Testar e validar o sistema</w:t>
      </w:r>
    </w:p>
    <w:p w14:paraId="3D5E078B">
      <w:pPr>
        <w:bidi w:val="0"/>
      </w:pPr>
      <w:r>
        <w:t>A etapa de teste e validação é crucial para garantir que o portal web desenvolvido atenda aos requisitos funcionais, técnicos e de usabilidade, bem como para assegurar a segurança e a confiabilidade do sistema. Esta fase integra tanto testes técnicos quanto avaliação com usuários, alinhando-se às melhores práticas de desenvolvimento de software acadêmico.</w:t>
      </w:r>
    </w:p>
    <w:p w14:paraId="29C672F7">
      <w:pPr>
        <w:bidi w:val="0"/>
      </w:pPr>
      <w:r>
        <w:t>2.</w:t>
      </w:r>
      <w:r>
        <w:rPr>
          <w:rFonts w:hint="default"/>
          <w:lang w:val="pt-PT"/>
        </w:rPr>
        <w:t xml:space="preserve">7.1 </w:t>
      </w:r>
      <w:r>
        <w:t xml:space="preserve"> Arquitetura técnica (sugestão)</w:t>
      </w:r>
    </w:p>
    <w:p w14:paraId="6218B832">
      <w:pPr>
        <w:bidi w:val="0"/>
        <w:rPr>
          <w:rFonts w:hint="default"/>
          <w:lang w:val="pt-PT"/>
        </w:rPr>
      </w:pPr>
      <w:r>
        <w:rPr>
          <w:b/>
          <w:bCs/>
        </w:rPr>
        <w:t>Frontend:</w:t>
      </w:r>
      <w:r>
        <w:rPr>
          <w:rFonts w:hint="default"/>
          <w:b/>
          <w:bCs/>
          <w:lang w:val="pt-PT"/>
        </w:rPr>
        <w:t xml:space="preserve"> HTML, CSS, JavaScript e </w:t>
      </w:r>
      <w:r>
        <w:rPr>
          <w:b/>
          <w:bCs/>
        </w:rPr>
        <w:t>Bootstrap</w:t>
      </w:r>
    </w:p>
    <w:p w14:paraId="7CC20119">
      <w:pPr>
        <w:numPr>
          <w:numId w:val="0"/>
        </w:numPr>
        <w:bidi w:val="0"/>
      </w:pPr>
      <w:r>
        <w:rPr>
          <w:b/>
          <w:bCs/>
        </w:rPr>
        <w:t>HTML</w:t>
      </w:r>
      <w:r>
        <w:t xml:space="preserve"> é o padrão universal da web, suportado por todos os navegadores sem necessidade de instalação adicional.</w:t>
      </w:r>
      <w:r>
        <w:rPr>
          <w:rFonts w:hint="default"/>
          <w:lang w:val="pt-PT"/>
        </w:rPr>
        <w:t xml:space="preserve"> </w:t>
      </w:r>
      <w:r>
        <w:t>Permite estruturar conteúdo de forma semântica, fundamental para acessibilidade e SEO.</w:t>
      </w:r>
      <w:r>
        <w:rPr>
          <w:rFonts w:hint="default"/>
          <w:lang w:val="pt-PT"/>
        </w:rPr>
        <w:t xml:space="preserve"> </w:t>
      </w:r>
      <w:r>
        <w:t>Alternativas como WYSIWYG builders ou ferramentas proprietárias (ex: Microsoft FrontPage ou Adobe Dreamweaver) geram código pesado, pouco flexível e difícil de manter.</w:t>
      </w:r>
      <w:r>
        <w:rPr>
          <w:rFonts w:hint="default"/>
          <w:lang w:val="pt-PT"/>
        </w:rPr>
        <w:t xml:space="preserve"> Ele </w:t>
      </w:r>
      <w:r>
        <w:t>garante compatibilidade total, flexibilidade e controle sobre a estrutura do portal.</w:t>
      </w:r>
    </w:p>
    <w:p w14:paraId="52EFA80D">
      <w:pPr>
        <w:numPr>
          <w:numId w:val="0"/>
        </w:numPr>
        <w:bidi w:val="0"/>
      </w:pPr>
      <w:r>
        <w:rPr>
          <w:b/>
          <w:bCs/>
        </w:rPr>
        <w:t>CSS</w:t>
      </w:r>
      <w:r>
        <w:t xml:space="preserve"> é a linguagem padrão para estilização web, leve e eficiente.</w:t>
      </w:r>
      <w:r>
        <w:rPr>
          <w:rFonts w:hint="default"/>
          <w:lang w:val="pt-PT"/>
        </w:rPr>
        <w:t xml:space="preserve"> </w:t>
      </w:r>
      <w:r>
        <w:t>Frameworks alternativos como Tailwind ou Materialize são bons, mas Bootstrap já integra CSS + JS + componentes prontos, reduzindo a necessidade de aprender múltiplas tecnologias.</w:t>
      </w:r>
      <w:r>
        <w:rPr>
          <w:rFonts w:hint="default"/>
          <w:lang w:val="pt-PT"/>
        </w:rPr>
        <w:t xml:space="preserve">Ele </w:t>
      </w:r>
      <w:r>
        <w:t>permite customização total, mantendo identidade visual da instituição e garantindo responsividade em qualquer dispositivo.</w:t>
      </w:r>
      <w:r>
        <w:rPr>
          <w:rFonts w:hint="default"/>
          <w:lang w:val="pt-PT"/>
        </w:rPr>
        <w:t xml:space="preserve"> I</w:t>
      </w:r>
      <w:r>
        <w:t>ndispensável para estilo e layout, e o uso combinado com Bootstrap torna o desenvolvimento mais rápido e consistente.</w:t>
      </w:r>
    </w:p>
    <w:p w14:paraId="7A7BD8EA">
      <w:pPr>
        <w:bidi w:val="0"/>
      </w:pPr>
    </w:p>
    <w:p w14:paraId="79EE8136">
      <w:pPr>
        <w:bidi w:val="0"/>
      </w:pPr>
      <w:r>
        <w:rPr>
          <w:b/>
          <w:bCs/>
        </w:rPr>
        <w:t>JS</w:t>
      </w:r>
      <w:r>
        <w:t xml:space="preserve"> é a linguagem oficial de programação para navegadores, suportada nativamente por todos os browsers.</w:t>
      </w:r>
      <w:r>
        <w:rPr>
          <w:rFonts w:hint="default"/>
          <w:lang w:val="pt-PT"/>
        </w:rPr>
        <w:t xml:space="preserve"> </w:t>
      </w:r>
      <w:r>
        <w:t>Alternativas como Flash, Silverlight ou linguagens proprietárias estão obsoletas ou não são suportadas em dispositivos móveis.Permite criar interatividade dinâmica, validar formulários, atualizar conteúdo sem recarregar páginas (AJAX), abrir modais e gerar notificações em tempo real.</w:t>
      </w:r>
      <w:r>
        <w:rPr>
          <w:rFonts w:hint="default"/>
          <w:lang w:val="pt-PT"/>
        </w:rPr>
        <w:t xml:space="preserve"> Ele </w:t>
      </w:r>
      <w:r>
        <w:t>é essencial para interatividade, compatível com todos os dispositivos e mantém o portal moderno e funcional.</w:t>
      </w:r>
    </w:p>
    <w:p w14:paraId="56D69F97">
      <w:pPr>
        <w:numPr>
          <w:numId w:val="0"/>
        </w:numPr>
        <w:bidi w:val="0"/>
      </w:pPr>
      <w:r>
        <w:rPr>
          <w:b/>
          <w:bCs/>
        </w:rPr>
        <w:t>Bootstrap</w:t>
      </w:r>
      <w:r>
        <w:t xml:space="preserve"> é maduro, amplamente documentado e confiável.</w:t>
      </w:r>
      <w:r>
        <w:rPr>
          <w:rFonts w:hint="default"/>
          <w:lang w:val="pt-PT"/>
        </w:rPr>
        <w:t xml:space="preserve"> </w:t>
      </w:r>
      <w:r>
        <w:t>Permite criar layouts responsivos com grid system sem precisar escrever CSS do zero.</w:t>
      </w:r>
      <w:r>
        <w:rPr>
          <w:rFonts w:hint="default"/>
          <w:lang w:val="pt-PT"/>
        </w:rPr>
        <w:t xml:space="preserve"> </w:t>
      </w:r>
      <w:r>
        <w:t>Inclui componentes prontos: botões, tabelas, alertas, modais, carrosséis, dropdowns, facilitando o desenvolvimento.</w:t>
      </w:r>
      <w:r>
        <w:rPr>
          <w:rFonts w:hint="default"/>
          <w:lang w:val="pt-PT"/>
        </w:rPr>
        <w:t xml:space="preserve"> </w:t>
      </w:r>
      <w:r>
        <w:t>Alternativas como Foundation ou Materialize são boas, mas menos populares e com menor comunidade – dificultando suporte e manutenção.Integra facilmente com JavaScript puro ou bibliotecas como jQuery.</w:t>
      </w:r>
      <w:r>
        <w:rPr>
          <w:rFonts w:hint="default"/>
          <w:lang w:val="pt-PT"/>
        </w:rPr>
        <w:t xml:space="preserve"> Ele</w:t>
      </w:r>
      <w:r>
        <w:t xml:space="preserve"> reduz tempo de desenvolvimento, garante compatibilidade com todos os dispositivos e facilita manutenção futura.</w:t>
      </w:r>
    </w:p>
    <w:p w14:paraId="274938B2">
      <w:pPr>
        <w:bidi w:val="0"/>
        <w:rPr>
          <w:b/>
          <w:bCs/>
        </w:rPr>
      </w:pPr>
      <w:r>
        <w:rPr>
          <w:rFonts w:hint="default"/>
          <w:b/>
          <w:bCs/>
          <w:lang w:val="pt-PT"/>
        </w:rPr>
        <w:t>E</w:t>
      </w:r>
      <w:r>
        <w:rPr>
          <w:b/>
          <w:bCs/>
        </w:rPr>
        <w:t xml:space="preserve">scolha </w:t>
      </w:r>
      <w:r>
        <w:rPr>
          <w:rFonts w:hint="default"/>
          <w:b/>
          <w:bCs/>
          <w:lang w:val="pt-PT"/>
        </w:rPr>
        <w:t>Front</w:t>
      </w:r>
      <w:r>
        <w:rPr>
          <w:b/>
          <w:bCs/>
        </w:rPr>
        <w:t>end</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62"/>
        <w:gridCol w:w="2629"/>
        <w:gridCol w:w="4425"/>
      </w:tblGrid>
      <w:tr w14:paraId="42F7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BA591B">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Tecnologia</w:t>
            </w:r>
          </w:p>
        </w:tc>
        <w:tc>
          <w:tcPr>
            <w:tcW w:w="0" w:type="auto"/>
            <w:shd w:val="clear"/>
            <w:vAlign w:val="center"/>
          </w:tcPr>
          <w:p w14:paraId="3D609C46">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Por que usar</w:t>
            </w:r>
          </w:p>
        </w:tc>
        <w:tc>
          <w:tcPr>
            <w:tcW w:w="0" w:type="auto"/>
            <w:shd w:val="clear"/>
            <w:vAlign w:val="center"/>
          </w:tcPr>
          <w:p w14:paraId="30877CD7">
            <w:pPr>
              <w:keepNext w:val="0"/>
              <w:keepLines w:val="0"/>
              <w:widowControl/>
              <w:suppressLineNumbers w:val="0"/>
              <w:spacing w:line="360" w:lineRule="auto"/>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Por que não outra?</w:t>
            </w:r>
          </w:p>
        </w:tc>
      </w:tr>
      <w:tr w14:paraId="28CD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CCE7EF">
            <w:pPr>
              <w:keepNext w:val="0"/>
              <w:keepLines w:val="0"/>
              <w:widowControl/>
              <w:suppressLineNumbers w:val="0"/>
              <w:spacing w:line="360" w:lineRule="auto"/>
              <w:jc w:val="left"/>
              <w:rPr>
                <w:rFonts w:hint="default" w:ascii="Arial" w:hAnsi="Arial" w:cs="Arial"/>
                <w:sz w:val="24"/>
                <w:szCs w:val="24"/>
              </w:rPr>
            </w:pPr>
            <w:r>
              <w:rPr>
                <w:rStyle w:val="10"/>
                <w:rFonts w:hint="default" w:ascii="Arial" w:hAnsi="Arial" w:eastAsia="SimSun" w:cs="Arial"/>
                <w:kern w:val="0"/>
                <w:sz w:val="24"/>
                <w:szCs w:val="24"/>
                <w:lang w:val="en-US" w:eastAsia="zh-CN" w:bidi="ar"/>
              </w:rPr>
              <w:t>HTML</w:t>
            </w:r>
          </w:p>
        </w:tc>
        <w:tc>
          <w:tcPr>
            <w:tcW w:w="0" w:type="auto"/>
            <w:shd w:val="clear"/>
            <w:vAlign w:val="center"/>
          </w:tcPr>
          <w:p w14:paraId="1879C42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Estrutura de conteúdo universal</w:t>
            </w:r>
          </w:p>
        </w:tc>
        <w:tc>
          <w:tcPr>
            <w:tcW w:w="0" w:type="auto"/>
            <w:shd w:val="clear"/>
            <w:vAlign w:val="center"/>
          </w:tcPr>
          <w:p w14:paraId="5219F936">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Alternativas proprietárias geram código pesado e inflexível</w:t>
            </w:r>
          </w:p>
        </w:tc>
      </w:tr>
      <w:tr w14:paraId="120ED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C2AFAA">
            <w:pPr>
              <w:keepNext w:val="0"/>
              <w:keepLines w:val="0"/>
              <w:widowControl/>
              <w:suppressLineNumbers w:val="0"/>
              <w:spacing w:line="360" w:lineRule="auto"/>
              <w:jc w:val="left"/>
              <w:rPr>
                <w:rFonts w:hint="default" w:ascii="Arial" w:hAnsi="Arial" w:cs="Arial"/>
                <w:sz w:val="24"/>
                <w:szCs w:val="24"/>
              </w:rPr>
            </w:pPr>
            <w:r>
              <w:rPr>
                <w:rStyle w:val="10"/>
                <w:rFonts w:hint="default" w:ascii="Arial" w:hAnsi="Arial" w:eastAsia="SimSun" w:cs="Arial"/>
                <w:kern w:val="0"/>
                <w:sz w:val="24"/>
                <w:szCs w:val="24"/>
                <w:lang w:val="en-US" w:eastAsia="zh-CN" w:bidi="ar"/>
              </w:rPr>
              <w:t>CSS</w:t>
            </w:r>
          </w:p>
        </w:tc>
        <w:tc>
          <w:tcPr>
            <w:tcW w:w="0" w:type="auto"/>
            <w:shd w:val="clear"/>
            <w:vAlign w:val="center"/>
          </w:tcPr>
          <w:p w14:paraId="08726ACC">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Estilização e layout responsivo</w:t>
            </w:r>
          </w:p>
        </w:tc>
        <w:tc>
          <w:tcPr>
            <w:tcW w:w="0" w:type="auto"/>
            <w:shd w:val="clear"/>
            <w:vAlign w:val="center"/>
          </w:tcPr>
          <w:p w14:paraId="4D3B245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Outras frameworks exigem aprendizado extra ou não integram componentes completos</w:t>
            </w:r>
          </w:p>
        </w:tc>
      </w:tr>
      <w:tr w14:paraId="5AC6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174C81">
            <w:pPr>
              <w:keepNext w:val="0"/>
              <w:keepLines w:val="0"/>
              <w:widowControl/>
              <w:suppressLineNumbers w:val="0"/>
              <w:spacing w:line="360" w:lineRule="auto"/>
              <w:jc w:val="left"/>
              <w:rPr>
                <w:rFonts w:hint="default" w:ascii="Arial" w:hAnsi="Arial" w:cs="Arial"/>
                <w:sz w:val="24"/>
                <w:szCs w:val="24"/>
              </w:rPr>
            </w:pPr>
            <w:r>
              <w:rPr>
                <w:rStyle w:val="10"/>
                <w:rFonts w:hint="default" w:ascii="Arial" w:hAnsi="Arial" w:eastAsia="SimSun" w:cs="Arial"/>
                <w:kern w:val="0"/>
                <w:sz w:val="24"/>
                <w:szCs w:val="24"/>
                <w:lang w:val="en-US" w:eastAsia="zh-CN" w:bidi="ar"/>
              </w:rPr>
              <w:t>JavaScript</w:t>
            </w:r>
          </w:p>
        </w:tc>
        <w:tc>
          <w:tcPr>
            <w:tcW w:w="0" w:type="auto"/>
            <w:shd w:val="clear"/>
            <w:vAlign w:val="center"/>
          </w:tcPr>
          <w:p w14:paraId="235851CF">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Interatividade dinâmica</w:t>
            </w:r>
          </w:p>
        </w:tc>
        <w:tc>
          <w:tcPr>
            <w:tcW w:w="0" w:type="auto"/>
            <w:shd w:val="clear"/>
            <w:vAlign w:val="center"/>
          </w:tcPr>
          <w:p w14:paraId="4984F857">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Linguagens obsoletas ou proprietárias não funcionam em todos os navegadores</w:t>
            </w:r>
          </w:p>
        </w:tc>
      </w:tr>
      <w:tr w14:paraId="3686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656CF94">
            <w:pPr>
              <w:keepNext w:val="0"/>
              <w:keepLines w:val="0"/>
              <w:widowControl/>
              <w:suppressLineNumbers w:val="0"/>
              <w:spacing w:line="360" w:lineRule="auto"/>
              <w:jc w:val="left"/>
              <w:rPr>
                <w:rFonts w:hint="default" w:ascii="Arial" w:hAnsi="Arial" w:cs="Arial"/>
                <w:sz w:val="24"/>
                <w:szCs w:val="24"/>
              </w:rPr>
            </w:pPr>
            <w:r>
              <w:rPr>
                <w:rStyle w:val="10"/>
                <w:rFonts w:hint="default" w:ascii="Arial" w:hAnsi="Arial" w:eastAsia="SimSun" w:cs="Arial"/>
                <w:kern w:val="0"/>
                <w:sz w:val="24"/>
                <w:szCs w:val="24"/>
                <w:lang w:val="en-US" w:eastAsia="zh-CN" w:bidi="ar"/>
              </w:rPr>
              <w:t>Bootstrap</w:t>
            </w:r>
          </w:p>
        </w:tc>
        <w:tc>
          <w:tcPr>
            <w:tcW w:w="0" w:type="auto"/>
            <w:shd w:val="clear"/>
            <w:vAlign w:val="center"/>
          </w:tcPr>
          <w:p w14:paraId="4342B40E">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Componentes prontos e responsividade</w:t>
            </w:r>
          </w:p>
        </w:tc>
        <w:tc>
          <w:tcPr>
            <w:tcW w:w="0" w:type="auto"/>
            <w:shd w:val="clear"/>
            <w:vAlign w:val="center"/>
          </w:tcPr>
          <w:p w14:paraId="41124275">
            <w:pPr>
              <w:keepNext w:val="0"/>
              <w:keepLines w:val="0"/>
              <w:widowControl/>
              <w:suppressLineNumbers w:val="0"/>
              <w:spacing w:line="360" w:lineRule="auto"/>
              <w:jc w:val="left"/>
              <w:rPr>
                <w:rFonts w:hint="default" w:ascii="Arial" w:hAnsi="Arial" w:cs="Arial"/>
              </w:rPr>
            </w:pPr>
            <w:r>
              <w:rPr>
                <w:rFonts w:hint="default" w:ascii="Arial" w:hAnsi="Arial" w:eastAsia="SimSun" w:cs="Arial"/>
                <w:kern w:val="0"/>
                <w:sz w:val="24"/>
                <w:szCs w:val="24"/>
                <w:lang w:val="en-US" w:eastAsia="zh-CN" w:bidi="ar"/>
              </w:rPr>
              <w:t>Outras frameworks têm menor comunidade, documentação e suporte</w:t>
            </w:r>
          </w:p>
        </w:tc>
      </w:tr>
    </w:tbl>
    <w:p w14:paraId="2779245E">
      <w:pPr>
        <w:bidi w:val="0"/>
        <w:rPr>
          <w:b/>
          <w:bCs/>
        </w:rPr>
      </w:pPr>
    </w:p>
    <w:p w14:paraId="1563BBD3">
      <w:pPr>
        <w:rPr>
          <w:b/>
          <w:bCs/>
        </w:rPr>
      </w:pPr>
      <w:r>
        <w:rPr>
          <w:b/>
          <w:bCs/>
        </w:rPr>
        <w:br w:type="page"/>
      </w:r>
    </w:p>
    <w:p w14:paraId="1400E4ED">
      <w:pPr>
        <w:bidi w:val="0"/>
        <w:rPr>
          <w:rFonts w:hint="default"/>
          <w:lang w:val="pt-PT"/>
        </w:rPr>
      </w:pPr>
      <w:r>
        <w:rPr>
          <w:b/>
          <w:bCs/>
        </w:rPr>
        <w:t>Backend:</w:t>
      </w:r>
      <w:r>
        <w:t xml:space="preserve"> </w:t>
      </w:r>
      <w:r>
        <w:rPr>
          <w:rFonts w:hint="default"/>
          <w:lang w:val="pt-PT"/>
        </w:rPr>
        <w:t>PHP e SQL</w:t>
      </w:r>
    </w:p>
    <w:p w14:paraId="796FDA3D">
      <w:pPr>
        <w:bidi w:val="0"/>
      </w:pPr>
      <w:r>
        <w:rPr>
          <w:b/>
          <w:bCs/>
        </w:rPr>
        <w:t>PHP</w:t>
      </w:r>
      <w:r>
        <w:t xml:space="preserve"> é uma linguagem de programação server-side, usada para criar aplicações web dinâmicas. Ela processa dados no servidor e envia páginas HTML, JSON ou outros formatos para o navegador.</w:t>
      </w:r>
    </w:p>
    <w:p w14:paraId="2B17C868">
      <w:pPr>
        <w:bidi w:val="0"/>
      </w:pPr>
      <w:r>
        <w:t>Integração fácil com bancos de dados SQL (MySQL, PostgreSQL), permitindo manipular informações de alunos, notas, matrículas e pagamentos.</w:t>
      </w:r>
      <w:r>
        <w:rPr>
          <w:rFonts w:hint="default"/>
          <w:lang w:val="pt-PT"/>
        </w:rPr>
        <w:t xml:space="preserve"> </w:t>
      </w:r>
      <w:r>
        <w:t>É amplamente suportada por servidores web como Apache e Nginx.</w:t>
      </w:r>
      <w:r>
        <w:rPr>
          <w:rFonts w:hint="default"/>
          <w:lang w:val="pt-PT"/>
        </w:rPr>
        <w:t xml:space="preserve"> </w:t>
      </w:r>
      <w:r>
        <w:t>Possui alta comunidade e documentação, facilitando manutenção e suporte.</w:t>
      </w:r>
      <w:r>
        <w:rPr>
          <w:rFonts w:hint="default"/>
          <w:lang w:val="pt-PT"/>
        </w:rPr>
        <w:t xml:space="preserve"> </w:t>
      </w:r>
      <w:r>
        <w:t>Permite criar sistemas dinâmicos, seguros e escaláveis para aplicações acadêmicas.</w:t>
      </w:r>
      <w:r>
        <w:rPr>
          <w:rFonts w:hint="default"/>
          <w:lang w:val="pt-PT"/>
        </w:rPr>
        <w:t xml:space="preserve"> </w:t>
      </w:r>
      <w:r>
        <w:t>Compatível com frameworks MVC (Model-View-Controller), como Laravel, que ajudam a organizar o código.</w:t>
      </w:r>
      <w:r>
        <w:rPr>
          <w:rFonts w:hint="default"/>
          <w:lang w:val="pt-PT"/>
        </w:rPr>
        <w:t xml:space="preserve"> </w:t>
      </w:r>
      <w:r>
        <w:t>Linguagens como ASP.NET ou Java Server Pages (JSP) podem ser robustas, mas exigem servidores específicos, licenciamento ou configuração mais complexa.</w:t>
      </w:r>
      <w:r>
        <w:rPr>
          <w:rFonts w:hint="default"/>
          <w:lang w:val="pt-PT"/>
        </w:rPr>
        <w:t xml:space="preserve"> </w:t>
      </w:r>
      <w:r>
        <w:t>Node.js é moderno, mas exige aprendizado de JavaScript no backend e configurações de servidor mais complexas. PHP é mais rápido para protótipos acadêmicos e sistemas institucionais.</w:t>
      </w:r>
      <w:r>
        <w:rPr>
          <w:rFonts w:hint="default"/>
          <w:lang w:val="pt-PT"/>
        </w:rPr>
        <w:t xml:space="preserve"> Ele</w:t>
      </w:r>
      <w:r>
        <w:t xml:space="preserve"> é acessível, confiável e compatível com qualquer servidor web, ideal para sistemas acadêmicos que precisam manipular dados de alunos e administração.</w:t>
      </w:r>
    </w:p>
    <w:p w14:paraId="54B1FB2B">
      <w:pPr>
        <w:bidi w:val="0"/>
      </w:pPr>
      <w:r>
        <w:rPr>
          <w:b/>
          <w:bCs/>
        </w:rPr>
        <w:t>SQL</w:t>
      </w:r>
      <w:r>
        <w:t xml:space="preserve"> é a linguagem padrão para gerenciar bancos de dados relacionais, permitindo criar, consultar, atualizar e deletar dados de forma estruturada.</w:t>
      </w:r>
    </w:p>
    <w:p w14:paraId="0E0EDC6E">
      <w:pPr>
        <w:bidi w:val="0"/>
      </w:pPr>
      <w:r>
        <w:t>Por que usar SQL no portal acadêmico:</w:t>
      </w:r>
      <w:r>
        <w:rPr>
          <w:rFonts w:hint="default"/>
          <w:lang w:val="pt-PT"/>
        </w:rPr>
        <w:t xml:space="preserve"> </w:t>
      </w:r>
      <w:r>
        <w:t>Permite armazenar informações estruturadas: dados de alunos, matrículas, notas, cursos, turmas e pagamentos.</w:t>
      </w:r>
      <w:r>
        <w:rPr>
          <w:rFonts w:hint="default"/>
          <w:lang w:val="pt-PT"/>
        </w:rPr>
        <w:t xml:space="preserve"> </w:t>
      </w:r>
      <w:r>
        <w:t>Possibilita consultas complexas para relatórios acadêmicos e financeiros.</w:t>
      </w:r>
      <w:r>
        <w:rPr>
          <w:rFonts w:hint="default"/>
          <w:lang w:val="pt-PT"/>
        </w:rPr>
        <w:t xml:space="preserve"> </w:t>
      </w:r>
      <w:r>
        <w:t>Funciona com diversos SGBDs (MySQL, PostgreSQL, MariaDB), todos gratuitos ou de baixo custo.</w:t>
      </w:r>
      <w:r>
        <w:rPr>
          <w:rFonts w:hint="default"/>
          <w:lang w:val="pt-PT"/>
        </w:rPr>
        <w:t xml:space="preserve"> </w:t>
      </w:r>
      <w:r>
        <w:t>Facilita integridade de dados com chaves primárias, estrangeiras e relacionamentos entre tabelas.</w:t>
      </w:r>
      <w:r>
        <w:rPr>
          <w:rFonts w:hint="default"/>
          <w:lang w:val="pt-PT"/>
        </w:rPr>
        <w:t xml:space="preserve"> </w:t>
      </w:r>
      <w:r>
        <w:t>Bancos NoSQL (MongoDB, Firebase) são ótimos para dados não estruturados, mas não oferecem relacionamentos nativos, que são essenciais para sistemas acadêmicos.</w:t>
      </w:r>
      <w:r>
        <w:rPr>
          <w:rFonts w:hint="default"/>
          <w:lang w:val="pt-PT"/>
        </w:rPr>
        <w:t xml:space="preserve"> </w:t>
      </w:r>
      <w:r>
        <w:t>Arquivos CSV, XML ou JSON não são seguros nem eficientes para consultas complexas ou integridade de dados.</w:t>
      </w:r>
      <w:r>
        <w:rPr>
          <w:rFonts w:hint="default"/>
          <w:lang w:val="pt-PT"/>
        </w:rPr>
        <w:t xml:space="preserve"> le</w:t>
      </w:r>
      <w:r>
        <w:t xml:space="preserve"> é a solução mais adequada para armazenar e gerenciar dados acadêmicos relacionais, garantindo segurança, integridade e facilidade de consulta.</w:t>
      </w:r>
    </w:p>
    <w:p w14:paraId="3F934938">
      <w:r>
        <w:br w:type="page"/>
      </w:r>
    </w:p>
    <w:p w14:paraId="5CC10A1F">
      <w:pPr>
        <w:bidi w:val="0"/>
        <w:rPr>
          <w:rFonts w:hint="default"/>
          <w:b/>
          <w:bCs/>
          <w:lang w:val="pt-PT"/>
        </w:rPr>
      </w:pPr>
      <w:r>
        <w:rPr>
          <w:rFonts w:hint="default"/>
          <w:b/>
          <w:bCs/>
          <w:lang w:val="pt-PT"/>
        </w:rPr>
        <w:t>SG</w:t>
      </w:r>
      <w:r>
        <w:rPr>
          <w:b/>
          <w:bCs/>
        </w:rPr>
        <w:t xml:space="preserve">BD: </w:t>
      </w:r>
      <w:r>
        <w:rPr>
          <w:rFonts w:hint="default"/>
          <w:b/>
          <w:bCs/>
          <w:lang w:val="pt-PT"/>
        </w:rPr>
        <w:t>MariaDB</w:t>
      </w:r>
    </w:p>
    <w:p w14:paraId="54703BD7">
      <w:pPr>
        <w:bidi w:val="0"/>
      </w:pPr>
      <w:r>
        <w:t>MariaDB é um SGBD relacional de código aberto, derivado do MySQL, totalmente compatível com ele, mas com desempenho melhorado, novas funcionalidades e comunidade ativa.</w:t>
      </w:r>
      <w:r>
        <w:rPr>
          <w:rFonts w:hint="default"/>
          <w:lang w:val="pt-PT"/>
        </w:rPr>
        <w:t xml:space="preserve"> </w:t>
      </w:r>
      <w:r>
        <w:t>Suporta SQL padrão e integra-se com PHP de forma idêntica ao MySQL.</w:t>
      </w:r>
      <w:r>
        <w:rPr>
          <w:rFonts w:hint="default"/>
          <w:lang w:val="pt-PT"/>
        </w:rPr>
        <w:t xml:space="preserve"> </w:t>
      </w:r>
      <w:r>
        <w:t>Compatível com todas as ferramentas e scripts que funcionariam no MySQL, inclusive com BRModelo.</w:t>
      </w:r>
      <w:r>
        <w:rPr>
          <w:rFonts w:hint="default"/>
          <w:lang w:val="pt-PT"/>
        </w:rPr>
        <w:t xml:space="preserve"> </w:t>
      </w:r>
      <w:r>
        <w:t>Compatibilidade total com PHP</w:t>
      </w:r>
      <w:r>
        <w:rPr>
          <w:rFonts w:hint="default"/>
          <w:lang w:val="pt-PT"/>
        </w:rPr>
        <w:t xml:space="preserve">. </w:t>
      </w:r>
      <w:r>
        <w:t>Assim como o MySQL, MariaDB conecta-se facilmente com PHP usando PDO ou MySQLi.</w:t>
      </w:r>
      <w:r>
        <w:rPr>
          <w:rFonts w:hint="default"/>
          <w:lang w:val="pt-PT"/>
        </w:rPr>
        <w:t xml:space="preserve"> </w:t>
      </w:r>
      <w:r>
        <w:t>Gratuito e de código aberto:</w:t>
      </w:r>
      <w:r>
        <w:rPr>
          <w:rFonts w:hint="default"/>
          <w:lang w:val="pt-PT"/>
        </w:rPr>
        <w:t xml:space="preserve"> </w:t>
      </w:r>
      <w:r>
        <w:t>Não há custos de licenciamento, ideal para instituições acadêmicas.</w:t>
      </w:r>
      <w:r>
        <w:rPr>
          <w:rFonts w:hint="default"/>
          <w:lang w:val="pt-PT"/>
        </w:rPr>
        <w:t xml:space="preserve"> Ela </w:t>
      </w:r>
      <w:r>
        <w:t>possui melhorias de desempenho e otimizações em consultas complexas, que beneficiam relatórios, consultas de notas e matrículas.</w:t>
      </w:r>
      <w:r>
        <w:rPr>
          <w:rFonts w:hint="default"/>
          <w:lang w:val="pt-PT"/>
        </w:rPr>
        <w:t xml:space="preserve"> </w:t>
      </w:r>
      <w:r>
        <w:t>Suporta usuários, permissões detalhadas e transações, protegendo dados sensíveis de alunos, professores e pagamentos.</w:t>
      </w:r>
    </w:p>
    <w:p w14:paraId="7A4CF45A">
      <w:pPr>
        <w:bidi w:val="0"/>
      </w:pPr>
      <w:r>
        <w:rPr>
          <w:rFonts w:hint="default"/>
          <w:b/>
          <w:bCs/>
          <w:lang w:val="pt-PT"/>
        </w:rPr>
        <w:t>BD: BRModelo</w:t>
      </w:r>
    </w:p>
    <w:p w14:paraId="08AB99D2">
      <w:pPr>
        <w:bidi w:val="0"/>
      </w:pPr>
      <w:r>
        <w:rPr>
          <w:b/>
          <w:bCs/>
        </w:rPr>
        <w:t>BRModelo</w:t>
      </w:r>
      <w:r>
        <w:t xml:space="preserve"> permite gerar scripts SQL que funcionam diretamente no MariaDB, garantindo facilidade na criação do banco de dados.</w:t>
      </w:r>
      <w:r>
        <w:rPr>
          <w:rFonts w:hint="default"/>
          <w:lang w:val="pt-PT"/>
        </w:rPr>
        <w:t xml:space="preserve"> Tem uma g</w:t>
      </w:r>
      <w:r>
        <w:t xml:space="preserve">rande comunidade </w:t>
      </w:r>
      <w:r>
        <w:rPr>
          <w:rFonts w:hint="default"/>
          <w:lang w:val="pt-PT"/>
        </w:rPr>
        <w:t xml:space="preserve">que </w:t>
      </w:r>
      <w:r>
        <w:t>garante suporte e atualizações constantes.</w:t>
      </w:r>
    </w:p>
    <w:p w14:paraId="52EE5B0E">
      <w:pPr>
        <w:rPr>
          <w:rFonts w:hint="default"/>
          <w:b/>
          <w:bCs/>
          <w:lang w:val="pt-PT"/>
        </w:rPr>
      </w:pPr>
      <w:r>
        <w:rPr>
          <w:rFonts w:hint="default"/>
          <w:b/>
          <w:bCs/>
          <w:lang w:val="pt-PT"/>
        </w:rPr>
        <w:br w:type="page"/>
      </w:r>
    </w:p>
    <w:p w14:paraId="1B2C9FBE">
      <w:pPr>
        <w:bidi w:val="0"/>
      </w:pPr>
      <w:r>
        <w:rPr>
          <w:rFonts w:hint="default"/>
          <w:b/>
          <w:bCs/>
          <w:lang w:val="pt-PT"/>
        </w:rPr>
        <w:t>E</w:t>
      </w:r>
      <w:r>
        <w:rPr>
          <w:b/>
          <w:bCs/>
        </w:rPr>
        <w:t>scolha Backend</w:t>
      </w:r>
      <w:bookmarkStart w:id="0" w:name="_GoBack"/>
      <w:bookmarkEnd w:id="0"/>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2"/>
        <w:gridCol w:w="2274"/>
        <w:gridCol w:w="2499"/>
        <w:gridCol w:w="2281"/>
      </w:tblGrid>
      <w:tr w14:paraId="47E40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000000" w:sz="8" w:space="0"/>
              <w:bottom w:val="single" w:color="auto" w:sz="4" w:space="0"/>
              <w:right w:val="single" w:color="auto" w:sz="4" w:space="0"/>
            </w:tcBorders>
            <w:shd w:val="clear" w:color="auto" w:fill="000000"/>
            <w:vAlign w:val="center"/>
          </w:tcPr>
          <w:p w14:paraId="31FEBA6F">
            <w:pPr>
              <w:keepNext w:val="0"/>
              <w:keepLines w:val="0"/>
              <w:widowControl/>
              <w:suppressLineNumbers w:val="0"/>
              <w:spacing w:line="360" w:lineRule="auto"/>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Tecnologia</w:t>
            </w:r>
          </w:p>
        </w:tc>
        <w:tc>
          <w:tcPr>
            <w:tcW w:w="0" w:type="auto"/>
            <w:tcBorders>
              <w:top w:val="single" w:color="auto" w:sz="4" w:space="0"/>
              <w:left w:val="single" w:color="auto" w:sz="4" w:space="0"/>
              <w:bottom w:val="single" w:color="auto" w:sz="4" w:space="0"/>
              <w:right w:val="single" w:color="auto" w:sz="4" w:space="0"/>
            </w:tcBorders>
            <w:shd w:val="clear" w:color="auto" w:fill="000000"/>
            <w:vAlign w:val="center"/>
          </w:tcPr>
          <w:p w14:paraId="2018A49C">
            <w:pPr>
              <w:keepNext w:val="0"/>
              <w:keepLines w:val="0"/>
              <w:widowControl/>
              <w:suppressLineNumbers w:val="0"/>
              <w:spacing w:line="360" w:lineRule="auto"/>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Função no portal</w:t>
            </w:r>
          </w:p>
        </w:tc>
        <w:tc>
          <w:tcPr>
            <w:tcW w:w="0" w:type="auto"/>
            <w:tcBorders>
              <w:top w:val="single" w:color="auto" w:sz="4" w:space="0"/>
              <w:left w:val="single" w:color="auto" w:sz="4" w:space="0"/>
              <w:bottom w:val="single" w:color="auto" w:sz="4" w:space="0"/>
              <w:right w:val="single" w:color="auto" w:sz="4" w:space="0"/>
            </w:tcBorders>
            <w:shd w:val="clear" w:color="auto" w:fill="000000"/>
            <w:vAlign w:val="center"/>
          </w:tcPr>
          <w:p w14:paraId="1742AC3E">
            <w:pPr>
              <w:keepNext w:val="0"/>
              <w:keepLines w:val="0"/>
              <w:widowControl/>
              <w:suppressLineNumbers w:val="0"/>
              <w:spacing w:line="360" w:lineRule="auto"/>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Justificativa</w:t>
            </w:r>
          </w:p>
        </w:tc>
        <w:tc>
          <w:tcPr>
            <w:tcW w:w="0" w:type="auto"/>
            <w:tcBorders>
              <w:top w:val="single" w:color="auto" w:sz="4" w:space="0"/>
              <w:left w:val="single" w:color="auto" w:sz="4" w:space="0"/>
              <w:bottom w:val="single" w:color="auto" w:sz="4" w:space="0"/>
              <w:right w:val="single" w:color="auto" w:sz="4" w:space="0"/>
            </w:tcBorders>
            <w:shd w:val="clear" w:color="auto" w:fill="000000"/>
            <w:vAlign w:val="center"/>
          </w:tcPr>
          <w:p w14:paraId="2C8AF927">
            <w:pPr>
              <w:keepNext w:val="0"/>
              <w:keepLines w:val="0"/>
              <w:widowControl/>
              <w:suppressLineNumbers w:val="0"/>
              <w:spacing w:line="360" w:lineRule="auto"/>
              <w:jc w:val="center"/>
              <w:rPr>
                <w:rFonts w:hint="default" w:ascii="Arial" w:hAnsi="Arial" w:cs="Arial"/>
                <w:b/>
                <w:bCs/>
                <w:color w:val="FFFFFF"/>
                <w:sz w:val="24"/>
                <w:szCs w:val="24"/>
              </w:rPr>
            </w:pPr>
            <w:r>
              <w:rPr>
                <w:rFonts w:hint="default" w:ascii="Arial" w:hAnsi="Arial" w:eastAsia="SimSun" w:cs="Arial"/>
                <w:b/>
                <w:bCs/>
                <w:color w:val="FFFFFF"/>
                <w:kern w:val="0"/>
                <w:sz w:val="24"/>
                <w:szCs w:val="24"/>
                <w:lang w:val="en-US" w:eastAsia="zh-CN" w:bidi="ar"/>
              </w:rPr>
              <w:t>Por que não outra?</w:t>
            </w:r>
          </w:p>
        </w:tc>
      </w:tr>
      <w:tr w14:paraId="4C538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356A930">
            <w:pPr>
              <w:keepNext w:val="0"/>
              <w:keepLines w:val="0"/>
              <w:widowControl/>
              <w:suppressLineNumbers w:val="0"/>
              <w:spacing w:line="360" w:lineRule="auto"/>
              <w:jc w:val="left"/>
              <w:rPr>
                <w:rFonts w:hint="default" w:ascii="Arial" w:hAnsi="Arial" w:cs="Arial"/>
                <w:color w:val="000000"/>
                <w:sz w:val="24"/>
                <w:szCs w:val="24"/>
              </w:rPr>
            </w:pPr>
            <w:r>
              <w:rPr>
                <w:rStyle w:val="10"/>
                <w:rFonts w:hint="default" w:ascii="Arial" w:hAnsi="Arial" w:eastAsia="SimSun" w:cs="Arial"/>
                <w:color w:val="000000"/>
                <w:kern w:val="0"/>
                <w:sz w:val="24"/>
                <w:szCs w:val="24"/>
                <w:lang w:val="en-US" w:eastAsia="zh-CN" w:bidi="ar"/>
              </w:rPr>
              <w:t>PHP</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7C70104">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Linguagem server-side que processa dados, autentica usuários, manipula formulários, integra o frontend com o banco de dados e gera páginas dinâmicas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07C1135C">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Ampla compatibilidade com servidores web, fácil integração com MariaDB, documentação extensa e comunidade ativa, ideal para protótipos acadêmicos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B05CF12">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ASP.NET ou JSP exigem configuração complexa e licenciamento; Node.js exige setup mais avançado para iniciantes</w:t>
            </w:r>
          </w:p>
        </w:tc>
      </w:tr>
      <w:tr w14:paraId="04E7B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6BA819CE">
            <w:pPr>
              <w:keepNext w:val="0"/>
              <w:keepLines w:val="0"/>
              <w:widowControl/>
              <w:suppressLineNumbers w:val="0"/>
              <w:spacing w:line="360" w:lineRule="auto"/>
              <w:jc w:val="left"/>
              <w:rPr>
                <w:rFonts w:hint="default" w:ascii="Arial" w:hAnsi="Arial" w:cs="Arial"/>
                <w:color w:val="000000"/>
                <w:sz w:val="24"/>
                <w:szCs w:val="24"/>
              </w:rPr>
            </w:pPr>
            <w:r>
              <w:rPr>
                <w:rStyle w:val="10"/>
                <w:rFonts w:hint="default" w:ascii="Arial" w:hAnsi="Arial" w:eastAsia="SimSun" w:cs="Arial"/>
                <w:color w:val="000000"/>
                <w:kern w:val="0"/>
                <w:sz w:val="24"/>
                <w:szCs w:val="24"/>
                <w:lang w:val="en-US" w:eastAsia="zh-CN" w:bidi="ar"/>
              </w:rPr>
              <w:t>SQL</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FE1DA6E">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Linguagem para criar, consultar, atualizar e deletar dados no banco de dados relacional, garantindo integridade e segurança</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BCC87D3">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Permite manipulação de dados acadêmicos estruturados (alunos, matrículas, cursos, notas, pagamentos); padrão universal para bancos relacionais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F24FB86">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NoSQL não é ideal para dados relacionais; arquivos CSV/JSON não garantem integridade ou consultas complexas</w:t>
            </w:r>
          </w:p>
        </w:tc>
      </w:tr>
      <w:tr w14:paraId="3DCD2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3A75C26">
            <w:pPr>
              <w:keepNext w:val="0"/>
              <w:keepLines w:val="0"/>
              <w:widowControl/>
              <w:suppressLineNumbers w:val="0"/>
              <w:spacing w:line="360" w:lineRule="auto"/>
              <w:jc w:val="left"/>
              <w:rPr>
                <w:rFonts w:hint="default" w:ascii="Arial" w:hAnsi="Arial" w:cs="Arial"/>
                <w:color w:val="000000"/>
                <w:sz w:val="24"/>
                <w:szCs w:val="24"/>
              </w:rPr>
            </w:pPr>
            <w:r>
              <w:rPr>
                <w:rStyle w:val="10"/>
                <w:rFonts w:hint="default" w:ascii="Arial" w:hAnsi="Arial" w:eastAsia="SimSun" w:cs="Arial"/>
                <w:color w:val="000000"/>
                <w:kern w:val="0"/>
                <w:sz w:val="24"/>
                <w:szCs w:val="24"/>
                <w:lang w:val="en-US" w:eastAsia="zh-CN" w:bidi="ar"/>
              </w:rPr>
              <w:t>MariaDB</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D05B77C">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Sistema de gerenciamento de banco de dados relacional (SGBD-R) que armazena e organiza dados acadêmicos de forma segura e eficiente</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6E257EB9">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Gratuito, open-source, compatível com PHP, mais performático que MySQL, suporta transações, consultas complexas e escalabilidade</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F3774C4">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MySQL é similar, mas MariaDB oferece melhor desempenho; PostgreSQL exige configuração mais complexa; Oracle/SQL Server são pagos</w:t>
            </w:r>
          </w:p>
        </w:tc>
      </w:tr>
      <w:tr w14:paraId="1F465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27F0622">
            <w:pPr>
              <w:keepNext w:val="0"/>
              <w:keepLines w:val="0"/>
              <w:widowControl/>
              <w:suppressLineNumbers w:val="0"/>
              <w:spacing w:line="360" w:lineRule="auto"/>
              <w:jc w:val="left"/>
              <w:rPr>
                <w:rFonts w:hint="default" w:ascii="Arial" w:hAnsi="Arial" w:cs="Arial"/>
                <w:color w:val="000000"/>
                <w:sz w:val="24"/>
                <w:szCs w:val="24"/>
              </w:rPr>
            </w:pPr>
            <w:r>
              <w:rPr>
                <w:rStyle w:val="10"/>
                <w:rFonts w:hint="default" w:ascii="Arial" w:hAnsi="Arial" w:eastAsia="SimSun" w:cs="Arial"/>
                <w:color w:val="000000"/>
                <w:kern w:val="0"/>
                <w:sz w:val="24"/>
                <w:szCs w:val="24"/>
                <w:lang w:val="en-US" w:eastAsia="zh-CN" w:bidi="ar"/>
              </w:rPr>
              <w:t>BRModelo</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EEA866B">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Ferramenta de modelagem de banco de dados que permite criar diagramas ER, normalizar dados e gerar scripts SQL</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A961754">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Facilita documentação, organização do banco e criação visual de entidades e relacionamentos; gera scripts compatíveis com MariaDB</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0F2ACF18">
            <w:pPr>
              <w:keepNext w:val="0"/>
              <w:keepLines w:val="0"/>
              <w:widowControl/>
              <w:suppressLineNumbers w:val="0"/>
              <w:spacing w:line="360" w:lineRule="auto"/>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PowerDesigner ou ER/Studio são pagos e complexos; dbdiagram.io não gera scripts diretamente compatíveis com MariaDB</w:t>
            </w:r>
          </w:p>
        </w:tc>
      </w:tr>
    </w:tbl>
    <w:p w14:paraId="0392B2DD">
      <w:pPr>
        <w:bidi w:val="0"/>
        <w:rPr>
          <w:b/>
          <w:bCs/>
        </w:rPr>
      </w:pPr>
    </w:p>
    <w:p w14:paraId="1E0862E8">
      <w:pPr>
        <w:bidi w:val="0"/>
      </w:pPr>
    </w:p>
    <w:p w14:paraId="1D06CE8B">
      <w:pPr>
        <w:bidi w:val="0"/>
      </w:pPr>
    </w:p>
    <w:p w14:paraId="6C7F17EA">
      <w:pPr>
        <w:bidi w:val="0"/>
      </w:pPr>
    </w:p>
    <w:p w14:paraId="601CA149">
      <w:pPr>
        <w:bidi w:val="0"/>
      </w:pPr>
    </w:p>
    <w:p w14:paraId="52D8748F">
      <w:pPr>
        <w:bidi w:val="0"/>
      </w:pPr>
    </w:p>
    <w:p w14:paraId="45A2D314">
      <w:pPr>
        <w:bidi w:val="0"/>
      </w:pPr>
    </w:p>
    <w:p w14:paraId="76F3A9A4">
      <w:pPr>
        <w:bidi w:val="0"/>
      </w:pPr>
    </w:p>
    <w:p w14:paraId="10093A94">
      <w:pPr>
        <w:bidi w:val="0"/>
      </w:pPr>
    </w:p>
    <w:p w14:paraId="673D81D9">
      <w:pPr>
        <w:bidi w:val="0"/>
      </w:pPr>
    </w:p>
    <w:p w14:paraId="428A460A">
      <w:pPr>
        <w:bidi w:val="0"/>
      </w:pPr>
    </w:p>
    <w:p w14:paraId="35312772">
      <w:pPr>
        <w:bidi w:val="0"/>
      </w:pPr>
    </w:p>
    <w:p w14:paraId="41B18AEE">
      <w:pPr>
        <w:bidi w:val="0"/>
      </w:pPr>
    </w:p>
    <w:p w14:paraId="7E898802">
      <w:pPr>
        <w:keepNext w:val="0"/>
        <w:keepLines w:val="0"/>
        <w:widowControl/>
        <w:numPr>
          <w:numId w:val="0"/>
        </w:numPr>
        <w:suppressLineNumbers w:val="0"/>
        <w:spacing w:before="0" w:beforeAutospacing="1" w:after="0" w:afterAutospacing="1"/>
        <w:rPr>
          <w:b/>
          <w:bCs/>
        </w:rPr>
      </w:pPr>
    </w:p>
    <w:p w14:paraId="64CA1554">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CDE20"/>
    <w:multiLevelType w:val="singleLevel"/>
    <w:tmpl w:val="89BCDE2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5D34AB"/>
    <w:rsid w:val="01224662"/>
    <w:rsid w:val="01A13E1D"/>
    <w:rsid w:val="088D2C15"/>
    <w:rsid w:val="129F4319"/>
    <w:rsid w:val="184B5B6A"/>
    <w:rsid w:val="20EF0420"/>
    <w:rsid w:val="24091F5A"/>
    <w:rsid w:val="263F01CE"/>
    <w:rsid w:val="28A3543A"/>
    <w:rsid w:val="2AC679C2"/>
    <w:rsid w:val="2C2E34C5"/>
    <w:rsid w:val="38087ED5"/>
    <w:rsid w:val="3B9855D2"/>
    <w:rsid w:val="43470AA6"/>
    <w:rsid w:val="47517470"/>
    <w:rsid w:val="4B7138BE"/>
    <w:rsid w:val="55584983"/>
    <w:rsid w:val="5A91147A"/>
    <w:rsid w:val="5ABC4C18"/>
    <w:rsid w:val="625D34AB"/>
    <w:rsid w:val="69061253"/>
    <w:rsid w:val="78276B06"/>
    <w:rsid w:val="7FC20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60" w:lineRule="auto"/>
      <w:jc w:val="both"/>
    </w:pPr>
    <w:rPr>
      <w:rFonts w:ascii="Arial" w:hAnsi="Arial" w:eastAsiaTheme="minorEastAsia" w:cstheme="minorBidi"/>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Strong"/>
    <w:basedOn w:val="7"/>
    <w:qFormat/>
    <w:uiPriority w:val="0"/>
    <w:rPr>
      <w:b/>
      <w:bCs/>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2025-12-08T12:02:00Z</dcterms:created>
  <dc:creator>Bernardo Lino (lino)</dc:creator>
  <cp:lastModifiedBy>Bernardo Lino (lino)</cp:lastModifiedBy>
  <dcterms:modified xsi:type="dcterms:W3CDTF">2026-03-06T03:52:24Z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2070-12.2.0.23196</vt:lpwstr>
  </property>
  <property fmtid="{D5CDD505-2E9C-101B-9397-08002B2CF9AE}" pid="3" name="ICV">
    <vt:lpwstr>6E763768DB4944CF885EE1D2AC755C38_11</vt:lpwstr>
  </property>
</Properties>
</file>