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11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14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4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lang w:eastAsia="ko-KR"/>
                <w:rFonts w:hint="eastAsia"/>
                <w:rtl w:val="off"/>
              </w:rPr>
              <w:t>박성현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이향래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프로젝트 범위 정의(11-12~11-13)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주요 기능 및 아이디어 정리(11-13 ~ 11-14)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요구사항 정의(11-17 ~ 11-18)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데이터 수집 계획 수립(11-17 ~ 11-19)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b/>
                <w:bCs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[회의 내용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요약 - 14:10 ~ 15:20분</w:t>
            </w:r>
            <w:r>
              <w:rPr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</w:rPr>
              <w:t>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[핵심 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  1. 개인 맞춤형 운동 프로그램(선택)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일수를 사용자가 선택하면 운동 루틴이나 커리큘럼을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식단과 운동을 루틴이나 커리큘럼을 제공하는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2.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개인 맞춤형 식이요법(선택)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개인 맞춤형 식이요법 제시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3.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커뮤니티(선택)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4. 지식정보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  - 체중 감량 및 식단 등에 도움이 될 정보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5. 운동 기록 및 분석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 xml:space="preserve">[부가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기능]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정보 제공 기능(BMI, 식단, 기초대사량)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관절 가동 범위 기능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푸시 기능(알림 기능)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영상에 따른 가이드라인 소리가 나오는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시간을 입력하면 커리큘럼을 제시(분단위, 주차별)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맞춤형 식단 제공(6끼니 정도) - 구독자에게만 제공되는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식품 구매 기능(쿠팡, 마켓컬리 연동)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국민체육진흥공단 - 체력측정(API 미제공, 유사하게 구현 필요)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인바디앱 연동(API 제공하나 장비와 직접연결, 개인 정보로 가져올 수 없음)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begin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instrText xml:space="preserve"> HYPERLINK "https://www.data.go.kr/data/15108846/openapi.do" </w:instrTex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separate"/>
            </w:r>
            <w:r>
              <w:rPr>
                <w:rStyle w:val="a8"/>
                <w:lang w:eastAsia="ko-KR"/>
                <w:rFonts w:ascii="굴림" w:eastAsia="굴림" w:hAnsi="굴림" w:cs="굴림" w:hint="eastAsia"/>
                <w:szCs w:val="20"/>
                <w:kern w:val="0"/>
                <w:rtl w:val="off"/>
              </w:rPr>
              <w:t>국민체력 100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fldChar w:fldCharType="end"/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- 연령대(성인/유아/청소년), 방식(맨몸, 아령 등), 영상제공(API 존재)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식단인증을 통한 보상 제공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개인 레포트 기능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출석 및 운동으로 획득한 포인트 보상 활용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color w:val="000000"/>
                <w:szCs w:val="20"/>
                <w:kern w:val="0"/>
                <w:rtl w:val="off"/>
              </w:rPr>
              <w:t xml:space="preserve">  - 구독 수익을 활용한 치팅데이 할인쿠폰 및 보상 지급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- 외부업체 광고를 통한 보상 지급(치킨, 비타민, 크레아틴, 보충제 등)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[회의가 필요한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다이어트의 유형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ROM(활용 방법은 추후 논의)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ㄴ 원래 목적 - 가동 범위를 넘어서는 운동은 하지 않게 하기 위함</w:t>
            </w: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회의내용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(기존)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[확정된 내용]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앱의 목적: </w:t>
            </w:r>
            <w:r>
              <w:rPr>
                <w:lang w:eastAsia="ko-KR"/>
                <w:rFonts w:ascii="굴림" w:eastAsia="굴림" w:hAnsi="굴림" w:cs="굴림"/>
                <w:b/>
                <w:bCs/>
                <w:color w:val="000000"/>
                <w:szCs w:val="20"/>
                <w:kern w:val="0"/>
                <w:rtl w:val="off"/>
              </w:rPr>
              <w:t>체중감량(1), 자세 교정(2), 근력(2)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, 유연성(3), 상태유지(4)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앱의 형태: 웹앱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- </w:t>
            </w:r>
            <w:r>
              <w:rPr>
                <w:lang w:eastAsia="ko-KR"/>
                <w:rFonts w:ascii="굴림" w:eastAsia="굴림" w:hAnsi="굴림" w:cs="굴림" w:hint="eastAsia"/>
                <w:b/>
                <w:bCs/>
                <w:color w:val="000000"/>
                <w:szCs w:val="20"/>
                <w:kern w:val="0"/>
                <w:rtl w:val="off"/>
              </w:rPr>
              <w:t>용어 정의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홈트레이닝: 밴드, 덤벨을 제외한 기구를 사용하지 않는 운동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구독: 구독자, 비구독자로 구분</w:t>
            </w: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349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진행관련</w:t>
            </w:r>
          </w:p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(-)</w:t>
            </w: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9637283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9637283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953956128" w:qFormat="1"/>
    <w:lsdException w:name="Emphasis" w:uiPriority="-27638195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-1774770111" w:qFormat="1"/>
    <w:lsdException w:name="Intense Emphasis" w:uiPriority="-276381955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2025-11-14T07:54:32Z</dcterms:modified>
  <cp:lastPrinted>2023-02-09T08:57:00Z</cp:lastPrinted>
  <cp:version>1200.0100.01</cp:version>
</cp:coreProperties>
</file>