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NumPy, Plotting &amp; Finance — Q&amp;A (Set 23)</w:t>
      </w:r>
    </w:p>
    <w:p>
      <w:pPr>
        <w:pStyle w:val="Heading2"/>
      </w:pPr>
      <w:r>
        <w:t>Q1. Ways to improve comparison of multiple series on one graph</w:t>
      </w:r>
    </w:p>
    <w:p>
      <w:r>
        <w:t>Normalize/standardize data, use dual y-axes when units differ, apply log scale for wide ranges, add consistent colors/markers/linestyles with a legend, annotate key points, or use small multiples with shared axes to reduce clutter.</w:t>
      </w:r>
    </w:p>
    <w:p>
      <w:pPr>
        <w:pStyle w:val="Heading2"/>
      </w:pPr>
      <w:r>
        <w:t>Q2. Why compound interest beats higher non-compounding interest</w:t>
      </w:r>
    </w:p>
    <w:p>
      <w:r>
        <w:t>Compounding earns interest on interest, making the effective annual rate exceed the nominal rate. Over time, a modest compounding rate outgrows a somewhat higher simple rate.</w:t>
      </w:r>
    </w:p>
    <w:p>
      <w:pPr>
        <w:pStyle w:val="Heading2"/>
      </w:pPr>
      <w:r>
        <w:t>Q3. What is a histogram? One NumPy method</w:t>
      </w:r>
    </w:p>
    <w:p>
      <w:r>
        <w:t>A histogram shows frequency distribution of data into bins. NumPy method: np.histogram(data, bins=...). For plotting, use matplotlib.pyplot.hist.</w:t>
      </w:r>
    </w:p>
    <w:p>
      <w:pPr>
        <w:pStyle w:val="Heading2"/>
      </w:pPr>
      <w:r>
        <w:t>Q4. Change aspect ratio between X and Y</w:t>
      </w:r>
    </w:p>
    <w:p>
      <w:r>
        <w:t>In Matplotlib:</w:t>
        <w:br/>
        <w:t>ax.set_aspect('equal') → 1:1 units.</w:t>
        <w:br/>
        <w:t>ax.set_aspect(2.0) → y twice x.</w:t>
        <w:br/>
        <w:t>fig.set_size_inches(w,h) → control figure shape.</w:t>
        <w:br/>
        <w:t>ax.set_box_aspect(r) → fixed ratio box.</w:t>
      </w:r>
    </w:p>
    <w:p>
      <w:pPr>
        <w:pStyle w:val="Heading2"/>
      </w:pPr>
      <w:r>
        <w:t>Q5. Array multiplication types</w:t>
      </w:r>
    </w:p>
    <w:p>
      <w:r>
        <w:t>- Regular elementwise: A * B → broadcast elementwise.</w:t>
        <w:br/>
        <w:t>- Dot/matrix multiply: A @ B or np.dot(A,B).</w:t>
        <w:br/>
        <w:t>- Outer product: np.outer(a,b) → all pairwise products, shape (len(a),len(b)).</w:t>
      </w:r>
    </w:p>
    <w:p>
      <w:pPr>
        <w:pStyle w:val="Heading2"/>
      </w:pPr>
      <w:r>
        <w:t>Q6. Numpy function for monthly mortgage payment</w:t>
      </w:r>
    </w:p>
    <w:p>
      <w:r>
        <w:t>numpy_financial.pmt(rate, nper, pv, fv=0, when='end'). Older NumPy had np.pmt; now in numpy_financial.</w:t>
      </w:r>
    </w:p>
    <w:p>
      <w:pPr>
        <w:pStyle w:val="Heading2"/>
      </w:pPr>
      <w:r>
        <w:t>Q7. Strings in NumPy arrays; restrictions</w:t>
      </w:r>
    </w:p>
    <w:p>
      <w:r>
        <w:t>Yes. Use fixed-length dtype ('Sk' bytes or 'Uk' Unicode). Longer assignments are truncated. Vectorized string ops via np.char.*. For variable-length strings, use dtype=object (slower).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