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AC" w:rsidRDefault="009370E0" w:rsidP="00D075A0">
      <w:pPr>
        <w:pStyle w:val="Title"/>
      </w:pPr>
      <w:r>
        <w:t xml:space="preserve">Topic modelling using LDA (Latent </w:t>
      </w:r>
      <w:proofErr w:type="spellStart"/>
      <w:r>
        <w:t>Dirichlet</w:t>
      </w:r>
      <w:proofErr w:type="spellEnd"/>
      <w:r>
        <w:t xml:space="preserve"> Allocation)</w:t>
      </w:r>
    </w:p>
    <w:p w:rsidR="009370E0" w:rsidRDefault="009370E0" w:rsidP="005C0F08">
      <w:pPr>
        <w:spacing w:line="240" w:lineRule="auto"/>
      </w:pPr>
      <w:r>
        <w:t xml:space="preserve">We did topic modelling on abcnews.csv dataset with 49771 rows. We processed </w:t>
      </w:r>
      <w:proofErr w:type="spellStart"/>
      <w:r>
        <w:t>headline_texts</w:t>
      </w:r>
      <w:proofErr w:type="spellEnd"/>
      <w:r>
        <w:t>.</w:t>
      </w:r>
    </w:p>
    <w:p w:rsidR="009370E0" w:rsidRDefault="009370E0" w:rsidP="005C0F08">
      <w:pPr>
        <w:spacing w:line="240" w:lineRule="auto"/>
      </w:pPr>
      <w:r>
        <w:t>First we represent</w:t>
      </w:r>
      <w:r w:rsidR="00D075A0">
        <w:t>ed</w:t>
      </w:r>
      <w:r>
        <w:t xml:space="preserve"> dataset words using both Bag of Words (BOW) technique and </w:t>
      </w:r>
      <w:proofErr w:type="spellStart"/>
      <w:r>
        <w:t>tf-idf</w:t>
      </w:r>
      <w:proofErr w:type="spellEnd"/>
      <w:r>
        <w:t xml:space="preserve"> (Term Frequency-Inverse Document Frequency), then a</w:t>
      </w:r>
      <w:r w:rsidR="00D075A0">
        <w:t>pplied LDA to cluster topics.</w:t>
      </w:r>
    </w:p>
    <w:p w:rsidR="00D075A0" w:rsidRDefault="00D075A0" w:rsidP="005C0F08">
      <w:pPr>
        <w:spacing w:line="240" w:lineRule="auto"/>
      </w:pPr>
      <w:r>
        <w:t xml:space="preserve">In order to improve LDA model performance by changing model </w:t>
      </w:r>
      <w:proofErr w:type="spellStart"/>
      <w:r>
        <w:t>hyperparameters</w:t>
      </w:r>
      <w:proofErr w:type="spellEnd"/>
      <w:r>
        <w:t xml:space="preserve">, we construct 360 LDA models by different parameters and corpus. We create two </w:t>
      </w:r>
      <w:proofErr w:type="spellStart"/>
      <w:r w:rsidRPr="00D075A0">
        <w:rPr>
          <w:b/>
          <w:bCs/>
          <w:u w:val="single"/>
        </w:rPr>
        <w:t>tf-idf</w:t>
      </w:r>
      <w:proofErr w:type="spellEnd"/>
      <w:r w:rsidRPr="00D075A0">
        <w:rPr>
          <w:b/>
          <w:bCs/>
          <w:u w:val="single"/>
        </w:rPr>
        <w:t xml:space="preserve"> corpus</w:t>
      </w:r>
      <w:r>
        <w:t xml:space="preserve"> and </w:t>
      </w:r>
      <w:r w:rsidRPr="00D075A0">
        <w:rPr>
          <w:b/>
          <w:bCs/>
          <w:u w:val="single"/>
        </w:rPr>
        <w:t>bow corpus</w:t>
      </w:r>
      <w:r>
        <w:t xml:space="preserve"> and changed number of </w:t>
      </w:r>
      <w:r w:rsidRPr="00D075A0">
        <w:rPr>
          <w:b/>
          <w:bCs/>
          <w:i/>
          <w:iCs/>
          <w:u w:val="single"/>
        </w:rPr>
        <w:t>topics</w:t>
      </w:r>
      <w:r>
        <w:t xml:space="preserve"> and </w:t>
      </w:r>
      <w:r w:rsidRPr="00D075A0">
        <w:rPr>
          <w:b/>
          <w:bCs/>
          <w:i/>
          <w:iCs/>
          <w:u w:val="single"/>
        </w:rPr>
        <w:t>alpha</w:t>
      </w:r>
      <w:r>
        <w:t xml:space="preserve"> and </w:t>
      </w:r>
      <w:r w:rsidRPr="00D075A0">
        <w:rPr>
          <w:b/>
          <w:bCs/>
          <w:i/>
          <w:iCs/>
          <w:u w:val="single"/>
        </w:rPr>
        <w:t xml:space="preserve">beta </w:t>
      </w:r>
      <w:r>
        <w:t>parameters.</w:t>
      </w:r>
      <w:r w:rsidR="005C0F08">
        <w:t xml:space="preserve"> We get the Coherence score for each model to evaluate accuracy of the model. The project was run under </w:t>
      </w:r>
      <w:proofErr w:type="spellStart"/>
      <w:r w:rsidR="005C0F08">
        <w:t>colab</w:t>
      </w:r>
      <w:proofErr w:type="spellEnd"/>
      <w:r w:rsidR="005C0F08">
        <w:t xml:space="preserve"> framework using TPU runtime type and last more than 2:30 hour to complete.</w:t>
      </w:r>
    </w:p>
    <w:p w:rsidR="005C0F08" w:rsidRDefault="005C0F08" w:rsidP="005C0F08">
      <w:pPr>
        <w:spacing w:line="240" w:lineRule="auto"/>
      </w:pPr>
      <w:r>
        <w:t xml:space="preserve">The results saved in a .csv file </w:t>
      </w:r>
      <w:r w:rsidR="00E6424A">
        <w:t>named “lda_tuning_results.csv”</w:t>
      </w:r>
      <w:r w:rsidR="00A32C3A">
        <w:t>. Figure 1</w:t>
      </w:r>
      <w:r w:rsidR="00E6424A">
        <w:t xml:space="preserve"> show coherence score vs number of topics from 5 to 10</w:t>
      </w:r>
      <w:r w:rsidR="00A32C3A">
        <w:t xml:space="preserve"> with fixed Alpha and Beta parameters equal to 0.01 through both </w:t>
      </w:r>
      <w:proofErr w:type="spellStart"/>
      <w:r w:rsidR="00A32C3A">
        <w:t>tf-idf</w:t>
      </w:r>
      <w:proofErr w:type="spellEnd"/>
      <w:r w:rsidR="00A32C3A">
        <w:t xml:space="preserve"> and bow corpus. We can see that coherence score based on </w:t>
      </w:r>
      <w:proofErr w:type="spellStart"/>
      <w:r w:rsidR="00A32C3A">
        <w:t>tf-idf</w:t>
      </w:r>
      <w:proofErr w:type="spellEnd"/>
      <w:r w:rsidR="00A32C3A">
        <w:t xml:space="preserve"> vectorization is higher than Bag of Words and the highest score when number of topics is 8.</w:t>
      </w:r>
    </w:p>
    <w:p w:rsidR="00A32C3A" w:rsidRDefault="00A32C3A" w:rsidP="005C0F08">
      <w:pPr>
        <w:spacing w:line="240" w:lineRule="auto"/>
      </w:pPr>
      <w:r>
        <w:rPr>
          <w:noProof/>
        </w:rPr>
        <w:drawing>
          <wp:inline distT="0" distB="0" distL="0" distR="0">
            <wp:extent cx="4412770" cy="2473697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215" cy="2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3A" w:rsidRDefault="00A32C3A" w:rsidP="005C0F08">
      <w:pPr>
        <w:spacing w:line="240" w:lineRule="auto"/>
      </w:pPr>
      <w:r>
        <w:t>Figure 1.</w:t>
      </w:r>
    </w:p>
    <w:p w:rsidR="00A32C3A" w:rsidRDefault="00BB3016" w:rsidP="005C0F08">
      <w:pPr>
        <w:spacing w:line="240" w:lineRule="auto"/>
      </w:pPr>
      <w:r>
        <w:t xml:space="preserve">By searching the highest coherence score in this file we find that </w:t>
      </w:r>
    </w:p>
    <w:p w:rsidR="00BB3016" w:rsidRDefault="00BB3016" w:rsidP="005C0F08">
      <w:pPr>
        <w:spacing w:line="240" w:lineRule="auto"/>
      </w:pPr>
      <w:r>
        <w:rPr>
          <w:noProof/>
        </w:rPr>
        <w:drawing>
          <wp:inline distT="0" distB="0" distL="0" distR="0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16" w:rsidRDefault="00BB3016" w:rsidP="005C0F08">
      <w:pPr>
        <w:spacing w:line="240" w:lineRule="auto"/>
      </w:pPr>
      <w:r>
        <w:t xml:space="preserve">Figure 2. The best coherence score </w:t>
      </w:r>
    </w:p>
    <w:p w:rsidR="00BB3016" w:rsidRDefault="00BB3016" w:rsidP="005C0F08">
      <w:pPr>
        <w:spacing w:line="240" w:lineRule="auto"/>
      </w:pPr>
      <w:r>
        <w:lastRenderedPageBreak/>
        <w:t xml:space="preserve">Figure 2 shows the parameter values achieving the maximum value of coherence score, then we plot a plot based on 7 topic </w:t>
      </w:r>
      <w:proofErr w:type="gramStart"/>
      <w:r>
        <w:t>numbers  and</w:t>
      </w:r>
      <w:proofErr w:type="gramEnd"/>
      <w:r>
        <w:t xml:space="preserve"> fixed Alpha value as “asymmetric” through </w:t>
      </w:r>
      <w:proofErr w:type="spellStart"/>
      <w:r>
        <w:t>tf-idf</w:t>
      </w:r>
      <w:proofErr w:type="spellEnd"/>
      <w:r>
        <w:t xml:space="preserve"> and BOW corpus vectors</w:t>
      </w:r>
      <w:r w:rsidR="009B7F19">
        <w:t xml:space="preserve"> to get the proper value of Beta parameter. See figure 3.</w:t>
      </w:r>
    </w:p>
    <w:p w:rsidR="009B7F19" w:rsidRDefault="009B7F19" w:rsidP="005C0F08">
      <w:pPr>
        <w:spacing w:line="240" w:lineRule="auto"/>
      </w:pPr>
      <w:r>
        <w:rPr>
          <w:noProof/>
        </w:rPr>
        <w:drawing>
          <wp:inline distT="0" distB="0" distL="0" distR="0">
            <wp:extent cx="5943600" cy="3268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19" w:rsidRDefault="009B7F19" w:rsidP="005C0F08">
      <w:pPr>
        <w:spacing w:line="240" w:lineRule="auto"/>
      </w:pPr>
      <w:r>
        <w:t>Figure 3. The most proper value of Bets is in middle of range.</w:t>
      </w:r>
    </w:p>
    <w:p w:rsidR="009B7F19" w:rsidRDefault="009B7F19" w:rsidP="005C0F08">
      <w:pPr>
        <w:spacing w:line="240" w:lineRule="auto"/>
      </w:pPr>
      <w:r>
        <w:t>We can see in figure 3 that the best value for Beta is 0.61 in the middle of range. For values higher than 0.6 the coherence becomes worse.</w:t>
      </w:r>
    </w:p>
    <w:p w:rsidR="00E5510A" w:rsidRDefault="00E5510A" w:rsidP="005C0F08">
      <w:pPr>
        <w:spacing w:line="240" w:lineRule="auto"/>
      </w:pPr>
      <w:r>
        <w:t xml:space="preserve">In all of the figures we see that </w:t>
      </w:r>
      <w:proofErr w:type="spellStart"/>
      <w:r>
        <w:t>tf-idf</w:t>
      </w:r>
      <w:proofErr w:type="spellEnd"/>
      <w:r>
        <w:t xml:space="preserve"> based LDA model always obtains much better coherence values than BOW corpus based model.</w:t>
      </w:r>
      <w:bookmarkStart w:id="0" w:name="_GoBack"/>
      <w:bookmarkEnd w:id="0"/>
    </w:p>
    <w:sectPr w:rsidR="00E5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6D"/>
    <w:rsid w:val="002C556D"/>
    <w:rsid w:val="005C0F08"/>
    <w:rsid w:val="00781C8F"/>
    <w:rsid w:val="009370E0"/>
    <w:rsid w:val="009B7AAC"/>
    <w:rsid w:val="009B7F19"/>
    <w:rsid w:val="00A32C3A"/>
    <w:rsid w:val="00BB3016"/>
    <w:rsid w:val="00D075A0"/>
    <w:rsid w:val="00E5510A"/>
    <w:rsid w:val="00E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36F7"/>
  <w15:chartTrackingRefBased/>
  <w15:docId w15:val="{288748F7-0477-42D3-BA33-C9113A2D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</dc:creator>
  <cp:keywords/>
  <dc:description/>
  <cp:lastModifiedBy>Arash</cp:lastModifiedBy>
  <cp:revision>5</cp:revision>
  <dcterms:created xsi:type="dcterms:W3CDTF">2020-05-29T12:18:00Z</dcterms:created>
  <dcterms:modified xsi:type="dcterms:W3CDTF">2020-05-29T13:44:00Z</dcterms:modified>
</cp:coreProperties>
</file>