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3935" w14:textId="08B2630B" w:rsidR="00432320" w:rsidRPr="00C656EA" w:rsidRDefault="000D08D5" w:rsidP="000D08D5">
      <w:pPr>
        <w:rPr>
          <w:b/>
          <w:bCs/>
          <w:sz w:val="28"/>
          <w:szCs w:val="28"/>
        </w:rPr>
      </w:pPr>
      <w:r>
        <w:rPr>
          <w:b/>
          <w:bCs/>
          <w:sz w:val="44"/>
          <w:szCs w:val="44"/>
        </w:rPr>
        <w:t xml:space="preserve">   </w:t>
      </w:r>
      <w:r w:rsidR="00432320">
        <w:rPr>
          <w:b/>
          <w:bCs/>
          <w:sz w:val="44"/>
          <w:szCs w:val="44"/>
        </w:rPr>
        <w:t xml:space="preserve">          </w:t>
      </w:r>
      <w:r w:rsidRPr="00C656EA">
        <w:rPr>
          <w:b/>
          <w:bCs/>
          <w:sz w:val="28"/>
          <w:szCs w:val="28"/>
        </w:rPr>
        <w:t>Use-Case Flow Specification</w:t>
      </w:r>
    </w:p>
    <w:p w14:paraId="63F35031" w14:textId="1A2510B2" w:rsidR="000D08D5" w:rsidRPr="00C656EA" w:rsidRDefault="000D08D5" w:rsidP="000D08D5">
      <w:pPr>
        <w:rPr>
          <w:b/>
          <w:bCs/>
          <w:sz w:val="20"/>
          <w:szCs w:val="20"/>
        </w:rPr>
      </w:pPr>
      <w:r w:rsidRPr="00C656EA">
        <w:rPr>
          <w:b/>
          <w:bCs/>
          <w:sz w:val="20"/>
          <w:szCs w:val="20"/>
        </w:rPr>
        <w:t>Use Case Name: Reserve Charging Slot</w:t>
      </w:r>
    </w:p>
    <w:p w14:paraId="592D68D7" w14:textId="08585D24" w:rsidR="000D08D5" w:rsidRPr="00C656EA" w:rsidRDefault="000D08D5" w:rsidP="000D08D5">
      <w:pPr>
        <w:rPr>
          <w:b/>
          <w:bCs/>
          <w:sz w:val="20"/>
          <w:szCs w:val="20"/>
        </w:rPr>
      </w:pPr>
      <w:r w:rsidRPr="00C656EA">
        <w:rPr>
          <w:b/>
          <w:bCs/>
          <w:sz w:val="20"/>
          <w:szCs w:val="20"/>
        </w:rPr>
        <w:t>Primary Actor: EV Driver</w:t>
      </w:r>
    </w:p>
    <w:p w14:paraId="4FE3F883" w14:textId="7E5C6426" w:rsidR="000D08D5" w:rsidRPr="00C656EA" w:rsidRDefault="000D08D5" w:rsidP="000D08D5">
      <w:pPr>
        <w:rPr>
          <w:b/>
          <w:bCs/>
        </w:rPr>
      </w:pPr>
      <w:r w:rsidRPr="00C656EA">
        <w:rPr>
          <w:b/>
          <w:bCs/>
        </w:rPr>
        <w:t>1. Preconditions</w:t>
      </w:r>
    </w:p>
    <w:p w14:paraId="6E34B863" w14:textId="09B39E57" w:rsidR="000D08D5" w:rsidRPr="00C656EA" w:rsidRDefault="000D08D5" w:rsidP="000D08D5">
      <w:r w:rsidRPr="00C656EA">
        <w:t xml:space="preserve">   </w:t>
      </w:r>
      <w:r w:rsidRPr="00C656EA">
        <w:t xml:space="preserve">1. The EV Driver has accessed the EV Charging Station Reservation </w:t>
      </w:r>
      <w:r w:rsidRPr="00C656EA">
        <w:t>system</w:t>
      </w:r>
    </w:p>
    <w:p w14:paraId="77929A88" w14:textId="2AD216E9" w:rsidR="000D08D5" w:rsidRPr="00C656EA" w:rsidRDefault="000D08D5" w:rsidP="000D08D5">
      <w:r w:rsidRPr="00C656EA">
        <w:t xml:space="preserve">   </w:t>
      </w:r>
      <w:r w:rsidRPr="00C656EA">
        <w:t>2. The driver's vehicle connector type is known.</w:t>
      </w:r>
    </w:p>
    <w:p w14:paraId="4E3F5B40" w14:textId="58C5A0B1" w:rsidR="000D08D5" w:rsidRPr="00C656EA" w:rsidRDefault="000D08D5" w:rsidP="000D08D5">
      <w:r w:rsidRPr="00C656EA">
        <w:t xml:space="preserve">   </w:t>
      </w:r>
      <w:r w:rsidRPr="00C656EA">
        <w:t>3. A compatible charging station is available.</w:t>
      </w:r>
    </w:p>
    <w:p w14:paraId="3EB97706" w14:textId="5EBD9C93" w:rsidR="000D08D5" w:rsidRPr="00C656EA" w:rsidRDefault="000D08D5" w:rsidP="000D08D5">
      <w:r w:rsidRPr="00C656EA">
        <w:t xml:space="preserve">   </w:t>
      </w:r>
      <w:r w:rsidRPr="00C656EA">
        <w:t>4. At least one charging socket and time slot is available.</w:t>
      </w:r>
    </w:p>
    <w:p w14:paraId="068FC143" w14:textId="135FF063" w:rsidR="000D08D5" w:rsidRPr="00C656EA" w:rsidRDefault="000D08D5" w:rsidP="000D08D5">
      <w:pPr>
        <w:rPr>
          <w:b/>
          <w:bCs/>
        </w:rPr>
      </w:pPr>
      <w:r w:rsidRPr="00C656EA">
        <w:rPr>
          <w:b/>
          <w:bCs/>
        </w:rPr>
        <w:t>2. Postconditions</w:t>
      </w:r>
    </w:p>
    <w:p w14:paraId="6519C7EE" w14:textId="77777777" w:rsidR="000D08D5" w:rsidRPr="00C656EA" w:rsidRDefault="000D08D5" w:rsidP="000D08D5">
      <w:r w:rsidRPr="00C656EA">
        <w:t xml:space="preserve">    </w:t>
      </w:r>
      <w:r w:rsidRPr="00C656EA">
        <w:t>1. The charging slot is successfully reserved.</w:t>
      </w:r>
    </w:p>
    <w:p w14:paraId="2917EC00" w14:textId="34169A52" w:rsidR="000D08D5" w:rsidRPr="00C656EA" w:rsidRDefault="000D08D5" w:rsidP="000D08D5">
      <w:r w:rsidRPr="00C656EA">
        <w:t xml:space="preserve">    </w:t>
      </w:r>
      <w:r w:rsidRPr="00C656EA">
        <w:t>2. The selected socket and time slot are no longer available to</w:t>
      </w:r>
      <w:r w:rsidRPr="00C656EA">
        <w:t xml:space="preserve"> </w:t>
      </w:r>
      <w:r w:rsidRPr="00C656EA">
        <w:t>other drivers.</w:t>
      </w:r>
    </w:p>
    <w:p w14:paraId="15C57D1E" w14:textId="1E586924" w:rsidR="000D08D5" w:rsidRPr="00C656EA" w:rsidRDefault="000D08D5" w:rsidP="000D08D5">
      <w:r w:rsidRPr="00C656EA">
        <w:t xml:space="preserve">    </w:t>
      </w:r>
      <w:r w:rsidRPr="00C656EA">
        <w:t>3. A unique reservation ID is generated.</w:t>
      </w:r>
    </w:p>
    <w:p w14:paraId="28B24ACA" w14:textId="15E8417F" w:rsidR="000D08D5" w:rsidRPr="00C656EA" w:rsidRDefault="000D08D5" w:rsidP="000D08D5">
      <w:r w:rsidRPr="00C656EA">
        <w:t xml:space="preserve">    </w:t>
      </w:r>
      <w:r w:rsidRPr="00C656EA">
        <w:t>4. The charging cost is calculated using the applicable dynamic power rate.</w:t>
      </w:r>
    </w:p>
    <w:p w14:paraId="286B445D" w14:textId="3D67665D" w:rsidR="000D08D5" w:rsidRPr="00C656EA" w:rsidRDefault="000D08D5" w:rsidP="000D08D5">
      <w:pPr>
        <w:rPr>
          <w:b/>
          <w:bCs/>
        </w:rPr>
      </w:pPr>
      <w:r w:rsidRPr="00C656EA">
        <w:rPr>
          <w:b/>
          <w:bCs/>
        </w:rPr>
        <w:t>3. Main Success Scenario</w:t>
      </w:r>
    </w:p>
    <w:p w14:paraId="0BEFDE5B" w14:textId="7AB702E2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EV Driver opens the system.</w:t>
      </w:r>
    </w:p>
    <w:p w14:paraId="0C320622" w14:textId="43A48BC4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driver searches for nearby charging stations.</w:t>
      </w:r>
    </w:p>
    <w:p w14:paraId="7621EBE1" w14:textId="71FAD732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system displays compatible charging stations.</w:t>
      </w:r>
    </w:p>
    <w:p w14:paraId="0E6307C3" w14:textId="66FC42BC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driver selects a charging station.</w:t>
      </w:r>
    </w:p>
    <w:p w14:paraId="082D7B84" w14:textId="0D6073D2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system displays available charging sockets and time slots.</w:t>
      </w:r>
    </w:p>
    <w:p w14:paraId="53E828DB" w14:textId="157CB007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driver selects an available 30-minute charging slot.</w:t>
      </w:r>
    </w:p>
    <w:p w14:paraId="0C74325A" w14:textId="500DDACA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system checks the vehicle connector compatibility.</w:t>
      </w:r>
    </w:p>
    <w:p w14:paraId="60BC6389" w14:textId="3CCE570C" w:rsidR="000D08D5" w:rsidRPr="00C656EA" w:rsidRDefault="000D08D5" w:rsidP="00432320">
      <w:pPr>
        <w:pStyle w:val="ListParagraph"/>
        <w:numPr>
          <w:ilvl w:val="0"/>
          <w:numId w:val="2"/>
        </w:numPr>
      </w:pPr>
      <w:r w:rsidRPr="00C656EA">
        <w:t xml:space="preserve">The system calculates the charging cost using the applicable </w:t>
      </w:r>
      <w:r w:rsidRPr="00C656EA">
        <w:t xml:space="preserve">  </w:t>
      </w:r>
      <w:r w:rsidRPr="00C656EA">
        <w:t xml:space="preserve">dynamic </w:t>
      </w:r>
      <w:r w:rsidRPr="00C656EA">
        <w:t xml:space="preserve"> </w:t>
      </w:r>
      <w:r w:rsidR="00432320" w:rsidRPr="00C656EA">
        <w:t xml:space="preserve">   </w:t>
      </w:r>
      <w:r w:rsidRPr="00C656EA">
        <w:t>power rate</w:t>
      </w:r>
    </w:p>
    <w:p w14:paraId="36436B7E" w14:textId="4F1545D6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driver confirms the reservation.</w:t>
      </w:r>
    </w:p>
    <w:p w14:paraId="537F89C1" w14:textId="07C07CF7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system generates a unique reservation ID.</w:t>
      </w:r>
    </w:p>
    <w:p w14:paraId="5ED487CE" w14:textId="725D373A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system marks the selected socket and time slot as reserved.</w:t>
      </w:r>
    </w:p>
    <w:p w14:paraId="13C88B96" w14:textId="4BE2D406" w:rsidR="000D08D5" w:rsidRPr="00C656EA" w:rsidRDefault="000D08D5" w:rsidP="000D08D5">
      <w:pPr>
        <w:pStyle w:val="ListParagraph"/>
        <w:numPr>
          <w:ilvl w:val="0"/>
          <w:numId w:val="2"/>
        </w:numPr>
      </w:pPr>
      <w:r w:rsidRPr="00C656EA">
        <w:t>The system displays the reservation confirmation.</w:t>
      </w:r>
    </w:p>
    <w:p w14:paraId="2F23B1A5" w14:textId="63364C9D" w:rsidR="00432320" w:rsidRPr="00C656EA" w:rsidRDefault="00432320" w:rsidP="00432320">
      <w:pPr>
        <w:rPr>
          <w:b/>
          <w:bCs/>
        </w:rPr>
      </w:pPr>
      <w:r w:rsidRPr="00C656EA">
        <w:rPr>
          <w:b/>
          <w:bCs/>
        </w:rPr>
        <w:t>4. Alternate Flow — Driver Does Not Plug In</w:t>
      </w:r>
    </w:p>
    <w:p w14:paraId="1251AAA8" w14:textId="77777777" w:rsidR="00432320" w:rsidRPr="00C656EA" w:rsidRDefault="00432320" w:rsidP="00432320">
      <w:r w:rsidRPr="00C656EA">
        <w:t xml:space="preserve">   </w:t>
      </w:r>
      <w:r w:rsidRPr="00C656EA">
        <w:t>1. The driver successfully reserves a charging slot.</w:t>
      </w:r>
    </w:p>
    <w:p w14:paraId="15444A25" w14:textId="2D079272" w:rsidR="00432320" w:rsidRPr="00C656EA" w:rsidRDefault="00432320" w:rsidP="00432320">
      <w:r w:rsidRPr="00C656EA">
        <w:t xml:space="preserve">   </w:t>
      </w:r>
      <w:r w:rsidRPr="00C656EA">
        <w:t xml:space="preserve">2. The driver does not plug the vehicle into the charger within 10 </w:t>
      </w:r>
      <w:r w:rsidRPr="00C656EA">
        <w:t xml:space="preserve">  </w:t>
      </w:r>
    </w:p>
    <w:p w14:paraId="620CA893" w14:textId="46AA7E98" w:rsidR="00432320" w:rsidRPr="00C656EA" w:rsidRDefault="00432320" w:rsidP="00432320">
      <w:r w:rsidRPr="00C656EA">
        <w:t xml:space="preserve">        </w:t>
      </w:r>
      <w:r w:rsidRPr="00C656EA">
        <w:t>minutes of the slot start.</w:t>
      </w:r>
    </w:p>
    <w:p w14:paraId="1AABFC6D" w14:textId="3BB2BD5B" w:rsidR="00432320" w:rsidRPr="00C656EA" w:rsidRDefault="00432320" w:rsidP="00432320">
      <w:r w:rsidRPr="00C656EA">
        <w:t xml:space="preserve">   </w:t>
      </w:r>
      <w:r w:rsidRPr="00C656EA">
        <w:t>3. The system detects that the driver has not plugged in.</w:t>
      </w:r>
    </w:p>
    <w:p w14:paraId="52FFA016" w14:textId="53171018" w:rsidR="00432320" w:rsidRPr="00C656EA" w:rsidRDefault="00432320" w:rsidP="00432320">
      <w:r w:rsidRPr="00C656EA">
        <w:t xml:space="preserve">   </w:t>
      </w:r>
      <w:r w:rsidRPr="00C656EA">
        <w:t>4. The system releases the locked charging socket.</w:t>
      </w:r>
    </w:p>
    <w:p w14:paraId="33AD5890" w14:textId="36D13FDC" w:rsidR="00432320" w:rsidRPr="00C656EA" w:rsidRDefault="00432320" w:rsidP="00432320">
      <w:r w:rsidRPr="00C656EA">
        <w:t xml:space="preserve">   </w:t>
      </w:r>
      <w:r w:rsidRPr="00C656EA">
        <w:t>5. The system applies the applicable penalty.</w:t>
      </w:r>
    </w:p>
    <w:p w14:paraId="780FC985" w14:textId="148BBE48" w:rsidR="00432320" w:rsidRPr="00C656EA" w:rsidRDefault="00432320" w:rsidP="00432320">
      <w:r w:rsidRPr="00C656EA">
        <w:t xml:space="preserve">   </w:t>
      </w:r>
      <w:r w:rsidRPr="00C656EA">
        <w:t>6. The charging socket becomes available for another reservation.</w:t>
      </w:r>
    </w:p>
    <w:sectPr w:rsidR="00432320" w:rsidRPr="00C6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6EC"/>
    <w:multiLevelType w:val="hybridMultilevel"/>
    <w:tmpl w:val="1ED40878"/>
    <w:lvl w:ilvl="0" w:tplc="4009000F">
      <w:start w:val="1"/>
      <w:numFmt w:val="decimal"/>
      <w:lvlText w:val="%1."/>
      <w:lvlJc w:val="left"/>
      <w:pPr>
        <w:ind w:left="1032" w:hanging="360"/>
      </w:pPr>
    </w:lvl>
    <w:lvl w:ilvl="1" w:tplc="40090019" w:tentative="1">
      <w:start w:val="1"/>
      <w:numFmt w:val="lowerLetter"/>
      <w:lvlText w:val="%2."/>
      <w:lvlJc w:val="left"/>
      <w:pPr>
        <w:ind w:left="1752" w:hanging="360"/>
      </w:pPr>
    </w:lvl>
    <w:lvl w:ilvl="2" w:tplc="4009001B" w:tentative="1">
      <w:start w:val="1"/>
      <w:numFmt w:val="lowerRoman"/>
      <w:lvlText w:val="%3."/>
      <w:lvlJc w:val="right"/>
      <w:pPr>
        <w:ind w:left="2472" w:hanging="180"/>
      </w:pPr>
    </w:lvl>
    <w:lvl w:ilvl="3" w:tplc="4009000F" w:tentative="1">
      <w:start w:val="1"/>
      <w:numFmt w:val="decimal"/>
      <w:lvlText w:val="%4."/>
      <w:lvlJc w:val="left"/>
      <w:pPr>
        <w:ind w:left="3192" w:hanging="360"/>
      </w:pPr>
    </w:lvl>
    <w:lvl w:ilvl="4" w:tplc="40090019" w:tentative="1">
      <w:start w:val="1"/>
      <w:numFmt w:val="lowerLetter"/>
      <w:lvlText w:val="%5."/>
      <w:lvlJc w:val="left"/>
      <w:pPr>
        <w:ind w:left="3912" w:hanging="360"/>
      </w:pPr>
    </w:lvl>
    <w:lvl w:ilvl="5" w:tplc="4009001B" w:tentative="1">
      <w:start w:val="1"/>
      <w:numFmt w:val="lowerRoman"/>
      <w:lvlText w:val="%6."/>
      <w:lvlJc w:val="right"/>
      <w:pPr>
        <w:ind w:left="4632" w:hanging="180"/>
      </w:pPr>
    </w:lvl>
    <w:lvl w:ilvl="6" w:tplc="4009000F" w:tentative="1">
      <w:start w:val="1"/>
      <w:numFmt w:val="decimal"/>
      <w:lvlText w:val="%7."/>
      <w:lvlJc w:val="left"/>
      <w:pPr>
        <w:ind w:left="5352" w:hanging="360"/>
      </w:pPr>
    </w:lvl>
    <w:lvl w:ilvl="7" w:tplc="40090019" w:tentative="1">
      <w:start w:val="1"/>
      <w:numFmt w:val="lowerLetter"/>
      <w:lvlText w:val="%8."/>
      <w:lvlJc w:val="left"/>
      <w:pPr>
        <w:ind w:left="6072" w:hanging="360"/>
      </w:pPr>
    </w:lvl>
    <w:lvl w:ilvl="8" w:tplc="40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" w15:restartNumberingAfterBreak="0">
    <w:nsid w:val="3D912180"/>
    <w:multiLevelType w:val="hybridMultilevel"/>
    <w:tmpl w:val="AE1839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E3EAB"/>
    <w:multiLevelType w:val="hybridMultilevel"/>
    <w:tmpl w:val="EB6AFD46"/>
    <w:lvl w:ilvl="0" w:tplc="4009000F">
      <w:start w:val="1"/>
      <w:numFmt w:val="decimal"/>
      <w:lvlText w:val="%1."/>
      <w:lvlJc w:val="left"/>
      <w:pPr>
        <w:ind w:left="1104" w:hanging="360"/>
      </w:pPr>
    </w:lvl>
    <w:lvl w:ilvl="1" w:tplc="40090019" w:tentative="1">
      <w:start w:val="1"/>
      <w:numFmt w:val="lowerLetter"/>
      <w:lvlText w:val="%2."/>
      <w:lvlJc w:val="left"/>
      <w:pPr>
        <w:ind w:left="1824" w:hanging="360"/>
      </w:pPr>
    </w:lvl>
    <w:lvl w:ilvl="2" w:tplc="4009001B" w:tentative="1">
      <w:start w:val="1"/>
      <w:numFmt w:val="lowerRoman"/>
      <w:lvlText w:val="%3."/>
      <w:lvlJc w:val="right"/>
      <w:pPr>
        <w:ind w:left="2544" w:hanging="180"/>
      </w:pPr>
    </w:lvl>
    <w:lvl w:ilvl="3" w:tplc="4009000F" w:tentative="1">
      <w:start w:val="1"/>
      <w:numFmt w:val="decimal"/>
      <w:lvlText w:val="%4."/>
      <w:lvlJc w:val="left"/>
      <w:pPr>
        <w:ind w:left="3264" w:hanging="360"/>
      </w:pPr>
    </w:lvl>
    <w:lvl w:ilvl="4" w:tplc="40090019" w:tentative="1">
      <w:start w:val="1"/>
      <w:numFmt w:val="lowerLetter"/>
      <w:lvlText w:val="%5."/>
      <w:lvlJc w:val="left"/>
      <w:pPr>
        <w:ind w:left="3984" w:hanging="360"/>
      </w:pPr>
    </w:lvl>
    <w:lvl w:ilvl="5" w:tplc="4009001B" w:tentative="1">
      <w:start w:val="1"/>
      <w:numFmt w:val="lowerRoman"/>
      <w:lvlText w:val="%6."/>
      <w:lvlJc w:val="right"/>
      <w:pPr>
        <w:ind w:left="4704" w:hanging="180"/>
      </w:pPr>
    </w:lvl>
    <w:lvl w:ilvl="6" w:tplc="4009000F" w:tentative="1">
      <w:start w:val="1"/>
      <w:numFmt w:val="decimal"/>
      <w:lvlText w:val="%7."/>
      <w:lvlJc w:val="left"/>
      <w:pPr>
        <w:ind w:left="5424" w:hanging="360"/>
      </w:pPr>
    </w:lvl>
    <w:lvl w:ilvl="7" w:tplc="40090019" w:tentative="1">
      <w:start w:val="1"/>
      <w:numFmt w:val="lowerLetter"/>
      <w:lvlText w:val="%8."/>
      <w:lvlJc w:val="left"/>
      <w:pPr>
        <w:ind w:left="6144" w:hanging="360"/>
      </w:pPr>
    </w:lvl>
    <w:lvl w:ilvl="8" w:tplc="40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3" w15:restartNumberingAfterBreak="0">
    <w:nsid w:val="4BD610BF"/>
    <w:multiLevelType w:val="hybridMultilevel"/>
    <w:tmpl w:val="324E64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33E26"/>
    <w:multiLevelType w:val="hybridMultilevel"/>
    <w:tmpl w:val="9D60D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084724">
    <w:abstractNumId w:val="1"/>
  </w:num>
  <w:num w:numId="2" w16cid:durableId="128131239">
    <w:abstractNumId w:val="4"/>
  </w:num>
  <w:num w:numId="3" w16cid:durableId="64888331">
    <w:abstractNumId w:val="2"/>
  </w:num>
  <w:num w:numId="4" w16cid:durableId="1521119529">
    <w:abstractNumId w:val="0"/>
  </w:num>
  <w:num w:numId="5" w16cid:durableId="9188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D5"/>
    <w:rsid w:val="00046F09"/>
    <w:rsid w:val="000D08D5"/>
    <w:rsid w:val="00195FFC"/>
    <w:rsid w:val="00432320"/>
    <w:rsid w:val="005F5B47"/>
    <w:rsid w:val="00675C9F"/>
    <w:rsid w:val="008D5A4A"/>
    <w:rsid w:val="00C6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96F7"/>
  <w15:chartTrackingRefBased/>
  <w15:docId w15:val="{474FC113-4545-4D2C-8572-D1D7667A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ARATI POOJARI</dc:creator>
  <cp:keywords/>
  <dc:description/>
  <cp:lastModifiedBy>ARATI POOJARI</cp:lastModifiedBy>
  <cp:revision>2</cp:revision>
  <dcterms:created xsi:type="dcterms:W3CDTF">2026-08-25T14:13:00Z</dcterms:created>
  <dcterms:modified xsi:type="dcterms:W3CDTF">2026-08-25T14:13:00Z</dcterms:modified>
</cp:coreProperties>
</file>