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9A5" w:rsidRDefault="00CE353D" w:rsidP="00CE353D">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48"/>
          <w:szCs w:val="48"/>
        </w:rPr>
      </w:pPr>
      <w:bookmarkStart w:id="0" w:name="_GoBack"/>
      <w:bookmarkEnd w:id="0"/>
      <w:r>
        <w:rPr>
          <w:rFonts w:ascii="Times New Roman" w:eastAsia="Times New Roman" w:hAnsi="Times New Roman" w:cs="Times New Roman"/>
          <w:b/>
          <w:color w:val="000000"/>
          <w:sz w:val="48"/>
          <w:szCs w:val="48"/>
        </w:rPr>
        <w:t>Sample Questions for reference (Engineering Chemistry)</w:t>
      </w:r>
    </w:p>
    <w:p w:rsidR="004B79A5" w:rsidRDefault="004B79A5" w:rsidP="00CE353D">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28"/>
          <w:szCs w:val="28"/>
          <w:u w:val="single"/>
        </w:rPr>
      </w:pPr>
    </w:p>
    <w:p w:rsidR="004B79A5" w:rsidRDefault="00CE353D" w:rsidP="00CE353D">
      <w:pPr>
        <w:pBdr>
          <w:top w:val="nil"/>
          <w:left w:val="nil"/>
          <w:bottom w:val="nil"/>
          <w:right w:val="nil"/>
          <w:between w:val="nil"/>
        </w:pBdr>
        <w:spacing w:after="0" w:line="360" w:lineRule="auto"/>
        <w:ind w:left="72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sz w:val="36"/>
          <w:szCs w:val="36"/>
        </w:rPr>
        <w:t xml:space="preserve">[Module-1] </w:t>
      </w:r>
      <w:r>
        <w:rPr>
          <w:rFonts w:ascii="Times New Roman" w:eastAsia="Times New Roman" w:hAnsi="Times New Roman" w:cs="Times New Roman"/>
          <w:b/>
          <w:color w:val="000000"/>
          <w:sz w:val="36"/>
          <w:szCs w:val="36"/>
        </w:rPr>
        <w:t>Water and its treatment methods</w:t>
      </w:r>
    </w:p>
    <w:p w:rsidR="004B79A5" w:rsidRDefault="004B79A5" w:rsidP="00CE353D">
      <w:pPr>
        <w:pBdr>
          <w:top w:val="nil"/>
          <w:left w:val="nil"/>
          <w:bottom w:val="nil"/>
          <w:right w:val="nil"/>
          <w:between w:val="nil"/>
        </w:pBdr>
        <w:spacing w:after="0" w:line="360" w:lineRule="auto"/>
        <w:ind w:left="720"/>
        <w:jc w:val="both"/>
        <w:rPr>
          <w:rFonts w:ascii="Times New Roman" w:eastAsia="Times New Roman" w:hAnsi="Times New Roman" w:cs="Times New Roman"/>
          <w:b/>
          <w:color w:val="000000"/>
          <w:sz w:val="28"/>
          <w:szCs w:val="28"/>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 caustic embrittlement occurs due to the use of hard water? Explain with suitable reactions involved. </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What are the disadvantages of hard water in various industries?                          </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Distinguish between temporary and permanent hardness. Explain disadvantages of hardness in any six industries.</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Distinguish between carbonate and non-carbonate hardness. Write the reactions of lime and soda with following impurities present in hard water; a) Acids    b) CaSO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c) CO</w:t>
      </w:r>
      <w:r>
        <w:rPr>
          <w:rFonts w:ascii="Times New Roman" w:eastAsia="Times New Roman" w:hAnsi="Times New Roman" w:cs="Times New Roman"/>
          <w:color w:val="000000"/>
          <w:sz w:val="24"/>
          <w:szCs w:val="24"/>
          <w:vertAlign w:val="subscript"/>
        </w:rPr>
        <w:t>2</w:t>
      </w:r>
    </w:p>
    <w:p w:rsidR="004B79A5" w:rsidRDefault="00CE353D" w:rsidP="00CE353D">
      <w:pPr>
        <w:numPr>
          <w:ilvl w:val="0"/>
          <w:numId w:val="18"/>
        </w:numPr>
        <w:pBdr>
          <w:top w:val="nil"/>
          <w:left w:val="nil"/>
          <w:bottom w:val="nil"/>
          <w:right w:val="nil"/>
          <w:between w:val="nil"/>
        </w:pBdr>
        <w:tabs>
          <w:tab w:val="left" w:pos="3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sample of water on hardness estimation, found to contain:</w:t>
      </w:r>
    </w:p>
    <w:tbl>
      <w:tblPr>
        <w:tblStyle w:val="a"/>
        <w:tblW w:w="7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1440"/>
        <w:gridCol w:w="1485"/>
        <w:gridCol w:w="900"/>
        <w:gridCol w:w="990"/>
        <w:gridCol w:w="1110"/>
      </w:tblGrid>
      <w:tr w:rsidR="004B79A5">
        <w:trPr>
          <w:jc w:val="center"/>
        </w:trPr>
        <w:tc>
          <w:tcPr>
            <w:tcW w:w="1395"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Impurity</w:t>
            </w:r>
          </w:p>
        </w:tc>
        <w:tc>
          <w:tcPr>
            <w:tcW w:w="144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Ca(HCO</w:t>
            </w:r>
            <w:r w:rsidRPr="00CE353D">
              <w:rPr>
                <w:rFonts w:ascii="Times New Roman" w:eastAsia="Times New Roman" w:hAnsi="Times New Roman" w:cs="Times New Roman"/>
                <w:b/>
                <w:color w:val="000000"/>
                <w:sz w:val="24"/>
                <w:szCs w:val="24"/>
                <w:vertAlign w:val="subscript"/>
              </w:rPr>
              <w:t>3</w:t>
            </w:r>
            <w:r w:rsidRPr="00CE353D">
              <w:rPr>
                <w:rFonts w:ascii="Times New Roman" w:eastAsia="Times New Roman" w:hAnsi="Times New Roman" w:cs="Times New Roman"/>
                <w:b/>
                <w:color w:val="000000"/>
                <w:sz w:val="24"/>
                <w:szCs w:val="24"/>
              </w:rPr>
              <w:t>)</w:t>
            </w:r>
            <w:r w:rsidRPr="00CE353D">
              <w:rPr>
                <w:rFonts w:ascii="Times New Roman" w:eastAsia="Times New Roman" w:hAnsi="Times New Roman" w:cs="Times New Roman"/>
                <w:b/>
                <w:color w:val="000000"/>
                <w:sz w:val="24"/>
                <w:szCs w:val="24"/>
                <w:vertAlign w:val="subscript"/>
              </w:rPr>
              <w:t>2</w:t>
            </w:r>
          </w:p>
        </w:tc>
        <w:tc>
          <w:tcPr>
            <w:tcW w:w="1485"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Mg(HCO</w:t>
            </w:r>
            <w:r w:rsidRPr="00CE353D">
              <w:rPr>
                <w:rFonts w:ascii="Times New Roman" w:eastAsia="Times New Roman" w:hAnsi="Times New Roman" w:cs="Times New Roman"/>
                <w:b/>
                <w:color w:val="000000"/>
                <w:sz w:val="24"/>
                <w:szCs w:val="24"/>
                <w:vertAlign w:val="subscript"/>
              </w:rPr>
              <w:t>3</w:t>
            </w:r>
            <w:r w:rsidRPr="00CE353D">
              <w:rPr>
                <w:rFonts w:ascii="Times New Roman" w:eastAsia="Times New Roman" w:hAnsi="Times New Roman" w:cs="Times New Roman"/>
                <w:b/>
                <w:color w:val="000000"/>
                <w:sz w:val="24"/>
                <w:szCs w:val="24"/>
              </w:rPr>
              <w:t>)</w:t>
            </w:r>
            <w:r w:rsidRPr="00CE353D">
              <w:rPr>
                <w:rFonts w:ascii="Times New Roman" w:eastAsia="Times New Roman" w:hAnsi="Times New Roman" w:cs="Times New Roman"/>
                <w:b/>
                <w:color w:val="000000"/>
                <w:sz w:val="24"/>
                <w:szCs w:val="24"/>
                <w:vertAlign w:val="subscript"/>
              </w:rPr>
              <w:t>2</w:t>
            </w:r>
          </w:p>
        </w:tc>
        <w:tc>
          <w:tcPr>
            <w:tcW w:w="90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CaCl</w:t>
            </w:r>
            <w:r w:rsidRPr="00CE353D">
              <w:rPr>
                <w:rFonts w:ascii="Times New Roman" w:eastAsia="Times New Roman" w:hAnsi="Times New Roman" w:cs="Times New Roman"/>
                <w:b/>
                <w:color w:val="000000"/>
                <w:sz w:val="24"/>
                <w:szCs w:val="24"/>
                <w:vertAlign w:val="subscript"/>
              </w:rPr>
              <w:t>2</w:t>
            </w:r>
          </w:p>
        </w:tc>
        <w:tc>
          <w:tcPr>
            <w:tcW w:w="99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MgSO</w:t>
            </w:r>
            <w:r w:rsidRPr="00CE353D">
              <w:rPr>
                <w:rFonts w:ascii="Times New Roman" w:eastAsia="Times New Roman" w:hAnsi="Times New Roman" w:cs="Times New Roman"/>
                <w:b/>
                <w:color w:val="000000"/>
                <w:sz w:val="24"/>
                <w:szCs w:val="24"/>
                <w:vertAlign w:val="subscript"/>
              </w:rPr>
              <w:t>4</w:t>
            </w:r>
          </w:p>
        </w:tc>
        <w:tc>
          <w:tcPr>
            <w:tcW w:w="111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CaSO</w:t>
            </w:r>
            <w:r w:rsidRPr="00CE353D">
              <w:rPr>
                <w:rFonts w:ascii="Times New Roman" w:eastAsia="Times New Roman" w:hAnsi="Times New Roman" w:cs="Times New Roman"/>
                <w:b/>
                <w:color w:val="000000"/>
                <w:sz w:val="24"/>
                <w:szCs w:val="24"/>
                <w:vertAlign w:val="subscript"/>
              </w:rPr>
              <w:t>4</w:t>
            </w:r>
          </w:p>
        </w:tc>
      </w:tr>
      <w:tr w:rsidR="004B79A5">
        <w:trPr>
          <w:jc w:val="center"/>
        </w:trPr>
        <w:tc>
          <w:tcPr>
            <w:tcW w:w="1395"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Quantity</w:t>
            </w:r>
          </w:p>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(mg/L)</w:t>
            </w:r>
          </w:p>
        </w:tc>
        <w:tc>
          <w:tcPr>
            <w:tcW w:w="144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1.62</w:t>
            </w:r>
          </w:p>
        </w:tc>
        <w:tc>
          <w:tcPr>
            <w:tcW w:w="1485"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14.6</w:t>
            </w:r>
          </w:p>
        </w:tc>
        <w:tc>
          <w:tcPr>
            <w:tcW w:w="90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1.11</w:t>
            </w:r>
          </w:p>
        </w:tc>
        <w:tc>
          <w:tcPr>
            <w:tcW w:w="99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24</w:t>
            </w:r>
          </w:p>
        </w:tc>
        <w:tc>
          <w:tcPr>
            <w:tcW w:w="1110" w:type="dxa"/>
            <w:shd w:val="clear" w:color="auto" w:fill="auto"/>
          </w:tcPr>
          <w:p w:rsidR="004B79A5" w:rsidRPr="00CE353D" w:rsidRDefault="00CE353D" w:rsidP="00CE353D">
            <w:pPr>
              <w:pStyle w:val="ListParagraph"/>
              <w:numPr>
                <w:ilvl w:val="0"/>
                <w:numId w:val="18"/>
              </w:numPr>
              <w:spacing w:after="0" w:line="360" w:lineRule="auto"/>
              <w:jc w:val="center"/>
              <w:rPr>
                <w:rFonts w:ascii="Times New Roman" w:eastAsia="Times New Roman" w:hAnsi="Times New Roman" w:cs="Times New Roman"/>
                <w:b/>
                <w:color w:val="000000"/>
                <w:sz w:val="24"/>
                <w:szCs w:val="24"/>
              </w:rPr>
            </w:pPr>
            <w:r w:rsidRPr="00CE353D">
              <w:rPr>
                <w:rFonts w:ascii="Times New Roman" w:eastAsia="Times New Roman" w:hAnsi="Times New Roman" w:cs="Times New Roman"/>
                <w:b/>
                <w:color w:val="000000"/>
                <w:sz w:val="24"/>
                <w:szCs w:val="24"/>
              </w:rPr>
              <w:t>13.6</w:t>
            </w:r>
          </w:p>
        </w:tc>
      </w:tr>
    </w:tbl>
    <w:p w:rsidR="004B79A5" w:rsidRPr="00CE353D" w:rsidRDefault="00CE353D" w:rsidP="00CE353D">
      <w:pPr>
        <w:pStyle w:val="ListParagraph"/>
        <w:numPr>
          <w:ilvl w:val="0"/>
          <w:numId w:val="18"/>
        </w:numPr>
        <w:tabs>
          <w:tab w:val="left" w:pos="303"/>
        </w:tabs>
        <w:spacing w:after="0" w:line="360" w:lineRule="auto"/>
        <w:jc w:val="both"/>
        <w:rPr>
          <w:rFonts w:ascii="Times New Roman" w:eastAsia="Times New Roman" w:hAnsi="Times New Roman" w:cs="Times New Roman"/>
          <w:color w:val="000000"/>
          <w:sz w:val="24"/>
          <w:szCs w:val="24"/>
        </w:rPr>
      </w:pPr>
      <w:r w:rsidRPr="00CE353D">
        <w:rPr>
          <w:rFonts w:ascii="Times New Roman" w:eastAsia="Times New Roman" w:hAnsi="Times New Roman" w:cs="Times New Roman"/>
          <w:color w:val="000000"/>
          <w:sz w:val="24"/>
          <w:szCs w:val="24"/>
        </w:rPr>
        <w:t>Calculate the temporary and permanent hardness of above sample.</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tabs>
          <w:tab w:val="left" w:pos="3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Distinguish between temporary and permanent hardness (4 points). </w:t>
      </w:r>
    </w:p>
    <w:p w:rsidR="004B79A5" w:rsidRPr="00CE353D" w:rsidRDefault="00CE353D" w:rsidP="00CE353D">
      <w:pPr>
        <w:pStyle w:val="ListParagraph"/>
        <w:numPr>
          <w:ilvl w:val="1"/>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E353D">
        <w:rPr>
          <w:rFonts w:ascii="Times New Roman" w:eastAsia="Times New Roman" w:hAnsi="Times New Roman" w:cs="Times New Roman"/>
          <w:color w:val="000000"/>
          <w:sz w:val="24"/>
          <w:szCs w:val="24"/>
        </w:rPr>
        <w:t>Write the reaction of lime and soda with following impurities</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Mg(HCO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B )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C) Al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 xml:space="preserve">3 </w:t>
      </w:r>
      <w:r>
        <w:rPr>
          <w:rFonts w:ascii="Times New Roman" w:eastAsia="Times New Roman" w:hAnsi="Times New Roman" w:cs="Times New Roman"/>
          <w:color w:val="000000"/>
          <w:sz w:val="24"/>
          <w:szCs w:val="24"/>
        </w:rPr>
        <w:t xml:space="preserve"> D)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What is equivalence of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hardness? Find the equivalence of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hardness in ppm and degree Clarke from following data; </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mg of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dissolved in 500 ml water</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mg of CaSO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dissolved in 1 lit water</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hardness of water. Determine temporary, permanent and total hardness of water having following impurities; Mg(NO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7.4 mg/L,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22 mg/L, KNO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10 mg/L, MgCO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2.05 mg/L, CaCl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3</w:t>
      </w:r>
      <w:r>
        <w:rPr>
          <w:rFonts w:ascii="Times New Roman" w:eastAsia="Times New Roman" w:hAnsi="Times New Roman" w:cs="Times New Roman"/>
          <w:color w:val="000000"/>
          <w:sz w:val="24"/>
          <w:szCs w:val="24"/>
        </w:rPr>
        <w:t>.33 mg/L, NaHCO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12 mg/L</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process of determining all types of hardness using EDTA titrations derive the necessary formula.</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State, what is temporary and permanent hardness? Calculate temporary hardness, permanent hardness and total hardness of</w:t>
      </w:r>
      <w:r>
        <w:rPr>
          <w:rFonts w:ascii="Times New Roman" w:eastAsia="Times New Roman" w:hAnsi="Times New Roman" w:cs="Times New Roman"/>
          <w:color w:val="000000"/>
          <w:sz w:val="24"/>
          <w:szCs w:val="24"/>
        </w:rPr>
        <w:t xml:space="preserve"> hard water sample having the following constituents: Mg(HCO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7.3 ppm, NaHCO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4.2 ppm, Ca(HCO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8.1 ppm, MgCl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3.8 ppm, Ca(NO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4.1 ppm, NaNO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10 ppm</w:t>
      </w:r>
    </w:p>
    <w:p w:rsidR="004B79A5" w:rsidRDefault="004B79A5" w:rsidP="00CE353D">
      <w:pPr>
        <w:pBdr>
          <w:top w:val="nil"/>
          <w:left w:val="nil"/>
          <w:bottom w:val="nil"/>
          <w:right w:val="nil"/>
          <w:between w:val="nil"/>
        </w:pBdr>
        <w:spacing w:after="0" w:line="360" w:lineRule="auto"/>
        <w:ind w:left="432" w:hanging="360"/>
        <w:jc w:val="both"/>
        <w:rPr>
          <w:rFonts w:ascii="Times New Roman" w:eastAsia="Times New Roman" w:hAnsi="Times New Roman" w:cs="Times New Roman"/>
          <w:b/>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50 mL standard hard water having 1000 mg/L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equivalent hardness, requires 25 mL EDTA for titration. 50 mL unknown sample hard water requires 35 mL of same EDTA for titration. After boiling and filtration, 50 mL unknown sample hard water requires 18 mL of same EDTA for titration. Calculate each type</w:t>
      </w:r>
      <w:r>
        <w:rPr>
          <w:rFonts w:ascii="Times New Roman" w:eastAsia="Times New Roman" w:hAnsi="Times New Roman" w:cs="Times New Roman"/>
          <w:color w:val="000000"/>
          <w:sz w:val="24"/>
          <w:szCs w:val="24"/>
        </w:rPr>
        <w:t xml:space="preserve"> of hardness from the given information.</w:t>
      </w:r>
    </w:p>
    <w:p w:rsidR="004B79A5" w:rsidRDefault="004B79A5" w:rsidP="00CE353D">
      <w:pPr>
        <w:pBdr>
          <w:top w:val="nil"/>
          <w:left w:val="nil"/>
          <w:bottom w:val="nil"/>
          <w:right w:val="nil"/>
          <w:between w:val="nil"/>
        </w:pBdr>
        <w:spacing w:after="0" w:line="360" w:lineRule="auto"/>
        <w:ind w:left="360" w:hanging="360"/>
        <w:jc w:val="both"/>
        <w:rPr>
          <w:rFonts w:ascii="Times New Roman" w:eastAsia="Times New Roman" w:hAnsi="Times New Roman" w:cs="Times New Roman"/>
          <w:b/>
          <w:color w:val="000000"/>
          <w:sz w:val="24"/>
          <w:szCs w:val="24"/>
        </w:rPr>
      </w:pPr>
    </w:p>
    <w:p w:rsidR="004B79A5" w:rsidRDefault="00CE353D" w:rsidP="00CE353D">
      <w:pPr>
        <w:numPr>
          <w:ilvl w:val="0"/>
          <w:numId w:val="18"/>
        </w:numPr>
        <w:pBdr>
          <w:top w:val="nil"/>
          <w:left w:val="nil"/>
          <w:bottom w:val="nil"/>
          <w:right w:val="nil"/>
          <w:between w:val="nil"/>
        </w:pBdr>
        <w:tabs>
          <w:tab w:val="left" w:pos="303"/>
        </w:tabs>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ml of standard hard water (1.2 g/lit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required 13 ml of EDTA for titration using EBT indicator. 100 ml of water sample required 18 ml of same EDTA for titration while 50 ml of boiled water sample required 6 ml of EDTA. Calculate the temporary, permanent and total hardness.</w:t>
      </w:r>
    </w:p>
    <w:p w:rsidR="004B79A5" w:rsidRDefault="004B79A5" w:rsidP="00CE353D">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the formulae</w:t>
      </w:r>
      <w:r>
        <w:rPr>
          <w:rFonts w:ascii="Times New Roman" w:eastAsia="Times New Roman" w:hAnsi="Times New Roman" w:cs="Times New Roman"/>
          <w:color w:val="000000"/>
          <w:sz w:val="24"/>
          <w:szCs w:val="24"/>
        </w:rPr>
        <w:t xml:space="preserve"> of finding the quantities of lime and soda requirement. What is the reaction of lime and/or soda with the following constituents in hard water: </w:t>
      </w:r>
    </w:p>
    <w:p w:rsidR="004B79A5" w:rsidRPr="00CE353D" w:rsidRDefault="00CE353D" w:rsidP="00CE353D">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vertAlign w:val="subscript"/>
        </w:rPr>
      </w:pPr>
      <w:r w:rsidRPr="00CE353D">
        <w:rPr>
          <w:rFonts w:ascii="Times New Roman" w:eastAsia="Times New Roman" w:hAnsi="Times New Roman" w:cs="Times New Roman"/>
          <w:color w:val="000000"/>
          <w:sz w:val="24"/>
          <w:szCs w:val="24"/>
        </w:rPr>
        <w:lastRenderedPageBreak/>
        <w:t>a) Ca(HCO</w:t>
      </w:r>
      <w:r w:rsidRPr="00CE353D">
        <w:rPr>
          <w:rFonts w:ascii="Times New Roman" w:eastAsia="Times New Roman" w:hAnsi="Times New Roman" w:cs="Times New Roman"/>
          <w:color w:val="000000"/>
          <w:sz w:val="24"/>
          <w:szCs w:val="24"/>
          <w:vertAlign w:val="subscript"/>
        </w:rPr>
        <w:t>3</w:t>
      </w:r>
      <w:r w:rsidRPr="00CE353D">
        <w:rPr>
          <w:rFonts w:ascii="Times New Roman" w:eastAsia="Times New Roman" w:hAnsi="Times New Roman" w:cs="Times New Roman"/>
          <w:color w:val="000000"/>
          <w:sz w:val="24"/>
          <w:szCs w:val="24"/>
        </w:rPr>
        <w:t>)</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        b) MgCl</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              c)  Ca(NO</w:t>
      </w:r>
      <w:r w:rsidRPr="00CE353D">
        <w:rPr>
          <w:rFonts w:ascii="Times New Roman" w:eastAsia="Times New Roman" w:hAnsi="Times New Roman" w:cs="Times New Roman"/>
          <w:color w:val="000000"/>
          <w:sz w:val="24"/>
          <w:szCs w:val="24"/>
          <w:vertAlign w:val="subscript"/>
        </w:rPr>
        <w:t>3</w:t>
      </w:r>
      <w:r w:rsidRPr="00CE353D">
        <w:rPr>
          <w:rFonts w:ascii="Times New Roman" w:eastAsia="Times New Roman" w:hAnsi="Times New Roman" w:cs="Times New Roman"/>
          <w:color w:val="000000"/>
          <w:sz w:val="24"/>
          <w:szCs w:val="24"/>
        </w:rPr>
        <w:t>)</w:t>
      </w:r>
      <w:r w:rsidRPr="00CE353D">
        <w:rPr>
          <w:rFonts w:ascii="Times New Roman" w:eastAsia="Times New Roman" w:hAnsi="Times New Roman" w:cs="Times New Roman"/>
          <w:color w:val="000000"/>
          <w:sz w:val="24"/>
          <w:szCs w:val="24"/>
          <w:vertAlign w:val="subscript"/>
        </w:rPr>
        <w:t xml:space="preserve">2 </w:t>
      </w:r>
    </w:p>
    <w:p w:rsidR="004B79A5" w:rsidRDefault="004B79A5" w:rsidP="00CE353D">
      <w:pPr>
        <w:pBdr>
          <w:top w:val="nil"/>
          <w:left w:val="nil"/>
          <w:bottom w:val="nil"/>
          <w:right w:val="nil"/>
          <w:between w:val="nil"/>
        </w:pBdr>
        <w:spacing w:after="0" w:line="360" w:lineRule="auto"/>
        <w:ind w:left="522" w:hanging="360"/>
        <w:jc w:val="both"/>
        <w:rPr>
          <w:rFonts w:ascii="Times New Roman" w:eastAsia="Times New Roman" w:hAnsi="Times New Roman" w:cs="Times New Roman"/>
          <w:b/>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quantities of lime and soda (both 100% pure) for softening of 4 x 10</w:t>
      </w: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liters of water containing the following constituents: </w:t>
      </w:r>
    </w:p>
    <w:p w:rsidR="004B79A5" w:rsidRPr="00CE353D" w:rsidRDefault="00CE353D" w:rsidP="00CE353D">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E353D">
        <w:rPr>
          <w:rFonts w:ascii="Times New Roman" w:eastAsia="Times New Roman" w:hAnsi="Times New Roman" w:cs="Times New Roman"/>
          <w:color w:val="000000"/>
          <w:sz w:val="24"/>
          <w:szCs w:val="24"/>
        </w:rPr>
        <w:t>CaCl</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 2.22 ppm, Mg(HCO</w:t>
      </w:r>
      <w:r w:rsidRPr="00CE353D">
        <w:rPr>
          <w:rFonts w:ascii="Times New Roman" w:eastAsia="Times New Roman" w:hAnsi="Times New Roman" w:cs="Times New Roman"/>
          <w:color w:val="000000"/>
          <w:sz w:val="24"/>
          <w:szCs w:val="24"/>
          <w:vertAlign w:val="subscript"/>
        </w:rPr>
        <w:t>3</w:t>
      </w:r>
      <w:r w:rsidRPr="00CE353D">
        <w:rPr>
          <w:rFonts w:ascii="Times New Roman" w:eastAsia="Times New Roman" w:hAnsi="Times New Roman" w:cs="Times New Roman"/>
          <w:color w:val="000000"/>
          <w:sz w:val="24"/>
          <w:szCs w:val="24"/>
        </w:rPr>
        <w:t>)</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 xml:space="preserve"> = 29.2 ppm, H</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SO</w:t>
      </w:r>
      <w:r w:rsidRPr="00CE353D">
        <w:rPr>
          <w:rFonts w:ascii="Times New Roman" w:eastAsia="Times New Roman" w:hAnsi="Times New Roman" w:cs="Times New Roman"/>
          <w:color w:val="000000"/>
          <w:sz w:val="24"/>
          <w:szCs w:val="24"/>
          <w:vertAlign w:val="subscript"/>
        </w:rPr>
        <w:t>4</w:t>
      </w:r>
      <w:r w:rsidRPr="00CE353D">
        <w:rPr>
          <w:rFonts w:ascii="Times New Roman" w:eastAsia="Times New Roman" w:hAnsi="Times New Roman" w:cs="Times New Roman"/>
          <w:color w:val="000000"/>
          <w:sz w:val="24"/>
          <w:szCs w:val="24"/>
        </w:rPr>
        <w:t xml:space="preserve"> = 9.8 ppm, MgCl</w:t>
      </w:r>
      <w:r w:rsidRPr="00CE353D">
        <w:rPr>
          <w:rFonts w:ascii="Times New Roman" w:eastAsia="Times New Roman" w:hAnsi="Times New Roman" w:cs="Times New Roman"/>
          <w:color w:val="000000"/>
          <w:sz w:val="24"/>
          <w:szCs w:val="24"/>
          <w:vertAlign w:val="subscript"/>
        </w:rPr>
        <w:t>2</w:t>
      </w:r>
      <w:r w:rsidRPr="00CE353D">
        <w:rPr>
          <w:rFonts w:ascii="Times New Roman" w:eastAsia="Times New Roman" w:hAnsi="Times New Roman" w:cs="Times New Roman"/>
          <w:color w:val="000000"/>
          <w:sz w:val="24"/>
          <w:szCs w:val="24"/>
        </w:rPr>
        <w:t>= 95 ppm, CaSO</w:t>
      </w:r>
      <w:r w:rsidRPr="00CE353D">
        <w:rPr>
          <w:rFonts w:ascii="Times New Roman" w:eastAsia="Times New Roman" w:hAnsi="Times New Roman" w:cs="Times New Roman"/>
          <w:color w:val="000000"/>
          <w:sz w:val="24"/>
          <w:szCs w:val="24"/>
          <w:vertAlign w:val="subscript"/>
        </w:rPr>
        <w:t>4</w:t>
      </w:r>
      <w:r w:rsidRPr="00CE353D">
        <w:rPr>
          <w:rFonts w:ascii="Times New Roman" w:eastAsia="Times New Roman" w:hAnsi="Times New Roman" w:cs="Times New Roman"/>
          <w:color w:val="000000"/>
          <w:sz w:val="24"/>
          <w:szCs w:val="24"/>
        </w:rPr>
        <w:t xml:space="preserve"> =   </w:t>
      </w:r>
    </w:p>
    <w:p w:rsidR="004B79A5" w:rsidRPr="00CE353D" w:rsidRDefault="00CE353D" w:rsidP="00CE353D">
      <w:pPr>
        <w:pStyle w:val="ListParagraph"/>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CE353D">
        <w:rPr>
          <w:rFonts w:ascii="Times New Roman" w:eastAsia="Times New Roman" w:hAnsi="Times New Roman" w:cs="Times New Roman"/>
          <w:color w:val="000000"/>
          <w:sz w:val="24"/>
          <w:szCs w:val="24"/>
        </w:rPr>
        <w:t xml:space="preserve">2.72 ppm, </w:t>
      </w:r>
      <w:proofErr w:type="spellStart"/>
      <w:r w:rsidRPr="00CE353D">
        <w:rPr>
          <w:rFonts w:ascii="Times New Roman" w:eastAsia="Times New Roman" w:hAnsi="Times New Roman" w:cs="Times New Roman"/>
          <w:color w:val="000000"/>
          <w:sz w:val="24"/>
          <w:szCs w:val="24"/>
        </w:rPr>
        <w:t>KCl</w:t>
      </w:r>
      <w:proofErr w:type="spellEnd"/>
      <w:r w:rsidRPr="00CE353D">
        <w:rPr>
          <w:rFonts w:ascii="Times New Roman" w:eastAsia="Times New Roman" w:hAnsi="Times New Roman" w:cs="Times New Roman"/>
          <w:color w:val="000000"/>
          <w:sz w:val="24"/>
          <w:szCs w:val="24"/>
        </w:rPr>
        <w:t xml:space="preserve"> = </w:t>
      </w:r>
      <w:r w:rsidRPr="00CE353D">
        <w:rPr>
          <w:rFonts w:ascii="Times New Roman" w:eastAsia="Times New Roman" w:hAnsi="Times New Roman" w:cs="Times New Roman"/>
          <w:color w:val="000000"/>
          <w:sz w:val="24"/>
          <w:szCs w:val="24"/>
        </w:rPr>
        <w:t>100 ppm</w:t>
      </w:r>
    </w:p>
    <w:p w:rsidR="004B79A5" w:rsidRDefault="004B79A5" w:rsidP="00CE353D">
      <w:pPr>
        <w:pBdr>
          <w:top w:val="nil"/>
          <w:left w:val="nil"/>
          <w:bottom w:val="nil"/>
          <w:right w:val="nil"/>
          <w:between w:val="nil"/>
        </w:pBdr>
        <w:spacing w:after="0" w:line="360" w:lineRule="auto"/>
        <w:ind w:left="522" w:hanging="240"/>
        <w:jc w:val="both"/>
        <w:rPr>
          <w:rFonts w:ascii="Times New Roman" w:eastAsia="Times New Roman" w:hAnsi="Times New Roman" w:cs="Times New Roman"/>
          <w:b/>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Calculate the amount of lime (90 % pure) and soda (95 % pure) in kg, required for softening of 100000 </w:t>
      </w:r>
      <w:proofErr w:type="spellStart"/>
      <w:r>
        <w:rPr>
          <w:rFonts w:ascii="Times New Roman" w:eastAsia="Times New Roman" w:hAnsi="Times New Roman" w:cs="Times New Roman"/>
          <w:color w:val="000000"/>
          <w:sz w:val="24"/>
          <w:szCs w:val="24"/>
        </w:rPr>
        <w:t>litres</w:t>
      </w:r>
      <w:proofErr w:type="spellEnd"/>
      <w:r>
        <w:rPr>
          <w:rFonts w:ascii="Times New Roman" w:eastAsia="Times New Roman" w:hAnsi="Times New Roman" w:cs="Times New Roman"/>
          <w:color w:val="000000"/>
          <w:sz w:val="24"/>
          <w:szCs w:val="24"/>
        </w:rPr>
        <w:t xml:space="preserve"> of hard water having the following chemical constituents: </w:t>
      </w:r>
      <w:proofErr w:type="gramStart"/>
      <w:r>
        <w:rPr>
          <w:rFonts w:ascii="Times New Roman" w:eastAsia="Times New Roman" w:hAnsi="Times New Roman" w:cs="Times New Roman"/>
          <w:color w:val="000000"/>
          <w:sz w:val="24"/>
          <w:szCs w:val="24"/>
        </w:rPr>
        <w:t>Ca(</w:t>
      </w:r>
      <w:proofErr w:type="gramEnd"/>
      <w:r>
        <w:rPr>
          <w:rFonts w:ascii="Times New Roman" w:eastAsia="Times New Roman" w:hAnsi="Times New Roman" w:cs="Times New Roman"/>
          <w:color w:val="000000"/>
          <w:sz w:val="24"/>
          <w:szCs w:val="24"/>
        </w:rPr>
        <w:t>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16.2 mg/L, Mg(HCO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14.6 mg/L, CaSO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xml:space="preserve"> = 1.36 mg/L, CaCl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11.1 ppm, MgCl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9.5 ppm.</w:t>
      </w:r>
    </w:p>
    <w:p w:rsidR="004B79A5" w:rsidRDefault="004B79A5" w:rsidP="00CE353D">
      <w:pPr>
        <w:spacing w:after="0" w:line="360" w:lineRule="auto"/>
        <w:jc w:val="both"/>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the principle, working of cold lime-soda method / hot lime-soda method with suitable diagram.</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the quantity of lime (80% pure) and soda (70% pure) for softening of 50000 liter of water having following impurities: Ca(HCO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8.1 ppm, MgCO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2.1 ppm,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4.9 ppm, MgCl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1.9 ppm, Ca(NO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4.1 ppm,  KNO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10 ppm</w:t>
      </w:r>
    </w:p>
    <w:p w:rsidR="004B79A5" w:rsidRDefault="004B79A5" w:rsidP="00CE353D">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exhausted zeolite softener was regenerated by passing 80 </w:t>
      </w:r>
      <w:proofErr w:type="spellStart"/>
      <w:r>
        <w:rPr>
          <w:rFonts w:ascii="Times New Roman" w:eastAsia="Times New Roman" w:hAnsi="Times New Roman" w:cs="Times New Roman"/>
          <w:color w:val="000000"/>
          <w:sz w:val="24"/>
          <w:szCs w:val="24"/>
        </w:rPr>
        <w:t>litres</w:t>
      </w:r>
      <w:proofErr w:type="spellEnd"/>
      <w:r>
        <w:rPr>
          <w:rFonts w:ascii="Times New Roman" w:eastAsia="Times New Roman" w:hAnsi="Times New Roman" w:cs="Times New Roman"/>
          <w:color w:val="000000"/>
          <w:sz w:val="24"/>
          <w:szCs w:val="24"/>
        </w:rPr>
        <w:t xml:space="preserve"> of 150 g/</w:t>
      </w:r>
      <w:proofErr w:type="spellStart"/>
      <w:r>
        <w:rPr>
          <w:rFonts w:ascii="Times New Roman" w:eastAsia="Times New Roman" w:hAnsi="Times New Roman" w:cs="Times New Roman"/>
          <w:color w:val="000000"/>
          <w:sz w:val="24"/>
          <w:szCs w:val="24"/>
        </w:rPr>
        <w:t>litre</w:t>
      </w:r>
      <w:proofErr w:type="spellEnd"/>
      <w:r>
        <w:rPr>
          <w:rFonts w:ascii="Times New Roman" w:eastAsia="Times New Roman" w:hAnsi="Times New Roman" w:cs="Times New Roman"/>
          <w:color w:val="000000"/>
          <w:sz w:val="24"/>
          <w:szCs w:val="24"/>
        </w:rPr>
        <w:t xml:space="preserve"> solution of </w:t>
      </w:r>
      <w:proofErr w:type="spellStart"/>
      <w:r>
        <w:rPr>
          <w:rFonts w:ascii="Times New Roman" w:eastAsia="Times New Roman" w:hAnsi="Times New Roman" w:cs="Times New Roman"/>
          <w:color w:val="000000"/>
          <w:sz w:val="24"/>
          <w:szCs w:val="24"/>
        </w:rPr>
        <w:t>NaCl</w:t>
      </w:r>
      <w:proofErr w:type="spellEnd"/>
      <w:r>
        <w:rPr>
          <w:rFonts w:ascii="Times New Roman" w:eastAsia="Times New Roman" w:hAnsi="Times New Roman" w:cs="Times New Roman"/>
          <w:color w:val="000000"/>
          <w:sz w:val="24"/>
          <w:szCs w:val="24"/>
        </w:rPr>
        <w:t>. Calculate the volume of water softened (having 600 ppm hardness) using this zeolite softener.</w:t>
      </w:r>
    </w:p>
    <w:p w:rsidR="004B79A5" w:rsidRDefault="004B79A5" w:rsidP="00CE353D">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the ion exchange process for </w:t>
      </w:r>
      <w:r>
        <w:rPr>
          <w:rFonts w:ascii="Times New Roman" w:eastAsia="Times New Roman" w:hAnsi="Times New Roman" w:cs="Times New Roman"/>
          <w:sz w:val="24"/>
          <w:szCs w:val="24"/>
        </w:rPr>
        <w:t>the removal</w:t>
      </w:r>
      <w:r>
        <w:rPr>
          <w:rFonts w:ascii="Times New Roman" w:eastAsia="Times New Roman" w:hAnsi="Times New Roman" w:cs="Times New Roman"/>
          <w:color w:val="000000"/>
          <w:sz w:val="24"/>
          <w:szCs w:val="24"/>
        </w:rPr>
        <w:t xml:space="preserve"> of hardness </w:t>
      </w:r>
      <w:r>
        <w:rPr>
          <w:rFonts w:ascii="Times New Roman" w:eastAsia="Times New Roman" w:hAnsi="Times New Roman" w:cs="Times New Roman"/>
          <w:color w:val="000000"/>
          <w:sz w:val="24"/>
          <w:szCs w:val="24"/>
        </w:rPr>
        <w:t xml:space="preserve">with </w:t>
      </w:r>
      <w:r>
        <w:rPr>
          <w:rFonts w:ascii="Times New Roman" w:eastAsia="Times New Roman" w:hAnsi="Times New Roman" w:cs="Times New Roman"/>
          <w:sz w:val="24"/>
          <w:szCs w:val="24"/>
        </w:rPr>
        <w:t>a schematic</w:t>
      </w:r>
      <w:r>
        <w:rPr>
          <w:rFonts w:ascii="Times New Roman" w:eastAsia="Times New Roman" w:hAnsi="Times New Roman" w:cs="Times New Roman"/>
          <w:color w:val="000000"/>
          <w:sz w:val="24"/>
          <w:szCs w:val="24"/>
        </w:rPr>
        <w:t xml:space="preserve"> diagram. Write the reactions during </w:t>
      </w:r>
      <w:r>
        <w:rPr>
          <w:rFonts w:ascii="Times New Roman" w:eastAsia="Times New Roman" w:hAnsi="Times New Roman" w:cs="Times New Roman"/>
          <w:sz w:val="24"/>
          <w:szCs w:val="24"/>
        </w:rPr>
        <w:t>the softening</w:t>
      </w:r>
      <w:r>
        <w:rPr>
          <w:rFonts w:ascii="Times New Roman" w:eastAsia="Times New Roman" w:hAnsi="Times New Roman" w:cs="Times New Roman"/>
          <w:color w:val="000000"/>
          <w:sz w:val="24"/>
          <w:szCs w:val="24"/>
        </w:rPr>
        <w:t xml:space="preserve"> and regeneration </w:t>
      </w:r>
      <w:r>
        <w:rPr>
          <w:rFonts w:ascii="Times New Roman" w:eastAsia="Times New Roman" w:hAnsi="Times New Roman" w:cs="Times New Roman"/>
          <w:sz w:val="24"/>
          <w:szCs w:val="24"/>
        </w:rPr>
        <w:t>processes</w:t>
      </w:r>
      <w:r>
        <w:rPr>
          <w:rFonts w:ascii="Times New Roman" w:eastAsia="Times New Roman" w:hAnsi="Times New Roman" w:cs="Times New Roman"/>
          <w:color w:val="000000"/>
          <w:sz w:val="24"/>
          <w:szCs w:val="24"/>
        </w:rPr>
        <w:t>.</w:t>
      </w:r>
    </w:p>
    <w:p w:rsidR="004B79A5" w:rsidRDefault="004B79A5" w:rsidP="00CE353D">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the demineralization process of softening hard </w:t>
      </w:r>
      <w:r>
        <w:rPr>
          <w:rFonts w:ascii="Times New Roman" w:eastAsia="Times New Roman" w:hAnsi="Times New Roman" w:cs="Times New Roman"/>
          <w:sz w:val="24"/>
          <w:szCs w:val="24"/>
        </w:rPr>
        <w:t>water</w:t>
      </w:r>
      <w:r>
        <w:rPr>
          <w:rFonts w:ascii="Times New Roman" w:eastAsia="Times New Roman" w:hAnsi="Times New Roman" w:cs="Times New Roman"/>
          <w:color w:val="000000"/>
          <w:sz w:val="24"/>
          <w:szCs w:val="24"/>
        </w:rPr>
        <w:t xml:space="preserve"> with suitable reactions </w:t>
      </w:r>
      <w:r>
        <w:rPr>
          <w:rFonts w:ascii="Times New Roman" w:eastAsia="Times New Roman" w:hAnsi="Times New Roman" w:cs="Times New Roman"/>
          <w:sz w:val="24"/>
          <w:szCs w:val="24"/>
        </w:rPr>
        <w:t>and a</w:t>
      </w:r>
      <w:r>
        <w:rPr>
          <w:rFonts w:ascii="Times New Roman" w:eastAsia="Times New Roman" w:hAnsi="Times New Roman" w:cs="Times New Roman"/>
          <w:color w:val="000000"/>
          <w:sz w:val="24"/>
          <w:szCs w:val="24"/>
        </w:rPr>
        <w:t xml:space="preserve"> suitable diagram.</w:t>
      </w:r>
    </w:p>
    <w:p w:rsidR="004B79A5" w:rsidRDefault="004B79A5" w:rsidP="00CE353D">
      <w:pPr>
        <w:pBdr>
          <w:top w:val="nil"/>
          <w:left w:val="nil"/>
          <w:bottom w:val="nil"/>
          <w:right w:val="nil"/>
          <w:between w:val="nil"/>
        </w:pBdr>
        <w:spacing w:after="0" w:line="360" w:lineRule="auto"/>
        <w:ind w:left="522"/>
        <w:jc w:val="both"/>
        <w:rPr>
          <w:rFonts w:ascii="Times New Roman" w:eastAsia="Times New Roman" w:hAnsi="Times New Roman" w:cs="Times New Roman"/>
          <w:color w:val="000000"/>
          <w:sz w:val="24"/>
          <w:szCs w:val="24"/>
        </w:rPr>
      </w:pP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ml of hard water (1 g CaCO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/liter) required 22 ml of EDTA solution for titration using EBT. 50 ml of unknown water sample required 18 ml of same EDTA for titration. 100 ml </w:t>
      </w:r>
      <w:r>
        <w:rPr>
          <w:rFonts w:ascii="Times New Roman" w:eastAsia="Times New Roman" w:hAnsi="Times New Roman" w:cs="Times New Roman"/>
          <w:color w:val="000000"/>
          <w:sz w:val="24"/>
          <w:szCs w:val="24"/>
        </w:rPr>
        <w:lastRenderedPageBreak/>
        <w:t>of boiled water sample required 14 ml of same EDTA solution. Calculate temporary hardness.</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Explain with suitabl</w:t>
      </w:r>
      <w:r>
        <w:rPr>
          <w:rFonts w:ascii="Times New Roman" w:eastAsia="Times New Roman" w:hAnsi="Times New Roman" w:cs="Times New Roman"/>
          <w:color w:val="000000"/>
          <w:sz w:val="24"/>
          <w:szCs w:val="24"/>
        </w:rPr>
        <w:t xml:space="preserve">e diagram and reactions softening of hard water using Zeolite </w:t>
      </w:r>
      <w:proofErr w:type="spellStart"/>
      <w:r>
        <w:rPr>
          <w:rFonts w:ascii="Times New Roman" w:eastAsia="Times New Roman" w:hAnsi="Times New Roman" w:cs="Times New Roman"/>
          <w:color w:val="000000"/>
          <w:sz w:val="24"/>
          <w:szCs w:val="24"/>
        </w:rPr>
        <w:t>Permutit</w:t>
      </w:r>
      <w:proofErr w:type="spellEnd"/>
      <w:r>
        <w:rPr>
          <w:rFonts w:ascii="Times New Roman" w:eastAsia="Times New Roman" w:hAnsi="Times New Roman" w:cs="Times New Roman"/>
          <w:color w:val="000000"/>
          <w:sz w:val="24"/>
          <w:szCs w:val="24"/>
        </w:rPr>
        <w:t xml:space="preserve"> Method. Write its 2 advantages over lime soda Method.</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25000 liter of hard water was softened by ion exchange column. For the regeneration of exhausted column 175 liter of 0.1 N </w:t>
      </w:r>
      <w:proofErr w:type="spellStart"/>
      <w:r>
        <w:rPr>
          <w:rFonts w:ascii="Times New Roman" w:eastAsia="Times New Roman" w:hAnsi="Times New Roman" w:cs="Times New Roman"/>
          <w:color w:val="000000"/>
          <w:sz w:val="24"/>
          <w:szCs w:val="24"/>
        </w:rPr>
        <w:t>HCl</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solu</w:t>
      </w:r>
      <w:r>
        <w:rPr>
          <w:rFonts w:ascii="Times New Roman" w:eastAsia="Times New Roman" w:hAnsi="Times New Roman" w:cs="Times New Roman"/>
          <w:color w:val="000000"/>
          <w:sz w:val="24"/>
          <w:szCs w:val="24"/>
        </w:rPr>
        <w:t>tion</w:t>
      </w:r>
      <w:proofErr w:type="gramEnd"/>
      <w:r>
        <w:rPr>
          <w:rFonts w:ascii="Times New Roman" w:eastAsia="Times New Roman" w:hAnsi="Times New Roman" w:cs="Times New Roman"/>
          <w:color w:val="000000"/>
          <w:sz w:val="24"/>
          <w:szCs w:val="24"/>
        </w:rPr>
        <w:t xml:space="preserve"> was used. Calculate the hardness of hard water.</w:t>
      </w:r>
    </w:p>
    <w:p w:rsidR="004B79A5" w:rsidRDefault="00CE353D" w:rsidP="00CE353D">
      <w:pPr>
        <w:numPr>
          <w:ilvl w:val="0"/>
          <w:numId w:val="18"/>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BOD and COD numerical refer study material</w:t>
      </w:r>
    </w:p>
    <w:p w:rsidR="004B79A5" w:rsidRDefault="004B79A5" w:rsidP="00CE353D">
      <w:pPr>
        <w:spacing w:line="360" w:lineRule="auto"/>
        <w:ind w:firstLine="720"/>
        <w:rPr>
          <w:rFonts w:ascii="Times New Roman" w:eastAsia="Times New Roman" w:hAnsi="Times New Roman" w:cs="Times New Roman"/>
          <w:b/>
          <w:sz w:val="32"/>
          <w:szCs w:val="32"/>
        </w:rPr>
      </w:pPr>
    </w:p>
    <w:sectPr w:rsidR="004B79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9609B"/>
    <w:multiLevelType w:val="multilevel"/>
    <w:tmpl w:val="C88412C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
    <w:nsid w:val="0E1141E3"/>
    <w:multiLevelType w:val="multilevel"/>
    <w:tmpl w:val="C6EA8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26D0A40"/>
    <w:multiLevelType w:val="multilevel"/>
    <w:tmpl w:val="EC4CB2E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nsid w:val="14292C9C"/>
    <w:multiLevelType w:val="multilevel"/>
    <w:tmpl w:val="3AFC52C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4">
    <w:nsid w:val="1D1C75A2"/>
    <w:multiLevelType w:val="multilevel"/>
    <w:tmpl w:val="1DC09A6A"/>
    <w:lvl w:ilvl="0">
      <w:start w:val="1"/>
      <w:numFmt w:val="lowerLetter"/>
      <w:lvlText w:val="%1)"/>
      <w:lvlJc w:val="left"/>
      <w:pPr>
        <w:ind w:left="1078" w:hanging="360"/>
      </w:pPr>
    </w:lvl>
    <w:lvl w:ilvl="1">
      <w:start w:val="1"/>
      <w:numFmt w:val="lowerLetter"/>
      <w:lvlText w:val="%2."/>
      <w:lvlJc w:val="left"/>
      <w:pPr>
        <w:ind w:left="1798" w:hanging="360"/>
      </w:pPr>
    </w:lvl>
    <w:lvl w:ilvl="2">
      <w:start w:val="1"/>
      <w:numFmt w:val="lowerRoman"/>
      <w:lvlText w:val="%3."/>
      <w:lvlJc w:val="right"/>
      <w:pPr>
        <w:ind w:left="2518" w:hanging="180"/>
      </w:pPr>
    </w:lvl>
    <w:lvl w:ilvl="3">
      <w:start w:val="1"/>
      <w:numFmt w:val="decimal"/>
      <w:lvlText w:val="%4."/>
      <w:lvlJc w:val="left"/>
      <w:pPr>
        <w:ind w:left="3238" w:hanging="360"/>
      </w:pPr>
    </w:lvl>
    <w:lvl w:ilvl="4">
      <w:start w:val="1"/>
      <w:numFmt w:val="lowerLetter"/>
      <w:lvlText w:val="%5."/>
      <w:lvlJc w:val="left"/>
      <w:pPr>
        <w:ind w:left="3958" w:hanging="360"/>
      </w:pPr>
    </w:lvl>
    <w:lvl w:ilvl="5">
      <w:start w:val="1"/>
      <w:numFmt w:val="lowerRoman"/>
      <w:lvlText w:val="%6."/>
      <w:lvlJc w:val="right"/>
      <w:pPr>
        <w:ind w:left="4678" w:hanging="180"/>
      </w:pPr>
    </w:lvl>
    <w:lvl w:ilvl="6">
      <w:start w:val="1"/>
      <w:numFmt w:val="decimal"/>
      <w:lvlText w:val="%7."/>
      <w:lvlJc w:val="left"/>
      <w:pPr>
        <w:ind w:left="5398" w:hanging="360"/>
      </w:pPr>
    </w:lvl>
    <w:lvl w:ilvl="7">
      <w:start w:val="1"/>
      <w:numFmt w:val="lowerLetter"/>
      <w:lvlText w:val="%8."/>
      <w:lvlJc w:val="left"/>
      <w:pPr>
        <w:ind w:left="6118" w:hanging="360"/>
      </w:pPr>
    </w:lvl>
    <w:lvl w:ilvl="8">
      <w:start w:val="1"/>
      <w:numFmt w:val="lowerRoman"/>
      <w:lvlText w:val="%9."/>
      <w:lvlJc w:val="right"/>
      <w:pPr>
        <w:ind w:left="6838" w:hanging="180"/>
      </w:pPr>
    </w:lvl>
  </w:abstractNum>
  <w:abstractNum w:abstractNumId="5">
    <w:nsid w:val="1D200169"/>
    <w:multiLevelType w:val="multilevel"/>
    <w:tmpl w:val="7706C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59505E9"/>
    <w:multiLevelType w:val="multilevel"/>
    <w:tmpl w:val="F1EA5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nsid w:val="25F42E08"/>
    <w:multiLevelType w:val="multilevel"/>
    <w:tmpl w:val="511C23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nsid w:val="271B738A"/>
    <w:multiLevelType w:val="multilevel"/>
    <w:tmpl w:val="9FC4B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2F730F05"/>
    <w:multiLevelType w:val="multilevel"/>
    <w:tmpl w:val="D92E784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nsid w:val="2F883205"/>
    <w:multiLevelType w:val="hybridMultilevel"/>
    <w:tmpl w:val="706C37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14739B6"/>
    <w:multiLevelType w:val="multilevel"/>
    <w:tmpl w:val="689CB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nsid w:val="3C670B82"/>
    <w:multiLevelType w:val="multilevel"/>
    <w:tmpl w:val="3FD899A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3">
    <w:nsid w:val="3DD854CC"/>
    <w:multiLevelType w:val="multilevel"/>
    <w:tmpl w:val="A77261B0"/>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DC41BDD"/>
    <w:multiLevelType w:val="multilevel"/>
    <w:tmpl w:val="2FF649E2"/>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5">
    <w:nsid w:val="4EEB5883"/>
    <w:multiLevelType w:val="multilevel"/>
    <w:tmpl w:val="A68832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E5F2492"/>
    <w:multiLevelType w:val="multilevel"/>
    <w:tmpl w:val="7B061A4C"/>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7">
    <w:nsid w:val="6C6F1F7F"/>
    <w:multiLevelType w:val="multilevel"/>
    <w:tmpl w:val="2398C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6"/>
  </w:num>
  <w:num w:numId="2">
    <w:abstractNumId w:val="7"/>
  </w:num>
  <w:num w:numId="3">
    <w:abstractNumId w:val="1"/>
  </w:num>
  <w:num w:numId="4">
    <w:abstractNumId w:val="2"/>
  </w:num>
  <w:num w:numId="5">
    <w:abstractNumId w:val="11"/>
  </w:num>
  <w:num w:numId="6">
    <w:abstractNumId w:val="0"/>
  </w:num>
  <w:num w:numId="7">
    <w:abstractNumId w:val="3"/>
  </w:num>
  <w:num w:numId="8">
    <w:abstractNumId w:val="8"/>
  </w:num>
  <w:num w:numId="9">
    <w:abstractNumId w:val="15"/>
  </w:num>
  <w:num w:numId="10">
    <w:abstractNumId w:val="14"/>
  </w:num>
  <w:num w:numId="11">
    <w:abstractNumId w:val="17"/>
  </w:num>
  <w:num w:numId="12">
    <w:abstractNumId w:val="4"/>
  </w:num>
  <w:num w:numId="13">
    <w:abstractNumId w:val="9"/>
  </w:num>
  <w:num w:numId="14">
    <w:abstractNumId w:val="13"/>
  </w:num>
  <w:num w:numId="15">
    <w:abstractNumId w:val="5"/>
  </w:num>
  <w:num w:numId="16">
    <w:abstractNumId w:val="6"/>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4B79A5"/>
    <w:rsid w:val="004B79A5"/>
    <w:rsid w:val="00CE3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2"/>
        <w:szCs w:val="22"/>
        <w:lang w:val="en-US" w:eastAsia="en-IN"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B7A"/>
  </w:style>
  <w:style w:type="paragraph" w:styleId="Heading1">
    <w:name w:val="heading 1"/>
    <w:basedOn w:val="Normal"/>
    <w:next w:val="Normal"/>
    <w:link w:val="Heading1Char"/>
    <w:uiPriority w:val="9"/>
    <w:qFormat/>
    <w:rsid w:val="00BE2B7A"/>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BE2B7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BE2B7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BE2B7A"/>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BE2B7A"/>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BE2B7A"/>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BE2B7A"/>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BE2B7A"/>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BE2B7A"/>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2B7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Heading1Char">
    <w:name w:val="Heading 1 Char"/>
    <w:basedOn w:val="DefaultParagraphFont"/>
    <w:link w:val="Heading1"/>
    <w:uiPriority w:val="9"/>
    <w:rsid w:val="00BE2B7A"/>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BE2B7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BE2B7A"/>
    <w:rPr>
      <w:caps/>
      <w:color w:val="622423" w:themeColor="accent2" w:themeShade="7F"/>
      <w:sz w:val="24"/>
      <w:szCs w:val="24"/>
    </w:rPr>
  </w:style>
  <w:style w:type="character" w:customStyle="1" w:styleId="Heading4Char">
    <w:name w:val="Heading 4 Char"/>
    <w:basedOn w:val="DefaultParagraphFont"/>
    <w:link w:val="Heading4"/>
    <w:uiPriority w:val="9"/>
    <w:semiHidden/>
    <w:rsid w:val="00BE2B7A"/>
    <w:rPr>
      <w:caps/>
      <w:color w:val="622423" w:themeColor="accent2" w:themeShade="7F"/>
      <w:spacing w:val="10"/>
    </w:rPr>
  </w:style>
  <w:style w:type="character" w:customStyle="1" w:styleId="Heading5Char">
    <w:name w:val="Heading 5 Char"/>
    <w:basedOn w:val="DefaultParagraphFont"/>
    <w:link w:val="Heading5"/>
    <w:uiPriority w:val="9"/>
    <w:semiHidden/>
    <w:rsid w:val="00BE2B7A"/>
    <w:rPr>
      <w:caps/>
      <w:color w:val="622423" w:themeColor="accent2" w:themeShade="7F"/>
      <w:spacing w:val="10"/>
    </w:rPr>
  </w:style>
  <w:style w:type="character" w:customStyle="1" w:styleId="Heading6Char">
    <w:name w:val="Heading 6 Char"/>
    <w:basedOn w:val="DefaultParagraphFont"/>
    <w:link w:val="Heading6"/>
    <w:uiPriority w:val="9"/>
    <w:semiHidden/>
    <w:rsid w:val="00BE2B7A"/>
    <w:rPr>
      <w:caps/>
      <w:color w:val="943634" w:themeColor="accent2" w:themeShade="BF"/>
      <w:spacing w:val="10"/>
    </w:rPr>
  </w:style>
  <w:style w:type="character" w:customStyle="1" w:styleId="Heading7Char">
    <w:name w:val="Heading 7 Char"/>
    <w:basedOn w:val="DefaultParagraphFont"/>
    <w:link w:val="Heading7"/>
    <w:uiPriority w:val="9"/>
    <w:semiHidden/>
    <w:rsid w:val="00BE2B7A"/>
    <w:rPr>
      <w:i/>
      <w:iCs/>
      <w:caps/>
      <w:color w:val="943634" w:themeColor="accent2" w:themeShade="BF"/>
      <w:spacing w:val="10"/>
    </w:rPr>
  </w:style>
  <w:style w:type="character" w:customStyle="1" w:styleId="Heading8Char">
    <w:name w:val="Heading 8 Char"/>
    <w:basedOn w:val="DefaultParagraphFont"/>
    <w:link w:val="Heading8"/>
    <w:uiPriority w:val="9"/>
    <w:semiHidden/>
    <w:rsid w:val="00BE2B7A"/>
    <w:rPr>
      <w:caps/>
      <w:spacing w:val="10"/>
      <w:sz w:val="20"/>
      <w:szCs w:val="20"/>
    </w:rPr>
  </w:style>
  <w:style w:type="character" w:customStyle="1" w:styleId="Heading9Char">
    <w:name w:val="Heading 9 Char"/>
    <w:basedOn w:val="DefaultParagraphFont"/>
    <w:link w:val="Heading9"/>
    <w:uiPriority w:val="9"/>
    <w:semiHidden/>
    <w:rsid w:val="00BE2B7A"/>
    <w:rPr>
      <w:i/>
      <w:iCs/>
      <w:caps/>
      <w:spacing w:val="10"/>
      <w:sz w:val="20"/>
      <w:szCs w:val="20"/>
    </w:rPr>
  </w:style>
  <w:style w:type="paragraph" w:styleId="Caption">
    <w:name w:val="caption"/>
    <w:basedOn w:val="Normal"/>
    <w:next w:val="Normal"/>
    <w:uiPriority w:val="35"/>
    <w:semiHidden/>
    <w:unhideWhenUsed/>
    <w:qFormat/>
    <w:rsid w:val="00BE2B7A"/>
    <w:rPr>
      <w:caps/>
      <w:spacing w:val="10"/>
      <w:sz w:val="18"/>
      <w:szCs w:val="18"/>
    </w:rPr>
  </w:style>
  <w:style w:type="character" w:customStyle="1" w:styleId="TitleChar">
    <w:name w:val="Title Char"/>
    <w:basedOn w:val="DefaultParagraphFont"/>
    <w:link w:val="Title"/>
    <w:uiPriority w:val="10"/>
    <w:rsid w:val="00BE2B7A"/>
    <w:rPr>
      <w:caps/>
      <w:color w:val="632423" w:themeColor="accent2" w:themeShade="80"/>
      <w:spacing w:val="50"/>
      <w:sz w:val="44"/>
      <w:szCs w:val="44"/>
    </w:rPr>
  </w:style>
  <w:style w:type="paragraph" w:styleId="Subtitle">
    <w:name w:val="Subtitle"/>
    <w:basedOn w:val="Normal"/>
    <w:next w:val="Normal"/>
    <w:link w:val="SubtitleChar"/>
    <w:pPr>
      <w:spacing w:after="560" w:line="240" w:lineRule="auto"/>
      <w:jc w:val="center"/>
    </w:pPr>
    <w:rPr>
      <w:smallCaps/>
      <w:sz w:val="18"/>
      <w:szCs w:val="18"/>
    </w:rPr>
  </w:style>
  <w:style w:type="character" w:customStyle="1" w:styleId="SubtitleChar">
    <w:name w:val="Subtitle Char"/>
    <w:basedOn w:val="DefaultParagraphFont"/>
    <w:link w:val="Subtitle"/>
    <w:uiPriority w:val="11"/>
    <w:rsid w:val="00BE2B7A"/>
    <w:rPr>
      <w:caps/>
      <w:spacing w:val="20"/>
      <w:sz w:val="18"/>
      <w:szCs w:val="18"/>
    </w:rPr>
  </w:style>
  <w:style w:type="character" w:styleId="Strong">
    <w:name w:val="Strong"/>
    <w:uiPriority w:val="22"/>
    <w:qFormat/>
    <w:rsid w:val="00BE2B7A"/>
    <w:rPr>
      <w:b/>
      <w:bCs/>
      <w:color w:val="943634" w:themeColor="accent2" w:themeShade="BF"/>
      <w:spacing w:val="5"/>
    </w:rPr>
  </w:style>
  <w:style w:type="character" w:styleId="Emphasis">
    <w:name w:val="Emphasis"/>
    <w:uiPriority w:val="20"/>
    <w:qFormat/>
    <w:rsid w:val="00BE2B7A"/>
    <w:rPr>
      <w:caps/>
      <w:spacing w:val="5"/>
      <w:sz w:val="20"/>
      <w:szCs w:val="20"/>
    </w:rPr>
  </w:style>
  <w:style w:type="paragraph" w:styleId="NoSpacing">
    <w:name w:val="No Spacing"/>
    <w:basedOn w:val="Normal"/>
    <w:link w:val="NoSpacingChar"/>
    <w:uiPriority w:val="1"/>
    <w:qFormat/>
    <w:rsid w:val="00BE2B7A"/>
    <w:pPr>
      <w:spacing w:after="0" w:line="240" w:lineRule="auto"/>
    </w:pPr>
  </w:style>
  <w:style w:type="character" w:customStyle="1" w:styleId="NoSpacingChar">
    <w:name w:val="No Spacing Char"/>
    <w:basedOn w:val="DefaultParagraphFont"/>
    <w:link w:val="NoSpacing"/>
    <w:uiPriority w:val="1"/>
    <w:rsid w:val="00BE2B7A"/>
  </w:style>
  <w:style w:type="paragraph" w:styleId="ListParagraph">
    <w:name w:val="List Paragraph"/>
    <w:basedOn w:val="Normal"/>
    <w:uiPriority w:val="34"/>
    <w:qFormat/>
    <w:rsid w:val="00BE2B7A"/>
    <w:pPr>
      <w:ind w:left="720"/>
      <w:contextualSpacing/>
    </w:pPr>
  </w:style>
  <w:style w:type="paragraph" w:styleId="Quote">
    <w:name w:val="Quote"/>
    <w:basedOn w:val="Normal"/>
    <w:next w:val="Normal"/>
    <w:link w:val="QuoteChar"/>
    <w:uiPriority w:val="29"/>
    <w:qFormat/>
    <w:rsid w:val="00BE2B7A"/>
    <w:rPr>
      <w:i/>
      <w:iCs/>
    </w:rPr>
  </w:style>
  <w:style w:type="character" w:customStyle="1" w:styleId="QuoteChar">
    <w:name w:val="Quote Char"/>
    <w:basedOn w:val="DefaultParagraphFont"/>
    <w:link w:val="Quote"/>
    <w:uiPriority w:val="29"/>
    <w:rsid w:val="00BE2B7A"/>
    <w:rPr>
      <w:i/>
      <w:iCs/>
    </w:rPr>
  </w:style>
  <w:style w:type="paragraph" w:styleId="IntenseQuote">
    <w:name w:val="Intense Quote"/>
    <w:basedOn w:val="Normal"/>
    <w:next w:val="Normal"/>
    <w:link w:val="IntenseQuoteChar"/>
    <w:uiPriority w:val="30"/>
    <w:qFormat/>
    <w:rsid w:val="00BE2B7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BE2B7A"/>
    <w:rPr>
      <w:caps/>
      <w:color w:val="622423" w:themeColor="accent2" w:themeShade="7F"/>
      <w:spacing w:val="5"/>
      <w:sz w:val="20"/>
      <w:szCs w:val="20"/>
    </w:rPr>
  </w:style>
  <w:style w:type="character" w:styleId="SubtleEmphasis">
    <w:name w:val="Subtle Emphasis"/>
    <w:uiPriority w:val="19"/>
    <w:qFormat/>
    <w:rsid w:val="00BE2B7A"/>
    <w:rPr>
      <w:i/>
      <w:iCs/>
    </w:rPr>
  </w:style>
  <w:style w:type="character" w:styleId="IntenseEmphasis">
    <w:name w:val="Intense Emphasis"/>
    <w:uiPriority w:val="21"/>
    <w:qFormat/>
    <w:rsid w:val="00BE2B7A"/>
    <w:rPr>
      <w:i/>
      <w:iCs/>
      <w:caps/>
      <w:spacing w:val="10"/>
      <w:sz w:val="20"/>
      <w:szCs w:val="20"/>
    </w:rPr>
  </w:style>
  <w:style w:type="character" w:styleId="SubtleReference">
    <w:name w:val="Subtle Reference"/>
    <w:basedOn w:val="DefaultParagraphFont"/>
    <w:uiPriority w:val="31"/>
    <w:qFormat/>
    <w:rsid w:val="00BE2B7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BE2B7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BE2B7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E2B7A"/>
    <w:pPr>
      <w:outlineLvl w:val="9"/>
    </w:pPr>
    <w:rPr>
      <w:lang w:bidi="en-US"/>
    </w:rPr>
  </w:style>
  <w:style w:type="table" w:styleId="TableGrid">
    <w:name w:val="Table Grid"/>
    <w:basedOn w:val="TableNormal"/>
    <w:uiPriority w:val="59"/>
    <w:rsid w:val="00130C28"/>
    <w:pPr>
      <w:spacing w:after="0" w:line="240" w:lineRule="auto"/>
    </w:pPr>
    <w:rPr>
      <w:rFonts w:ascii="Calibri" w:eastAsia="Calibri" w:hAnsi="Calibri" w:cs="Times New Roman"/>
      <w:sz w:val="20"/>
      <w:szCs w:val="20"/>
      <w:lang w:val="en-IN"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2"/>
        <w:szCs w:val="22"/>
        <w:lang w:val="en-US" w:eastAsia="en-IN"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B7A"/>
  </w:style>
  <w:style w:type="paragraph" w:styleId="Heading1">
    <w:name w:val="heading 1"/>
    <w:basedOn w:val="Normal"/>
    <w:next w:val="Normal"/>
    <w:link w:val="Heading1Char"/>
    <w:uiPriority w:val="9"/>
    <w:qFormat/>
    <w:rsid w:val="00BE2B7A"/>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BE2B7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BE2B7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BE2B7A"/>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BE2B7A"/>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BE2B7A"/>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BE2B7A"/>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BE2B7A"/>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BE2B7A"/>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2B7A"/>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Heading1Char">
    <w:name w:val="Heading 1 Char"/>
    <w:basedOn w:val="DefaultParagraphFont"/>
    <w:link w:val="Heading1"/>
    <w:uiPriority w:val="9"/>
    <w:rsid w:val="00BE2B7A"/>
    <w:rPr>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BE2B7A"/>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BE2B7A"/>
    <w:rPr>
      <w:caps/>
      <w:color w:val="622423" w:themeColor="accent2" w:themeShade="7F"/>
      <w:sz w:val="24"/>
      <w:szCs w:val="24"/>
    </w:rPr>
  </w:style>
  <w:style w:type="character" w:customStyle="1" w:styleId="Heading4Char">
    <w:name w:val="Heading 4 Char"/>
    <w:basedOn w:val="DefaultParagraphFont"/>
    <w:link w:val="Heading4"/>
    <w:uiPriority w:val="9"/>
    <w:semiHidden/>
    <w:rsid w:val="00BE2B7A"/>
    <w:rPr>
      <w:caps/>
      <w:color w:val="622423" w:themeColor="accent2" w:themeShade="7F"/>
      <w:spacing w:val="10"/>
    </w:rPr>
  </w:style>
  <w:style w:type="character" w:customStyle="1" w:styleId="Heading5Char">
    <w:name w:val="Heading 5 Char"/>
    <w:basedOn w:val="DefaultParagraphFont"/>
    <w:link w:val="Heading5"/>
    <w:uiPriority w:val="9"/>
    <w:semiHidden/>
    <w:rsid w:val="00BE2B7A"/>
    <w:rPr>
      <w:caps/>
      <w:color w:val="622423" w:themeColor="accent2" w:themeShade="7F"/>
      <w:spacing w:val="10"/>
    </w:rPr>
  </w:style>
  <w:style w:type="character" w:customStyle="1" w:styleId="Heading6Char">
    <w:name w:val="Heading 6 Char"/>
    <w:basedOn w:val="DefaultParagraphFont"/>
    <w:link w:val="Heading6"/>
    <w:uiPriority w:val="9"/>
    <w:semiHidden/>
    <w:rsid w:val="00BE2B7A"/>
    <w:rPr>
      <w:caps/>
      <w:color w:val="943634" w:themeColor="accent2" w:themeShade="BF"/>
      <w:spacing w:val="10"/>
    </w:rPr>
  </w:style>
  <w:style w:type="character" w:customStyle="1" w:styleId="Heading7Char">
    <w:name w:val="Heading 7 Char"/>
    <w:basedOn w:val="DefaultParagraphFont"/>
    <w:link w:val="Heading7"/>
    <w:uiPriority w:val="9"/>
    <w:semiHidden/>
    <w:rsid w:val="00BE2B7A"/>
    <w:rPr>
      <w:i/>
      <w:iCs/>
      <w:caps/>
      <w:color w:val="943634" w:themeColor="accent2" w:themeShade="BF"/>
      <w:spacing w:val="10"/>
    </w:rPr>
  </w:style>
  <w:style w:type="character" w:customStyle="1" w:styleId="Heading8Char">
    <w:name w:val="Heading 8 Char"/>
    <w:basedOn w:val="DefaultParagraphFont"/>
    <w:link w:val="Heading8"/>
    <w:uiPriority w:val="9"/>
    <w:semiHidden/>
    <w:rsid w:val="00BE2B7A"/>
    <w:rPr>
      <w:caps/>
      <w:spacing w:val="10"/>
      <w:sz w:val="20"/>
      <w:szCs w:val="20"/>
    </w:rPr>
  </w:style>
  <w:style w:type="character" w:customStyle="1" w:styleId="Heading9Char">
    <w:name w:val="Heading 9 Char"/>
    <w:basedOn w:val="DefaultParagraphFont"/>
    <w:link w:val="Heading9"/>
    <w:uiPriority w:val="9"/>
    <w:semiHidden/>
    <w:rsid w:val="00BE2B7A"/>
    <w:rPr>
      <w:i/>
      <w:iCs/>
      <w:caps/>
      <w:spacing w:val="10"/>
      <w:sz w:val="20"/>
      <w:szCs w:val="20"/>
    </w:rPr>
  </w:style>
  <w:style w:type="paragraph" w:styleId="Caption">
    <w:name w:val="caption"/>
    <w:basedOn w:val="Normal"/>
    <w:next w:val="Normal"/>
    <w:uiPriority w:val="35"/>
    <w:semiHidden/>
    <w:unhideWhenUsed/>
    <w:qFormat/>
    <w:rsid w:val="00BE2B7A"/>
    <w:rPr>
      <w:caps/>
      <w:spacing w:val="10"/>
      <w:sz w:val="18"/>
      <w:szCs w:val="18"/>
    </w:rPr>
  </w:style>
  <w:style w:type="character" w:customStyle="1" w:styleId="TitleChar">
    <w:name w:val="Title Char"/>
    <w:basedOn w:val="DefaultParagraphFont"/>
    <w:link w:val="Title"/>
    <w:uiPriority w:val="10"/>
    <w:rsid w:val="00BE2B7A"/>
    <w:rPr>
      <w:caps/>
      <w:color w:val="632423" w:themeColor="accent2" w:themeShade="80"/>
      <w:spacing w:val="50"/>
      <w:sz w:val="44"/>
      <w:szCs w:val="44"/>
    </w:rPr>
  </w:style>
  <w:style w:type="paragraph" w:styleId="Subtitle">
    <w:name w:val="Subtitle"/>
    <w:basedOn w:val="Normal"/>
    <w:next w:val="Normal"/>
    <w:link w:val="SubtitleChar"/>
    <w:pPr>
      <w:spacing w:after="560" w:line="240" w:lineRule="auto"/>
      <w:jc w:val="center"/>
    </w:pPr>
    <w:rPr>
      <w:smallCaps/>
      <w:sz w:val="18"/>
      <w:szCs w:val="18"/>
    </w:rPr>
  </w:style>
  <w:style w:type="character" w:customStyle="1" w:styleId="SubtitleChar">
    <w:name w:val="Subtitle Char"/>
    <w:basedOn w:val="DefaultParagraphFont"/>
    <w:link w:val="Subtitle"/>
    <w:uiPriority w:val="11"/>
    <w:rsid w:val="00BE2B7A"/>
    <w:rPr>
      <w:caps/>
      <w:spacing w:val="20"/>
      <w:sz w:val="18"/>
      <w:szCs w:val="18"/>
    </w:rPr>
  </w:style>
  <w:style w:type="character" w:styleId="Strong">
    <w:name w:val="Strong"/>
    <w:uiPriority w:val="22"/>
    <w:qFormat/>
    <w:rsid w:val="00BE2B7A"/>
    <w:rPr>
      <w:b/>
      <w:bCs/>
      <w:color w:val="943634" w:themeColor="accent2" w:themeShade="BF"/>
      <w:spacing w:val="5"/>
    </w:rPr>
  </w:style>
  <w:style w:type="character" w:styleId="Emphasis">
    <w:name w:val="Emphasis"/>
    <w:uiPriority w:val="20"/>
    <w:qFormat/>
    <w:rsid w:val="00BE2B7A"/>
    <w:rPr>
      <w:caps/>
      <w:spacing w:val="5"/>
      <w:sz w:val="20"/>
      <w:szCs w:val="20"/>
    </w:rPr>
  </w:style>
  <w:style w:type="paragraph" w:styleId="NoSpacing">
    <w:name w:val="No Spacing"/>
    <w:basedOn w:val="Normal"/>
    <w:link w:val="NoSpacingChar"/>
    <w:uiPriority w:val="1"/>
    <w:qFormat/>
    <w:rsid w:val="00BE2B7A"/>
    <w:pPr>
      <w:spacing w:after="0" w:line="240" w:lineRule="auto"/>
    </w:pPr>
  </w:style>
  <w:style w:type="character" w:customStyle="1" w:styleId="NoSpacingChar">
    <w:name w:val="No Spacing Char"/>
    <w:basedOn w:val="DefaultParagraphFont"/>
    <w:link w:val="NoSpacing"/>
    <w:uiPriority w:val="1"/>
    <w:rsid w:val="00BE2B7A"/>
  </w:style>
  <w:style w:type="paragraph" w:styleId="ListParagraph">
    <w:name w:val="List Paragraph"/>
    <w:basedOn w:val="Normal"/>
    <w:uiPriority w:val="34"/>
    <w:qFormat/>
    <w:rsid w:val="00BE2B7A"/>
    <w:pPr>
      <w:ind w:left="720"/>
      <w:contextualSpacing/>
    </w:pPr>
  </w:style>
  <w:style w:type="paragraph" w:styleId="Quote">
    <w:name w:val="Quote"/>
    <w:basedOn w:val="Normal"/>
    <w:next w:val="Normal"/>
    <w:link w:val="QuoteChar"/>
    <w:uiPriority w:val="29"/>
    <w:qFormat/>
    <w:rsid w:val="00BE2B7A"/>
    <w:rPr>
      <w:i/>
      <w:iCs/>
    </w:rPr>
  </w:style>
  <w:style w:type="character" w:customStyle="1" w:styleId="QuoteChar">
    <w:name w:val="Quote Char"/>
    <w:basedOn w:val="DefaultParagraphFont"/>
    <w:link w:val="Quote"/>
    <w:uiPriority w:val="29"/>
    <w:rsid w:val="00BE2B7A"/>
    <w:rPr>
      <w:i/>
      <w:iCs/>
    </w:rPr>
  </w:style>
  <w:style w:type="paragraph" w:styleId="IntenseQuote">
    <w:name w:val="Intense Quote"/>
    <w:basedOn w:val="Normal"/>
    <w:next w:val="Normal"/>
    <w:link w:val="IntenseQuoteChar"/>
    <w:uiPriority w:val="30"/>
    <w:qFormat/>
    <w:rsid w:val="00BE2B7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BE2B7A"/>
    <w:rPr>
      <w:caps/>
      <w:color w:val="622423" w:themeColor="accent2" w:themeShade="7F"/>
      <w:spacing w:val="5"/>
      <w:sz w:val="20"/>
      <w:szCs w:val="20"/>
    </w:rPr>
  </w:style>
  <w:style w:type="character" w:styleId="SubtleEmphasis">
    <w:name w:val="Subtle Emphasis"/>
    <w:uiPriority w:val="19"/>
    <w:qFormat/>
    <w:rsid w:val="00BE2B7A"/>
    <w:rPr>
      <w:i/>
      <w:iCs/>
    </w:rPr>
  </w:style>
  <w:style w:type="character" w:styleId="IntenseEmphasis">
    <w:name w:val="Intense Emphasis"/>
    <w:uiPriority w:val="21"/>
    <w:qFormat/>
    <w:rsid w:val="00BE2B7A"/>
    <w:rPr>
      <w:i/>
      <w:iCs/>
      <w:caps/>
      <w:spacing w:val="10"/>
      <w:sz w:val="20"/>
      <w:szCs w:val="20"/>
    </w:rPr>
  </w:style>
  <w:style w:type="character" w:styleId="SubtleReference">
    <w:name w:val="Subtle Reference"/>
    <w:basedOn w:val="DefaultParagraphFont"/>
    <w:uiPriority w:val="31"/>
    <w:qFormat/>
    <w:rsid w:val="00BE2B7A"/>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BE2B7A"/>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BE2B7A"/>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BE2B7A"/>
    <w:pPr>
      <w:outlineLvl w:val="9"/>
    </w:pPr>
    <w:rPr>
      <w:lang w:bidi="en-US"/>
    </w:rPr>
  </w:style>
  <w:style w:type="table" w:styleId="TableGrid">
    <w:name w:val="Table Grid"/>
    <w:basedOn w:val="TableNormal"/>
    <w:uiPriority w:val="59"/>
    <w:rsid w:val="00130C28"/>
    <w:pPr>
      <w:spacing w:after="0" w:line="240" w:lineRule="auto"/>
    </w:pPr>
    <w:rPr>
      <w:rFonts w:ascii="Calibri" w:eastAsia="Calibri" w:hAnsi="Calibri" w:cs="Times New Roman"/>
      <w:sz w:val="20"/>
      <w:szCs w:val="20"/>
      <w:lang w:val="en-IN" w:bidi="mr-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DWOjzw5wSf6eEh1g30/4OWAWg==">CgMxLjAyCGguZ2pkZ3hzMghoLmdqZGd4czgAciExTHpnQW5SSTl1TWllM0VBQTZIeE9PSmRuV2ZTUGR3akg=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686</Words>
  <Characters>3916</Characters>
  <Application>Microsoft Office Word</Application>
  <DocSecurity>0</DocSecurity>
  <Lines>32</Lines>
  <Paragraphs>9</Paragraphs>
  <ScaleCrop>false</ScaleCrop>
  <Company>HP Inc.</Company>
  <LinksUpToDate>false</LinksUpToDate>
  <CharactersWithSpaces>4593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Jitendra</cp:lastModifiedBy>
  <cp:revision>2</cp:revision>
  <dcterms:created xsi:type="dcterms:W3CDTF">2024-09-02T06:25:00Z</dcterms:created>
  <dcterms:modified xsi:type="dcterms:W3CDTF">2025-08-19T05:34:00Z</dcterms:modified>
</cp:coreProperties>
</file>