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DDBE7" w14:textId="5BE60A3F" w:rsidR="000163D8" w:rsidRPr="007E7E52" w:rsidRDefault="000C40DF" w:rsidP="009D1C00">
      <w:pPr>
        <w:pStyle w:val="Title"/>
        <w:jc w:val="both"/>
        <w:rPr>
          <w:b/>
          <w:lang w:val="en-GB"/>
        </w:rPr>
      </w:pPr>
      <w:bookmarkStart w:id="0" w:name="_GoBack"/>
      <w:r w:rsidRPr="007E7E52">
        <w:rPr>
          <w:b/>
          <w:lang w:val="en-GB"/>
        </w:rPr>
        <w:t>Architecture</w:t>
      </w:r>
    </w:p>
    <w:p w14:paraId="6A2A0D07" w14:textId="6A42ABAB" w:rsidR="006832CC" w:rsidRPr="007E7E52" w:rsidRDefault="006832CC" w:rsidP="009D1C00">
      <w:pPr>
        <w:jc w:val="both"/>
        <w:rPr>
          <w:b/>
          <w:lang w:val="en-GB"/>
        </w:rPr>
      </w:pPr>
    </w:p>
    <w:p w14:paraId="1AC0AF11" w14:textId="7C55B509" w:rsidR="006832CC" w:rsidRPr="006832CC" w:rsidRDefault="006832CC" w:rsidP="009D1C00">
      <w:pPr>
        <w:jc w:val="both"/>
        <w:rPr>
          <w:lang w:val="en-GB"/>
        </w:rPr>
      </w:pPr>
      <w:r>
        <w:rPr>
          <w:noProof/>
          <w:lang w:eastAsia="en-IN"/>
        </w:rPr>
        <w:drawing>
          <wp:inline distT="0" distB="0" distL="0" distR="0" wp14:anchorId="7F0F1A8B" wp14:editId="47D6E735">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6"/>
                        </a:ext>
                      </a:extLst>
                    </a:blip>
                    <a:stretch>
                      <a:fillRect/>
                    </a:stretch>
                  </pic:blipFill>
                  <pic:spPr>
                    <a:xfrm>
                      <a:off x="0" y="0"/>
                      <a:ext cx="5731510" cy="3223895"/>
                    </a:xfrm>
                    <a:prstGeom prst="rect">
                      <a:avLst/>
                    </a:prstGeom>
                  </pic:spPr>
                </pic:pic>
              </a:graphicData>
            </a:graphic>
          </wp:inline>
        </w:drawing>
      </w:r>
    </w:p>
    <w:p w14:paraId="60CA5B2B" w14:textId="4E185D02" w:rsidR="006832CC" w:rsidRDefault="006832CC" w:rsidP="009D1C00">
      <w:pPr>
        <w:jc w:val="both"/>
        <w:rPr>
          <w:lang w:val="en-GB"/>
        </w:rPr>
      </w:pPr>
    </w:p>
    <w:p w14:paraId="17B4EE25" w14:textId="5358719B" w:rsidR="006832CC" w:rsidRPr="00245297" w:rsidRDefault="003A1D3A" w:rsidP="009D1C00">
      <w:pPr>
        <w:pStyle w:val="Heading1"/>
        <w:jc w:val="both"/>
        <w:rPr>
          <w:u w:val="single"/>
          <w:lang w:val="en-GB"/>
        </w:rPr>
      </w:pPr>
      <w:r w:rsidRPr="00245297">
        <w:rPr>
          <w:u w:val="single"/>
          <w:lang w:val="en-GB"/>
        </w:rPr>
        <w:t>Implementation Overview</w:t>
      </w:r>
    </w:p>
    <w:p w14:paraId="3054169C" w14:textId="77777777" w:rsidR="006832CC" w:rsidRPr="006832CC" w:rsidRDefault="006832CC" w:rsidP="009D1C00">
      <w:pPr>
        <w:pStyle w:val="ListParagraph"/>
        <w:numPr>
          <w:ilvl w:val="0"/>
          <w:numId w:val="1"/>
        </w:numPr>
        <w:jc w:val="both"/>
        <w:rPr>
          <w:sz w:val="28"/>
          <w:szCs w:val="28"/>
          <w:lang w:val="en-GB"/>
        </w:rPr>
      </w:pPr>
      <w:r w:rsidRPr="006832CC">
        <w:rPr>
          <w:sz w:val="28"/>
          <w:szCs w:val="28"/>
          <w:lang w:val="en-GB"/>
        </w:rPr>
        <w:t>AWS is chosen as the cloud vendor to deploy the environment.</w:t>
      </w:r>
    </w:p>
    <w:p w14:paraId="24F42D20" w14:textId="77777777" w:rsidR="006832CC" w:rsidRPr="006832CC" w:rsidRDefault="006832CC" w:rsidP="009D1C00">
      <w:pPr>
        <w:pStyle w:val="ListParagraph"/>
        <w:numPr>
          <w:ilvl w:val="0"/>
          <w:numId w:val="1"/>
        </w:numPr>
        <w:jc w:val="both"/>
        <w:rPr>
          <w:sz w:val="28"/>
          <w:szCs w:val="28"/>
          <w:lang w:val="en-GB"/>
        </w:rPr>
      </w:pPr>
      <w:r w:rsidRPr="006832CC">
        <w:rPr>
          <w:sz w:val="28"/>
          <w:szCs w:val="28"/>
          <w:lang w:val="en-GB"/>
        </w:rPr>
        <w:t>Terraform is the IaC tool used. Terraform is cloud-agnostic. It also enables state management of resources and simplifies the management of infrastructure.</w:t>
      </w:r>
    </w:p>
    <w:p w14:paraId="4673DEEB" w14:textId="2790CCC5" w:rsidR="006832CC" w:rsidRPr="006832CC" w:rsidRDefault="006832CC" w:rsidP="009D1C00">
      <w:pPr>
        <w:pStyle w:val="ListParagraph"/>
        <w:numPr>
          <w:ilvl w:val="0"/>
          <w:numId w:val="1"/>
        </w:numPr>
        <w:jc w:val="both"/>
        <w:rPr>
          <w:sz w:val="28"/>
          <w:szCs w:val="28"/>
          <w:lang w:val="en-GB"/>
        </w:rPr>
      </w:pPr>
      <w:r w:rsidRPr="006832CC">
        <w:rPr>
          <w:sz w:val="28"/>
          <w:szCs w:val="28"/>
          <w:lang w:val="en-GB"/>
        </w:rPr>
        <w:t xml:space="preserve">API service is packaged into Docker images to be deployed as </w:t>
      </w:r>
      <w:r>
        <w:rPr>
          <w:sz w:val="28"/>
          <w:szCs w:val="28"/>
          <w:lang w:val="en-GB"/>
        </w:rPr>
        <w:t>Docker</w:t>
      </w:r>
      <w:r w:rsidRPr="006832CC">
        <w:rPr>
          <w:sz w:val="28"/>
          <w:szCs w:val="28"/>
          <w:lang w:val="en-GB"/>
        </w:rPr>
        <w:t xml:space="preserve"> containers. Docker provides the ability to run anywhere, in a consistent and isolated environment, which is also </w:t>
      </w:r>
      <w:r>
        <w:rPr>
          <w:sz w:val="28"/>
          <w:szCs w:val="28"/>
          <w:lang w:val="en-GB"/>
        </w:rPr>
        <w:t>cost-effective</w:t>
      </w:r>
      <w:r w:rsidRPr="006832CC">
        <w:rPr>
          <w:sz w:val="28"/>
          <w:szCs w:val="28"/>
          <w:lang w:val="en-GB"/>
        </w:rPr>
        <w:t>. Deployment is also fast.</w:t>
      </w:r>
    </w:p>
    <w:p w14:paraId="706FCC75" w14:textId="3A5BAD98" w:rsidR="006832CC" w:rsidRPr="003A1D3A" w:rsidRDefault="006832CC" w:rsidP="009D1C00">
      <w:pPr>
        <w:pStyle w:val="ListParagraph"/>
        <w:numPr>
          <w:ilvl w:val="0"/>
          <w:numId w:val="1"/>
        </w:numPr>
        <w:jc w:val="both"/>
        <w:rPr>
          <w:sz w:val="28"/>
          <w:szCs w:val="28"/>
          <w:lang w:val="en-GB"/>
        </w:rPr>
      </w:pPr>
      <w:r w:rsidRPr="006832CC">
        <w:rPr>
          <w:sz w:val="28"/>
          <w:szCs w:val="28"/>
          <w:lang w:val="en-GB"/>
        </w:rPr>
        <w:t>Kubernetes (AWS EKS) is the container orchestration service used. It is the best container orchestration tool for several reasons. It is proven and battle-tested with a large community for support and development. It increases developer productivity by reducing the time and complexity of deployment to environments.</w:t>
      </w:r>
    </w:p>
    <w:p w14:paraId="4CE4677A" w14:textId="64A6E1ED" w:rsidR="006832CC" w:rsidRPr="00E91393" w:rsidRDefault="006832CC" w:rsidP="009D1C00">
      <w:pPr>
        <w:pStyle w:val="Heading1"/>
        <w:jc w:val="both"/>
        <w:rPr>
          <w:u w:val="single"/>
          <w:lang w:val="en-GB"/>
        </w:rPr>
      </w:pPr>
      <w:r w:rsidRPr="00E91393">
        <w:rPr>
          <w:u w:val="single"/>
          <w:lang w:val="en-GB"/>
        </w:rPr>
        <w:t>Service Usage</w:t>
      </w:r>
    </w:p>
    <w:p w14:paraId="713623A0" w14:textId="77777777" w:rsidR="008D34B3" w:rsidRPr="008D34B3" w:rsidRDefault="008D34B3" w:rsidP="009D1C00">
      <w:pPr>
        <w:jc w:val="both"/>
        <w:rPr>
          <w:lang w:val="en-GB"/>
        </w:rPr>
      </w:pPr>
    </w:p>
    <w:p w14:paraId="7076CEDB" w14:textId="734C1DE6" w:rsidR="006832CC" w:rsidRDefault="008D34B3" w:rsidP="009D1C00">
      <w:pPr>
        <w:pStyle w:val="Subtitle"/>
        <w:jc w:val="both"/>
        <w:rPr>
          <w:sz w:val="28"/>
          <w:szCs w:val="28"/>
        </w:rPr>
      </w:pPr>
      <w:r w:rsidRPr="008D34B3">
        <w:rPr>
          <w:sz w:val="28"/>
          <w:szCs w:val="28"/>
          <w:u w:val="single"/>
        </w:rPr>
        <w:t>Terraform Backends</w:t>
      </w:r>
      <w:r>
        <w:rPr>
          <w:sz w:val="28"/>
          <w:szCs w:val="28"/>
        </w:rPr>
        <w:t>:</w:t>
      </w:r>
    </w:p>
    <w:p w14:paraId="4A23F631" w14:textId="17CE946F" w:rsidR="008D34B3" w:rsidRPr="008D34B3" w:rsidRDefault="008D34B3" w:rsidP="009D1C00">
      <w:pPr>
        <w:pStyle w:val="ListParagraph"/>
        <w:numPr>
          <w:ilvl w:val="0"/>
          <w:numId w:val="6"/>
        </w:numPr>
        <w:jc w:val="both"/>
      </w:pPr>
      <w:r>
        <w:rPr>
          <w:sz w:val="28"/>
          <w:szCs w:val="28"/>
        </w:rPr>
        <w:t>Terraform state files are stored in s3 buckets.</w:t>
      </w:r>
    </w:p>
    <w:p w14:paraId="6B212EA1" w14:textId="6B6D8C29" w:rsidR="008D34B3" w:rsidRPr="008D34B3" w:rsidRDefault="008D34B3" w:rsidP="009D1C00">
      <w:pPr>
        <w:pStyle w:val="ListParagraph"/>
        <w:numPr>
          <w:ilvl w:val="0"/>
          <w:numId w:val="6"/>
        </w:numPr>
        <w:jc w:val="both"/>
      </w:pPr>
      <w:r>
        <w:rPr>
          <w:sz w:val="28"/>
          <w:szCs w:val="28"/>
        </w:rPr>
        <w:t>DynamoDB table locks the state file from concurrent executions.</w:t>
      </w:r>
    </w:p>
    <w:p w14:paraId="26094348" w14:textId="2B83066F" w:rsidR="006832CC" w:rsidRDefault="006832CC" w:rsidP="009D1C00">
      <w:pPr>
        <w:pStyle w:val="Subtitle"/>
        <w:jc w:val="both"/>
        <w:rPr>
          <w:sz w:val="28"/>
          <w:szCs w:val="28"/>
          <w:lang w:val="en-GB"/>
        </w:rPr>
      </w:pPr>
      <w:r w:rsidRPr="006832CC">
        <w:rPr>
          <w:sz w:val="28"/>
          <w:szCs w:val="28"/>
          <w:u w:val="single"/>
          <w:lang w:val="en-GB"/>
        </w:rPr>
        <w:t>Networking</w:t>
      </w:r>
      <w:r>
        <w:rPr>
          <w:sz w:val="28"/>
          <w:szCs w:val="28"/>
          <w:lang w:val="en-GB"/>
        </w:rPr>
        <w:t>:</w:t>
      </w:r>
    </w:p>
    <w:p w14:paraId="5C9AA55E" w14:textId="379F1509" w:rsidR="006832CC" w:rsidRPr="006832CC" w:rsidRDefault="006832CC" w:rsidP="009D1C00">
      <w:pPr>
        <w:pStyle w:val="ListParagraph"/>
        <w:numPr>
          <w:ilvl w:val="0"/>
          <w:numId w:val="2"/>
        </w:numPr>
        <w:jc w:val="both"/>
        <w:rPr>
          <w:lang w:val="en-GB"/>
        </w:rPr>
      </w:pPr>
      <w:r>
        <w:rPr>
          <w:sz w:val="28"/>
          <w:szCs w:val="28"/>
          <w:lang w:val="en-GB"/>
        </w:rPr>
        <w:t>VPC – VPC is created with 3 subnets each of public, private, and database (private) subnets category.</w:t>
      </w:r>
    </w:p>
    <w:p w14:paraId="6FBA6D60" w14:textId="4B422CC7" w:rsidR="006832CC" w:rsidRPr="006832CC" w:rsidRDefault="006832CC" w:rsidP="009D1C00">
      <w:pPr>
        <w:pStyle w:val="ListParagraph"/>
        <w:numPr>
          <w:ilvl w:val="0"/>
          <w:numId w:val="2"/>
        </w:numPr>
        <w:jc w:val="both"/>
        <w:rPr>
          <w:lang w:val="en-GB"/>
        </w:rPr>
      </w:pPr>
      <w:r>
        <w:rPr>
          <w:sz w:val="28"/>
          <w:szCs w:val="28"/>
          <w:lang w:val="en-GB"/>
        </w:rPr>
        <w:t>Public subnets are used to deploy the Application ALB (ingress), NAT Gateways, and Database agent EC2.</w:t>
      </w:r>
    </w:p>
    <w:p w14:paraId="44BCA18A" w14:textId="1DDBE51D" w:rsidR="006832CC" w:rsidRPr="006832CC" w:rsidRDefault="006832CC" w:rsidP="009D1C00">
      <w:pPr>
        <w:pStyle w:val="ListParagraph"/>
        <w:numPr>
          <w:ilvl w:val="0"/>
          <w:numId w:val="2"/>
        </w:numPr>
        <w:jc w:val="both"/>
        <w:rPr>
          <w:lang w:val="en-GB"/>
        </w:rPr>
      </w:pPr>
      <w:r>
        <w:rPr>
          <w:sz w:val="28"/>
          <w:szCs w:val="28"/>
          <w:lang w:val="en-GB"/>
        </w:rPr>
        <w:t>Private subnets host the worker nodes as we do not want nodes to be exposed to the internet</w:t>
      </w:r>
      <w:r w:rsidR="000819F5">
        <w:rPr>
          <w:sz w:val="28"/>
          <w:szCs w:val="28"/>
          <w:lang w:val="en-GB"/>
        </w:rPr>
        <w:t xml:space="preserve"> and RDS Instance</w:t>
      </w:r>
      <w:r>
        <w:rPr>
          <w:sz w:val="28"/>
          <w:szCs w:val="28"/>
          <w:lang w:val="en-GB"/>
        </w:rPr>
        <w:t>.</w:t>
      </w:r>
    </w:p>
    <w:p w14:paraId="55778FE1" w14:textId="46002FF8" w:rsidR="008105F7" w:rsidRPr="008105F7" w:rsidRDefault="008105F7" w:rsidP="009D1C00">
      <w:pPr>
        <w:pStyle w:val="ListParagraph"/>
        <w:numPr>
          <w:ilvl w:val="0"/>
          <w:numId w:val="2"/>
        </w:numPr>
        <w:jc w:val="both"/>
        <w:rPr>
          <w:lang w:val="en-GB"/>
        </w:rPr>
      </w:pPr>
      <w:r>
        <w:rPr>
          <w:sz w:val="28"/>
          <w:szCs w:val="28"/>
          <w:lang w:val="en-GB"/>
        </w:rPr>
        <w:t>Other networking components like Route tables, NAT Gateways, etc are also deployed.</w:t>
      </w:r>
    </w:p>
    <w:p w14:paraId="103D0D45" w14:textId="6030075C" w:rsidR="008105F7" w:rsidRDefault="008105F7" w:rsidP="009D1C00">
      <w:pPr>
        <w:pStyle w:val="Subtitle"/>
        <w:jc w:val="both"/>
        <w:rPr>
          <w:sz w:val="28"/>
          <w:szCs w:val="28"/>
          <w:lang w:val="en-GB"/>
        </w:rPr>
      </w:pPr>
      <w:r w:rsidRPr="008105F7">
        <w:rPr>
          <w:sz w:val="28"/>
          <w:szCs w:val="28"/>
          <w:u w:val="single"/>
          <w:lang w:val="en-GB"/>
        </w:rPr>
        <w:t>Database</w:t>
      </w:r>
      <w:r>
        <w:rPr>
          <w:sz w:val="28"/>
          <w:szCs w:val="28"/>
          <w:lang w:val="en-GB"/>
        </w:rPr>
        <w:t>:</w:t>
      </w:r>
    </w:p>
    <w:p w14:paraId="2D974770" w14:textId="5BA836B2" w:rsidR="008105F7" w:rsidRPr="008105F7" w:rsidRDefault="008105F7" w:rsidP="009D1C00">
      <w:pPr>
        <w:pStyle w:val="ListParagraph"/>
        <w:numPr>
          <w:ilvl w:val="0"/>
          <w:numId w:val="3"/>
        </w:numPr>
        <w:jc w:val="both"/>
        <w:rPr>
          <w:lang w:val="en-GB"/>
        </w:rPr>
      </w:pPr>
      <w:r>
        <w:rPr>
          <w:sz w:val="28"/>
          <w:szCs w:val="28"/>
          <w:lang w:val="en-GB"/>
        </w:rPr>
        <w:t>RDS Postgresql 13 is the database chosen as per the requirements.</w:t>
      </w:r>
    </w:p>
    <w:p w14:paraId="5F4739C8" w14:textId="60E2F3BF" w:rsidR="008105F7" w:rsidRPr="008D34B3" w:rsidRDefault="00114C27" w:rsidP="009D1C00">
      <w:pPr>
        <w:pStyle w:val="ListParagraph"/>
        <w:numPr>
          <w:ilvl w:val="0"/>
          <w:numId w:val="3"/>
        </w:numPr>
        <w:jc w:val="both"/>
        <w:rPr>
          <w:lang w:val="en-GB"/>
        </w:rPr>
      </w:pPr>
      <w:r>
        <w:rPr>
          <w:sz w:val="28"/>
          <w:szCs w:val="28"/>
          <w:lang w:val="en-GB"/>
        </w:rPr>
        <w:t>RDS is deployed in the private subnet.</w:t>
      </w:r>
    </w:p>
    <w:p w14:paraId="7DADC2FF" w14:textId="481A9C06" w:rsidR="008D34B3" w:rsidRDefault="008D34B3" w:rsidP="009D1C00">
      <w:pPr>
        <w:pStyle w:val="Subtitle"/>
        <w:jc w:val="both"/>
        <w:rPr>
          <w:sz w:val="28"/>
          <w:szCs w:val="28"/>
          <w:lang w:val="en-GB"/>
        </w:rPr>
      </w:pPr>
      <w:r w:rsidRPr="008D34B3">
        <w:rPr>
          <w:sz w:val="28"/>
          <w:szCs w:val="28"/>
          <w:u w:val="single"/>
          <w:lang w:val="en-GB"/>
        </w:rPr>
        <w:t>S3 Bucket</w:t>
      </w:r>
      <w:r>
        <w:rPr>
          <w:sz w:val="28"/>
          <w:szCs w:val="28"/>
          <w:lang w:val="en-GB"/>
        </w:rPr>
        <w:t>:</w:t>
      </w:r>
    </w:p>
    <w:p w14:paraId="3FE06BF2" w14:textId="14914DC0" w:rsidR="008D34B3" w:rsidRPr="008D34B3" w:rsidRDefault="008D34B3" w:rsidP="009D1C00">
      <w:pPr>
        <w:pStyle w:val="ListParagraph"/>
        <w:numPr>
          <w:ilvl w:val="0"/>
          <w:numId w:val="5"/>
        </w:numPr>
        <w:jc w:val="both"/>
        <w:rPr>
          <w:lang w:val="en-GB"/>
        </w:rPr>
      </w:pPr>
      <w:r>
        <w:rPr>
          <w:sz w:val="28"/>
          <w:szCs w:val="28"/>
          <w:lang w:val="en-GB"/>
        </w:rPr>
        <w:t>S3 bucket stores the data file.</w:t>
      </w:r>
    </w:p>
    <w:p w14:paraId="6A1685E9" w14:textId="778A8CB8" w:rsidR="009E1B9C" w:rsidRDefault="009E1B9C" w:rsidP="009D1C00">
      <w:pPr>
        <w:pStyle w:val="Subtitle"/>
        <w:jc w:val="both"/>
        <w:rPr>
          <w:sz w:val="28"/>
          <w:szCs w:val="28"/>
          <w:lang w:val="en-GB"/>
        </w:rPr>
      </w:pPr>
      <w:r w:rsidRPr="009E1B9C">
        <w:rPr>
          <w:sz w:val="28"/>
          <w:szCs w:val="28"/>
          <w:u w:val="single"/>
          <w:lang w:val="en-GB"/>
        </w:rPr>
        <w:t>Data</w:t>
      </w:r>
      <w:r>
        <w:rPr>
          <w:sz w:val="28"/>
          <w:szCs w:val="28"/>
          <w:u w:val="single"/>
          <w:lang w:val="en-GB"/>
        </w:rPr>
        <w:t xml:space="preserve"> Ingestion</w:t>
      </w:r>
      <w:r w:rsidRPr="009E1B9C">
        <w:rPr>
          <w:sz w:val="28"/>
          <w:szCs w:val="28"/>
          <w:u w:val="single"/>
          <w:lang w:val="en-GB"/>
        </w:rPr>
        <w:t>– EC2</w:t>
      </w:r>
      <w:r>
        <w:rPr>
          <w:sz w:val="28"/>
          <w:szCs w:val="28"/>
          <w:lang w:val="en-GB"/>
        </w:rPr>
        <w:t>:</w:t>
      </w:r>
    </w:p>
    <w:p w14:paraId="130F78BC" w14:textId="166E2960" w:rsidR="009E1B9C" w:rsidRPr="009E1B9C" w:rsidRDefault="009E1B9C" w:rsidP="009D1C00">
      <w:pPr>
        <w:pStyle w:val="ListParagraph"/>
        <w:numPr>
          <w:ilvl w:val="0"/>
          <w:numId w:val="4"/>
        </w:numPr>
        <w:jc w:val="both"/>
        <w:rPr>
          <w:lang w:val="en-GB"/>
        </w:rPr>
      </w:pPr>
      <w:r>
        <w:rPr>
          <w:sz w:val="28"/>
          <w:szCs w:val="28"/>
          <w:lang w:val="en-GB"/>
        </w:rPr>
        <w:t xml:space="preserve">Data file provided is ingested to RDS via EC2 instance running in </w:t>
      </w:r>
      <w:r w:rsidR="008D34B3">
        <w:rPr>
          <w:sz w:val="28"/>
          <w:szCs w:val="28"/>
          <w:lang w:val="en-GB"/>
        </w:rPr>
        <w:t xml:space="preserve">a </w:t>
      </w:r>
      <w:r>
        <w:rPr>
          <w:sz w:val="28"/>
          <w:szCs w:val="28"/>
          <w:lang w:val="en-GB"/>
        </w:rPr>
        <w:t>public subnet.</w:t>
      </w:r>
    </w:p>
    <w:p w14:paraId="6CCFACF0" w14:textId="6C52E52D" w:rsidR="009E1B9C" w:rsidRPr="008D34B3" w:rsidRDefault="002B0DC4" w:rsidP="009D1C00">
      <w:pPr>
        <w:pStyle w:val="ListParagraph"/>
        <w:numPr>
          <w:ilvl w:val="0"/>
          <w:numId w:val="4"/>
        </w:numPr>
        <w:jc w:val="both"/>
        <w:rPr>
          <w:lang w:val="en-GB"/>
        </w:rPr>
      </w:pPr>
      <w:r>
        <w:rPr>
          <w:sz w:val="28"/>
          <w:szCs w:val="28"/>
          <w:lang w:val="en-GB"/>
        </w:rPr>
        <w:t xml:space="preserve">EC2 user-data installs </w:t>
      </w:r>
      <w:proofErr w:type="spellStart"/>
      <w:r w:rsidR="008151E0">
        <w:rPr>
          <w:sz w:val="28"/>
          <w:szCs w:val="28"/>
          <w:lang w:val="en-GB"/>
        </w:rPr>
        <w:t>psql</w:t>
      </w:r>
      <w:proofErr w:type="spellEnd"/>
      <w:r w:rsidR="008151E0">
        <w:rPr>
          <w:sz w:val="28"/>
          <w:szCs w:val="28"/>
          <w:lang w:val="en-GB"/>
        </w:rPr>
        <w:t xml:space="preserve"> client, SSM Agent and </w:t>
      </w:r>
      <w:r w:rsidR="008D34B3">
        <w:rPr>
          <w:sz w:val="28"/>
          <w:szCs w:val="28"/>
          <w:lang w:val="en-GB"/>
        </w:rPr>
        <w:t xml:space="preserve">other </w:t>
      </w:r>
      <w:proofErr w:type="spellStart"/>
      <w:r w:rsidR="008D34B3">
        <w:rPr>
          <w:sz w:val="28"/>
          <w:szCs w:val="28"/>
          <w:lang w:val="en-GB"/>
        </w:rPr>
        <w:t>software</w:t>
      </w:r>
      <w:r w:rsidR="000C0192">
        <w:rPr>
          <w:sz w:val="28"/>
          <w:szCs w:val="28"/>
          <w:lang w:val="en-GB"/>
        </w:rPr>
        <w:t>s</w:t>
      </w:r>
      <w:proofErr w:type="spellEnd"/>
      <w:r w:rsidR="008D34B3">
        <w:rPr>
          <w:sz w:val="28"/>
          <w:szCs w:val="28"/>
          <w:lang w:val="en-GB"/>
        </w:rPr>
        <w:t xml:space="preserve"> like AWS CLI</w:t>
      </w:r>
      <w:r w:rsidR="008151E0">
        <w:rPr>
          <w:sz w:val="28"/>
          <w:szCs w:val="28"/>
          <w:lang w:val="en-GB"/>
        </w:rPr>
        <w:t>,</w:t>
      </w:r>
    </w:p>
    <w:p w14:paraId="1AF58353" w14:textId="468D7EFD" w:rsidR="00114C27" w:rsidRPr="000E4519" w:rsidRDefault="008D34B3" w:rsidP="009D1C00">
      <w:pPr>
        <w:pStyle w:val="ListParagraph"/>
        <w:numPr>
          <w:ilvl w:val="0"/>
          <w:numId w:val="4"/>
        </w:numPr>
        <w:jc w:val="both"/>
        <w:rPr>
          <w:lang w:val="en-GB"/>
        </w:rPr>
      </w:pPr>
      <w:r>
        <w:rPr>
          <w:sz w:val="28"/>
          <w:szCs w:val="28"/>
          <w:lang w:val="en-GB"/>
        </w:rPr>
        <w:t xml:space="preserve">During the launch, the EC2 will fetch the DB password from SSM and also gets the data file from s3. It then loads the data onto the RDS DB using </w:t>
      </w:r>
      <w:r w:rsidR="005C0D3D">
        <w:rPr>
          <w:sz w:val="28"/>
          <w:szCs w:val="28"/>
          <w:lang w:val="en-GB"/>
        </w:rPr>
        <w:t xml:space="preserve">the </w:t>
      </w:r>
      <w:proofErr w:type="spellStart"/>
      <w:r>
        <w:rPr>
          <w:sz w:val="28"/>
          <w:szCs w:val="28"/>
          <w:lang w:val="en-GB"/>
        </w:rPr>
        <w:t>psql</w:t>
      </w:r>
      <w:proofErr w:type="spellEnd"/>
      <w:r>
        <w:rPr>
          <w:sz w:val="28"/>
          <w:szCs w:val="28"/>
          <w:lang w:val="en-GB"/>
        </w:rPr>
        <w:t xml:space="preserve"> client.</w:t>
      </w:r>
    </w:p>
    <w:p w14:paraId="7203BCC0" w14:textId="6773D606" w:rsidR="000E4519" w:rsidRPr="001B15E8" w:rsidRDefault="000E4519" w:rsidP="009D1C00">
      <w:pPr>
        <w:pStyle w:val="ListParagraph"/>
        <w:numPr>
          <w:ilvl w:val="0"/>
          <w:numId w:val="4"/>
        </w:numPr>
        <w:jc w:val="both"/>
        <w:rPr>
          <w:lang w:val="en-GB"/>
        </w:rPr>
      </w:pPr>
      <w:r>
        <w:rPr>
          <w:sz w:val="28"/>
          <w:szCs w:val="28"/>
          <w:lang w:val="en-GB"/>
        </w:rPr>
        <w:t xml:space="preserve">EC2 also comes bundled with </w:t>
      </w:r>
      <w:r w:rsidR="005C0D3D">
        <w:rPr>
          <w:sz w:val="28"/>
          <w:szCs w:val="28"/>
          <w:lang w:val="en-GB"/>
        </w:rPr>
        <w:t xml:space="preserve">an </w:t>
      </w:r>
      <w:r>
        <w:rPr>
          <w:sz w:val="28"/>
          <w:szCs w:val="28"/>
          <w:lang w:val="en-GB"/>
        </w:rPr>
        <w:t xml:space="preserve">SSM agent for the user to login to EC2 to troubleshoot </w:t>
      </w:r>
      <w:r w:rsidR="005C0D3D">
        <w:rPr>
          <w:sz w:val="28"/>
          <w:szCs w:val="28"/>
          <w:lang w:val="en-GB"/>
        </w:rPr>
        <w:t xml:space="preserve">the </w:t>
      </w:r>
      <w:r>
        <w:rPr>
          <w:sz w:val="28"/>
          <w:szCs w:val="28"/>
          <w:lang w:val="en-GB"/>
        </w:rPr>
        <w:t>database.</w:t>
      </w:r>
    </w:p>
    <w:p w14:paraId="4A597BAF" w14:textId="38B26DD0" w:rsidR="001B15E8" w:rsidRDefault="001B15E8" w:rsidP="009D1C00">
      <w:pPr>
        <w:pStyle w:val="Subtitle"/>
        <w:jc w:val="both"/>
        <w:rPr>
          <w:sz w:val="28"/>
          <w:szCs w:val="28"/>
          <w:lang w:val="en-GB"/>
        </w:rPr>
      </w:pPr>
      <w:r w:rsidRPr="007F1D71">
        <w:rPr>
          <w:sz w:val="28"/>
          <w:szCs w:val="28"/>
          <w:u w:val="single"/>
          <w:lang w:val="en-GB"/>
        </w:rPr>
        <w:t>Docker Image and ECR</w:t>
      </w:r>
      <w:r w:rsidR="007F1D71">
        <w:rPr>
          <w:sz w:val="28"/>
          <w:szCs w:val="28"/>
          <w:lang w:val="en-GB"/>
        </w:rPr>
        <w:t>:</w:t>
      </w:r>
    </w:p>
    <w:p w14:paraId="302B9D5B" w14:textId="157FBDCA" w:rsidR="007F1D71" w:rsidRPr="007F1D71" w:rsidRDefault="007F1D71" w:rsidP="009D1C00">
      <w:pPr>
        <w:pStyle w:val="ListParagraph"/>
        <w:numPr>
          <w:ilvl w:val="0"/>
          <w:numId w:val="9"/>
        </w:numPr>
        <w:jc w:val="both"/>
        <w:rPr>
          <w:sz w:val="28"/>
          <w:szCs w:val="28"/>
          <w:lang w:val="en-GB"/>
        </w:rPr>
      </w:pPr>
      <w:r>
        <w:rPr>
          <w:sz w:val="28"/>
          <w:szCs w:val="28"/>
          <w:lang w:val="en-GB"/>
        </w:rPr>
        <w:t>Since the docker container is used for app deployment, the image has to be built and uploaded to the docker repo. ECR is chosen as the docker repo for it is seamless and is readily available to use.</w:t>
      </w:r>
    </w:p>
    <w:p w14:paraId="42C264D4" w14:textId="6607AA2A" w:rsidR="008D34B3" w:rsidRPr="008D34B3" w:rsidRDefault="008D34B3" w:rsidP="009D1C00">
      <w:pPr>
        <w:pStyle w:val="Subtitle"/>
        <w:jc w:val="both"/>
        <w:rPr>
          <w:sz w:val="28"/>
          <w:szCs w:val="28"/>
          <w:lang w:val="en-GB"/>
        </w:rPr>
      </w:pPr>
      <w:r w:rsidRPr="008D34B3">
        <w:rPr>
          <w:sz w:val="28"/>
          <w:szCs w:val="28"/>
          <w:u w:val="single"/>
          <w:lang w:val="en-GB"/>
        </w:rPr>
        <w:t>EKS Infra</w:t>
      </w:r>
      <w:r>
        <w:rPr>
          <w:sz w:val="28"/>
          <w:szCs w:val="28"/>
          <w:lang w:val="en-GB"/>
        </w:rPr>
        <w:t>:</w:t>
      </w:r>
    </w:p>
    <w:p w14:paraId="7983E001" w14:textId="1E24DB07" w:rsidR="006832CC" w:rsidRPr="00445636" w:rsidRDefault="008D34B3" w:rsidP="009D1C00">
      <w:pPr>
        <w:pStyle w:val="NoSpacing"/>
        <w:numPr>
          <w:ilvl w:val="0"/>
          <w:numId w:val="7"/>
        </w:numPr>
        <w:jc w:val="both"/>
        <w:rPr>
          <w:lang w:val="en-GB"/>
        </w:rPr>
      </w:pPr>
      <w:r>
        <w:rPr>
          <w:sz w:val="28"/>
          <w:szCs w:val="28"/>
          <w:lang w:val="en-GB"/>
        </w:rPr>
        <w:t>EKS, Worker nodes, OIDC Configuration for the service accounts</w:t>
      </w:r>
      <w:r w:rsidR="00445636">
        <w:rPr>
          <w:sz w:val="28"/>
          <w:szCs w:val="28"/>
          <w:lang w:val="en-GB"/>
        </w:rPr>
        <w:t>, etc are deployed after the data is successfully loaded.</w:t>
      </w:r>
    </w:p>
    <w:p w14:paraId="0FCAB6E8" w14:textId="7DABD026" w:rsidR="00445636" w:rsidRPr="00445636" w:rsidRDefault="00445636" w:rsidP="009D1C00">
      <w:pPr>
        <w:pStyle w:val="NoSpacing"/>
        <w:numPr>
          <w:ilvl w:val="0"/>
          <w:numId w:val="7"/>
        </w:numPr>
        <w:jc w:val="both"/>
        <w:rPr>
          <w:lang w:val="en-GB"/>
        </w:rPr>
      </w:pPr>
      <w:r>
        <w:rPr>
          <w:sz w:val="28"/>
          <w:szCs w:val="28"/>
          <w:lang w:val="en-GB"/>
        </w:rPr>
        <w:t>OIDC configuration allows ALB ingress controller service account to authenticate with AWS and create the required resource.</w:t>
      </w:r>
    </w:p>
    <w:p w14:paraId="435D4933" w14:textId="3F71C2F7" w:rsidR="00445636" w:rsidRPr="001B15E8" w:rsidRDefault="001B15E8" w:rsidP="009D1C00">
      <w:pPr>
        <w:pStyle w:val="NoSpacing"/>
        <w:numPr>
          <w:ilvl w:val="0"/>
          <w:numId w:val="7"/>
        </w:numPr>
        <w:jc w:val="both"/>
        <w:rPr>
          <w:lang w:val="en-GB"/>
        </w:rPr>
      </w:pPr>
      <w:r>
        <w:rPr>
          <w:sz w:val="28"/>
          <w:szCs w:val="28"/>
          <w:lang w:val="en-GB"/>
        </w:rPr>
        <w:t xml:space="preserve">Kubernetes deployments are made using Helm. Helm charts are created and deployed through </w:t>
      </w:r>
      <w:r w:rsidR="00F5508E">
        <w:rPr>
          <w:sz w:val="28"/>
          <w:szCs w:val="28"/>
          <w:lang w:val="en-GB"/>
        </w:rPr>
        <w:t>terraform</w:t>
      </w:r>
      <w:r>
        <w:rPr>
          <w:sz w:val="28"/>
          <w:szCs w:val="28"/>
          <w:lang w:val="en-GB"/>
        </w:rPr>
        <w:t>.</w:t>
      </w:r>
    </w:p>
    <w:p w14:paraId="2435514D" w14:textId="4569A4A7" w:rsidR="001B15E8" w:rsidRDefault="001B15E8" w:rsidP="009D1C00">
      <w:pPr>
        <w:pStyle w:val="Subtitle"/>
        <w:jc w:val="both"/>
        <w:rPr>
          <w:sz w:val="28"/>
          <w:szCs w:val="28"/>
          <w:lang w:val="en-GB"/>
        </w:rPr>
      </w:pPr>
    </w:p>
    <w:p w14:paraId="00DE6A2C" w14:textId="7E6E34E6" w:rsidR="001B15E8" w:rsidRDefault="001B15E8" w:rsidP="009D1C00">
      <w:pPr>
        <w:pStyle w:val="Subtitle"/>
        <w:jc w:val="both"/>
        <w:rPr>
          <w:sz w:val="28"/>
          <w:szCs w:val="28"/>
          <w:lang w:val="en-GB"/>
        </w:rPr>
      </w:pPr>
      <w:r w:rsidRPr="001B15E8">
        <w:rPr>
          <w:sz w:val="28"/>
          <w:szCs w:val="28"/>
          <w:u w:val="single"/>
          <w:lang w:val="en-GB"/>
        </w:rPr>
        <w:t>Helm Charts</w:t>
      </w:r>
      <w:r>
        <w:rPr>
          <w:sz w:val="28"/>
          <w:szCs w:val="28"/>
          <w:lang w:val="en-GB"/>
        </w:rPr>
        <w:t>:</w:t>
      </w:r>
    </w:p>
    <w:p w14:paraId="64F04FB1" w14:textId="5B98D1B3" w:rsidR="001B15E8" w:rsidRPr="001B15E8" w:rsidRDefault="001B15E8" w:rsidP="009D1C00">
      <w:pPr>
        <w:pStyle w:val="ListParagraph"/>
        <w:numPr>
          <w:ilvl w:val="0"/>
          <w:numId w:val="8"/>
        </w:numPr>
        <w:jc w:val="both"/>
        <w:rPr>
          <w:lang w:val="en-GB"/>
        </w:rPr>
      </w:pPr>
      <w:r>
        <w:rPr>
          <w:sz w:val="28"/>
          <w:szCs w:val="28"/>
          <w:lang w:val="en-GB"/>
        </w:rPr>
        <w:t xml:space="preserve">There are 2 charts. The first one deploys </w:t>
      </w:r>
      <w:r w:rsidR="007F1D71">
        <w:rPr>
          <w:sz w:val="28"/>
          <w:szCs w:val="28"/>
          <w:lang w:val="en-GB"/>
        </w:rPr>
        <w:t xml:space="preserve">the </w:t>
      </w:r>
      <w:r>
        <w:rPr>
          <w:sz w:val="28"/>
          <w:szCs w:val="28"/>
          <w:lang w:val="en-GB"/>
        </w:rPr>
        <w:t xml:space="preserve">Kubernetes </w:t>
      </w:r>
      <w:proofErr w:type="spellStart"/>
      <w:r>
        <w:rPr>
          <w:sz w:val="28"/>
          <w:szCs w:val="28"/>
          <w:lang w:val="en-GB"/>
        </w:rPr>
        <w:t>alb</w:t>
      </w:r>
      <w:proofErr w:type="spellEnd"/>
      <w:r>
        <w:rPr>
          <w:sz w:val="28"/>
          <w:szCs w:val="28"/>
          <w:lang w:val="en-GB"/>
        </w:rPr>
        <w:t xml:space="preserve"> ingress controller and the other one</w:t>
      </w:r>
      <w:r w:rsidR="007F1D71">
        <w:rPr>
          <w:sz w:val="28"/>
          <w:szCs w:val="28"/>
          <w:lang w:val="en-GB"/>
        </w:rPr>
        <w:t xml:space="preserve"> </w:t>
      </w:r>
      <w:r>
        <w:rPr>
          <w:sz w:val="28"/>
          <w:szCs w:val="28"/>
          <w:lang w:val="en-GB"/>
        </w:rPr>
        <w:t>deploys the application deployment and services along with the ingress object.</w:t>
      </w:r>
    </w:p>
    <w:p w14:paraId="713C2F44" w14:textId="77882C7D" w:rsidR="001B15E8" w:rsidRPr="00F9086F" w:rsidRDefault="00F5508E" w:rsidP="009D1C00">
      <w:pPr>
        <w:pStyle w:val="ListParagraph"/>
        <w:numPr>
          <w:ilvl w:val="0"/>
          <w:numId w:val="8"/>
        </w:numPr>
        <w:jc w:val="both"/>
        <w:rPr>
          <w:lang w:val="en-GB"/>
        </w:rPr>
      </w:pPr>
      <w:r>
        <w:rPr>
          <w:sz w:val="28"/>
          <w:szCs w:val="28"/>
          <w:lang w:val="en-GB"/>
        </w:rPr>
        <w:t>Post-deployment</w:t>
      </w:r>
      <w:r w:rsidR="001B15E8">
        <w:rPr>
          <w:sz w:val="28"/>
          <w:szCs w:val="28"/>
          <w:lang w:val="en-GB"/>
        </w:rPr>
        <w:t xml:space="preserve">, the </w:t>
      </w:r>
      <w:r w:rsidR="007F1D71">
        <w:rPr>
          <w:sz w:val="28"/>
          <w:szCs w:val="28"/>
          <w:lang w:val="en-GB"/>
        </w:rPr>
        <w:t>application can be accessed using the ALB DNS name and subsequent path context.</w:t>
      </w:r>
    </w:p>
    <w:p w14:paraId="0C36E99E" w14:textId="563A245A" w:rsidR="009021DB" w:rsidRPr="009021DB" w:rsidRDefault="00F9086F" w:rsidP="009D1C00">
      <w:pPr>
        <w:pStyle w:val="ListParagraph"/>
        <w:numPr>
          <w:ilvl w:val="0"/>
          <w:numId w:val="8"/>
        </w:numPr>
        <w:jc w:val="both"/>
        <w:rPr>
          <w:lang w:val="en-GB"/>
        </w:rPr>
      </w:pPr>
      <w:r>
        <w:rPr>
          <w:sz w:val="28"/>
          <w:szCs w:val="28"/>
          <w:lang w:val="en-GB"/>
        </w:rPr>
        <w:t xml:space="preserve">For Helm charts, </w:t>
      </w:r>
      <w:proofErr w:type="gramStart"/>
      <w:r>
        <w:rPr>
          <w:sz w:val="28"/>
          <w:szCs w:val="28"/>
          <w:lang w:val="en-GB"/>
        </w:rPr>
        <w:t>Refer</w:t>
      </w:r>
      <w:proofErr w:type="gramEnd"/>
      <w:r>
        <w:rPr>
          <w:sz w:val="28"/>
          <w:szCs w:val="28"/>
          <w:lang w:val="en-GB"/>
        </w:rPr>
        <w:t xml:space="preserve"> </w:t>
      </w:r>
      <w:hyperlink r:id="rId7" w:history="1">
        <w:r w:rsidR="00EA176F" w:rsidRPr="007629EA">
          <w:rPr>
            <w:rStyle w:val="Hyperlink"/>
            <w:sz w:val="28"/>
            <w:szCs w:val="28"/>
            <w:lang w:val="en-GB"/>
          </w:rPr>
          <w:t>https://github.com/Aravind04101996/x-ops-helm-final</w:t>
        </w:r>
      </w:hyperlink>
      <w:r w:rsidR="00EA176F">
        <w:rPr>
          <w:sz w:val="28"/>
          <w:szCs w:val="28"/>
          <w:lang w:val="en-GB"/>
        </w:rPr>
        <w:t xml:space="preserve"> repository.</w:t>
      </w:r>
    </w:p>
    <w:p w14:paraId="128A72A0" w14:textId="60FC52BB" w:rsidR="007A1CB4" w:rsidRDefault="00253607" w:rsidP="009D1C00">
      <w:pPr>
        <w:pStyle w:val="Heading1"/>
        <w:jc w:val="both"/>
        <w:rPr>
          <w:u w:val="single"/>
          <w:lang w:val="en-GB"/>
        </w:rPr>
      </w:pPr>
      <w:r>
        <w:rPr>
          <w:u w:val="single"/>
          <w:lang w:val="en-GB"/>
        </w:rPr>
        <w:t>Repository Information</w:t>
      </w:r>
    </w:p>
    <w:p w14:paraId="4EB3C0E8" w14:textId="77777777" w:rsidR="00253607" w:rsidRDefault="00253607" w:rsidP="009D1C00">
      <w:pPr>
        <w:jc w:val="both"/>
        <w:rPr>
          <w:lang w:val="en-GB"/>
        </w:rPr>
      </w:pPr>
    </w:p>
    <w:tbl>
      <w:tblPr>
        <w:tblStyle w:val="TableGrid"/>
        <w:tblW w:w="0" w:type="auto"/>
        <w:tblLook w:val="04A0" w:firstRow="1" w:lastRow="0" w:firstColumn="1" w:lastColumn="0" w:noHBand="0" w:noVBand="1"/>
      </w:tblPr>
      <w:tblGrid>
        <w:gridCol w:w="4508"/>
        <w:gridCol w:w="11789"/>
      </w:tblGrid>
      <w:tr w:rsidR="00C33630" w14:paraId="782B2DF5" w14:textId="77777777" w:rsidTr="00C960DC">
        <w:tc>
          <w:tcPr>
            <w:tcW w:w="4508" w:type="dxa"/>
          </w:tcPr>
          <w:p w14:paraId="69D8CF59" w14:textId="637F3325" w:rsidR="00C33630" w:rsidRPr="004F3574" w:rsidRDefault="00C33630" w:rsidP="009D1C00">
            <w:pPr>
              <w:jc w:val="both"/>
              <w:rPr>
                <w:sz w:val="28"/>
                <w:szCs w:val="28"/>
                <w:lang w:val="en-GB"/>
              </w:rPr>
            </w:pPr>
            <w:r w:rsidRPr="004F3574">
              <w:rPr>
                <w:sz w:val="28"/>
                <w:szCs w:val="28"/>
                <w:lang w:val="en-GB"/>
              </w:rPr>
              <w:t>.</w:t>
            </w:r>
            <w:proofErr w:type="spellStart"/>
            <w:r w:rsidRPr="004F3574">
              <w:rPr>
                <w:sz w:val="28"/>
                <w:szCs w:val="28"/>
                <w:lang w:val="en-GB"/>
              </w:rPr>
              <w:t>github</w:t>
            </w:r>
            <w:proofErr w:type="spellEnd"/>
            <w:r w:rsidRPr="004F3574">
              <w:rPr>
                <w:sz w:val="28"/>
                <w:szCs w:val="28"/>
                <w:lang w:val="en-GB"/>
              </w:rPr>
              <w:t>/workflows/*</w:t>
            </w:r>
          </w:p>
        </w:tc>
        <w:tc>
          <w:tcPr>
            <w:tcW w:w="11789" w:type="dxa"/>
          </w:tcPr>
          <w:p w14:paraId="3D97808B" w14:textId="125A148D" w:rsidR="00C33630" w:rsidRPr="004F3574" w:rsidRDefault="00413DC2" w:rsidP="009D1C00">
            <w:pPr>
              <w:jc w:val="both"/>
              <w:rPr>
                <w:sz w:val="28"/>
                <w:szCs w:val="28"/>
                <w:lang w:val="en-GB"/>
              </w:rPr>
            </w:pPr>
            <w:r w:rsidRPr="004F3574">
              <w:rPr>
                <w:sz w:val="28"/>
                <w:szCs w:val="28"/>
                <w:lang w:val="en-GB"/>
              </w:rPr>
              <w:t>GitHub</w:t>
            </w:r>
            <w:r w:rsidR="00B651D6" w:rsidRPr="004F3574">
              <w:rPr>
                <w:sz w:val="28"/>
                <w:szCs w:val="28"/>
                <w:lang w:val="en-GB"/>
              </w:rPr>
              <w:t xml:space="preserve"> CI workflow to deploy infra in AWS.</w:t>
            </w:r>
          </w:p>
        </w:tc>
      </w:tr>
      <w:tr w:rsidR="00C33630" w14:paraId="139FA224" w14:textId="77777777" w:rsidTr="00C960DC">
        <w:tc>
          <w:tcPr>
            <w:tcW w:w="4508" w:type="dxa"/>
          </w:tcPr>
          <w:p w14:paraId="2B8F0B90" w14:textId="4A9832E1" w:rsidR="00C33630" w:rsidRPr="004F3574" w:rsidRDefault="006B5811" w:rsidP="009D1C00">
            <w:pPr>
              <w:jc w:val="both"/>
              <w:rPr>
                <w:sz w:val="28"/>
                <w:szCs w:val="28"/>
                <w:lang w:val="en-GB"/>
              </w:rPr>
            </w:pPr>
            <w:r w:rsidRPr="004F3574">
              <w:rPr>
                <w:sz w:val="28"/>
                <w:szCs w:val="28"/>
                <w:lang w:val="en-GB"/>
              </w:rPr>
              <w:t>backend-terraform/*</w:t>
            </w:r>
          </w:p>
        </w:tc>
        <w:tc>
          <w:tcPr>
            <w:tcW w:w="11789" w:type="dxa"/>
          </w:tcPr>
          <w:p w14:paraId="29BB5B05" w14:textId="52617172" w:rsidR="00C33630" w:rsidRPr="004F3574" w:rsidRDefault="006B5811" w:rsidP="009D1C00">
            <w:pPr>
              <w:jc w:val="both"/>
              <w:rPr>
                <w:sz w:val="28"/>
                <w:szCs w:val="28"/>
                <w:lang w:val="en-GB"/>
              </w:rPr>
            </w:pPr>
            <w:r w:rsidRPr="004F3574">
              <w:rPr>
                <w:sz w:val="28"/>
                <w:szCs w:val="28"/>
                <w:lang w:val="en-GB"/>
              </w:rPr>
              <w:t xml:space="preserve">Creation of S3 Bucket for state file storage, Dynamo DB for state locking, </w:t>
            </w:r>
            <w:r w:rsidR="00D21FFA" w:rsidRPr="004F3574">
              <w:rPr>
                <w:sz w:val="28"/>
                <w:szCs w:val="28"/>
                <w:lang w:val="en-GB"/>
              </w:rPr>
              <w:t xml:space="preserve">OIDC IAM Identity provider, IAM roles and policies for </w:t>
            </w:r>
            <w:r w:rsidR="00413DC2" w:rsidRPr="004F3574">
              <w:rPr>
                <w:sz w:val="28"/>
                <w:szCs w:val="28"/>
                <w:lang w:val="en-GB"/>
              </w:rPr>
              <w:t>GitHub</w:t>
            </w:r>
            <w:r w:rsidR="00D21FFA" w:rsidRPr="004F3574">
              <w:rPr>
                <w:sz w:val="28"/>
                <w:szCs w:val="28"/>
                <w:lang w:val="en-GB"/>
              </w:rPr>
              <w:t xml:space="preserve"> ci</w:t>
            </w:r>
          </w:p>
        </w:tc>
      </w:tr>
      <w:tr w:rsidR="00C33630" w14:paraId="37978564" w14:textId="77777777" w:rsidTr="00C960DC">
        <w:tc>
          <w:tcPr>
            <w:tcW w:w="4508" w:type="dxa"/>
          </w:tcPr>
          <w:p w14:paraId="6E1BF1F4" w14:textId="447A54F1" w:rsidR="00C33630" w:rsidRPr="004F3574" w:rsidRDefault="0024525A" w:rsidP="009D1C00">
            <w:pPr>
              <w:jc w:val="both"/>
              <w:rPr>
                <w:sz w:val="28"/>
                <w:szCs w:val="28"/>
                <w:lang w:val="en-GB"/>
              </w:rPr>
            </w:pPr>
            <w:r w:rsidRPr="004F3574">
              <w:rPr>
                <w:sz w:val="28"/>
                <w:szCs w:val="28"/>
                <w:lang w:val="en-GB"/>
              </w:rPr>
              <w:t>database-infra-terraform/*</w:t>
            </w:r>
          </w:p>
        </w:tc>
        <w:tc>
          <w:tcPr>
            <w:tcW w:w="11789" w:type="dxa"/>
          </w:tcPr>
          <w:p w14:paraId="411E044B" w14:textId="103E7E32" w:rsidR="00C33630" w:rsidRPr="004F3574" w:rsidRDefault="00EE7E86" w:rsidP="009D1C00">
            <w:pPr>
              <w:jc w:val="both"/>
              <w:rPr>
                <w:sz w:val="28"/>
                <w:szCs w:val="28"/>
                <w:lang w:val="en-GB"/>
              </w:rPr>
            </w:pPr>
            <w:r w:rsidRPr="004F3574">
              <w:rPr>
                <w:sz w:val="28"/>
                <w:szCs w:val="28"/>
                <w:lang w:val="en-GB"/>
              </w:rPr>
              <w:t xml:space="preserve">Creation of network components (vpc, subnets, natgw </w:t>
            </w:r>
            <w:r w:rsidR="0054103F" w:rsidRPr="004F3574">
              <w:rPr>
                <w:sz w:val="28"/>
                <w:szCs w:val="28"/>
                <w:lang w:val="en-GB"/>
              </w:rPr>
              <w:t>etc. . .)</w:t>
            </w:r>
            <w:r w:rsidR="00B059A9" w:rsidRPr="004F3574">
              <w:rPr>
                <w:sz w:val="28"/>
                <w:szCs w:val="28"/>
                <w:lang w:val="en-GB"/>
              </w:rPr>
              <w:t xml:space="preserve">, </w:t>
            </w:r>
            <w:r w:rsidR="007A4877" w:rsidRPr="004F3574">
              <w:rPr>
                <w:sz w:val="28"/>
                <w:szCs w:val="28"/>
                <w:lang w:val="en-GB"/>
              </w:rPr>
              <w:t xml:space="preserve">DB agent with Userdata to load data into RDS, RDS DB Instance, </w:t>
            </w:r>
            <w:r w:rsidR="00780DBD" w:rsidRPr="004F3574">
              <w:rPr>
                <w:sz w:val="28"/>
                <w:szCs w:val="28"/>
                <w:lang w:val="en-GB"/>
              </w:rPr>
              <w:t>Security Groups, IAM Policies &amp; Roles.</w:t>
            </w:r>
          </w:p>
        </w:tc>
      </w:tr>
      <w:tr w:rsidR="00C33630" w14:paraId="014653A0" w14:textId="77777777" w:rsidTr="00C960DC">
        <w:tc>
          <w:tcPr>
            <w:tcW w:w="4508" w:type="dxa"/>
          </w:tcPr>
          <w:p w14:paraId="4AE5267E" w14:textId="0437B64D" w:rsidR="00C33630" w:rsidRPr="004F3574" w:rsidRDefault="00E04C7A" w:rsidP="009D1C00">
            <w:pPr>
              <w:jc w:val="both"/>
              <w:rPr>
                <w:sz w:val="28"/>
                <w:szCs w:val="28"/>
                <w:lang w:val="en-GB"/>
              </w:rPr>
            </w:pPr>
            <w:r w:rsidRPr="004F3574">
              <w:rPr>
                <w:sz w:val="28"/>
                <w:szCs w:val="28"/>
                <w:lang w:val="en-GB"/>
              </w:rPr>
              <w:t>eks-cluster-terraform/*</w:t>
            </w:r>
          </w:p>
        </w:tc>
        <w:tc>
          <w:tcPr>
            <w:tcW w:w="11789" w:type="dxa"/>
          </w:tcPr>
          <w:p w14:paraId="54028F75" w14:textId="2C81AF8A" w:rsidR="00C33630" w:rsidRPr="004F3574" w:rsidRDefault="0028292B" w:rsidP="009D1C00">
            <w:pPr>
              <w:jc w:val="both"/>
              <w:rPr>
                <w:sz w:val="28"/>
                <w:szCs w:val="28"/>
                <w:lang w:val="en-GB"/>
              </w:rPr>
            </w:pPr>
            <w:r w:rsidRPr="004F3574">
              <w:rPr>
                <w:sz w:val="28"/>
                <w:szCs w:val="28"/>
                <w:lang w:val="en-GB"/>
              </w:rPr>
              <w:t xml:space="preserve">Creation of EKS Cluster, Node Groups, </w:t>
            </w:r>
            <w:r w:rsidR="001C0F19" w:rsidRPr="004F3574">
              <w:rPr>
                <w:sz w:val="28"/>
                <w:szCs w:val="28"/>
                <w:lang w:val="en-GB"/>
              </w:rPr>
              <w:t>ALB ingress role and policies for the ingress controller service account, Security Groups.</w:t>
            </w:r>
          </w:p>
        </w:tc>
      </w:tr>
      <w:tr w:rsidR="00C33630" w14:paraId="7AE67D27" w14:textId="77777777" w:rsidTr="00C960DC">
        <w:tc>
          <w:tcPr>
            <w:tcW w:w="4508" w:type="dxa"/>
          </w:tcPr>
          <w:p w14:paraId="0202C59F" w14:textId="20FBD83C" w:rsidR="00C33630" w:rsidRPr="004F3574" w:rsidRDefault="00CA6863" w:rsidP="009D1C00">
            <w:pPr>
              <w:jc w:val="both"/>
              <w:rPr>
                <w:sz w:val="28"/>
                <w:szCs w:val="28"/>
                <w:lang w:val="en-GB"/>
              </w:rPr>
            </w:pPr>
            <w:proofErr w:type="spellStart"/>
            <w:r w:rsidRPr="004F3574">
              <w:rPr>
                <w:sz w:val="28"/>
                <w:szCs w:val="28"/>
                <w:lang w:val="en-GB"/>
              </w:rPr>
              <w:t>Dockerfile</w:t>
            </w:r>
            <w:proofErr w:type="spellEnd"/>
          </w:p>
        </w:tc>
        <w:tc>
          <w:tcPr>
            <w:tcW w:w="11789" w:type="dxa"/>
          </w:tcPr>
          <w:p w14:paraId="3F64037C" w14:textId="6FB911FD" w:rsidR="00C33630" w:rsidRPr="004F3574" w:rsidRDefault="0083509C" w:rsidP="009D1C00">
            <w:pPr>
              <w:jc w:val="both"/>
              <w:rPr>
                <w:sz w:val="28"/>
                <w:szCs w:val="28"/>
                <w:lang w:val="en-GB"/>
              </w:rPr>
            </w:pPr>
            <w:r w:rsidRPr="004F3574">
              <w:rPr>
                <w:sz w:val="28"/>
                <w:szCs w:val="28"/>
                <w:lang w:val="en-GB"/>
              </w:rPr>
              <w:t>API service is packaged into Docker images to be deployed as Docker containers</w:t>
            </w:r>
          </w:p>
        </w:tc>
      </w:tr>
    </w:tbl>
    <w:p w14:paraId="57782200" w14:textId="77777777" w:rsidR="00DF241B" w:rsidRPr="00253607" w:rsidRDefault="00DF241B" w:rsidP="009D1C00">
      <w:pPr>
        <w:jc w:val="both"/>
        <w:rPr>
          <w:lang w:val="en-GB"/>
        </w:rPr>
      </w:pPr>
    </w:p>
    <w:p w14:paraId="0F9175DA" w14:textId="77777777" w:rsidR="009021DB" w:rsidRDefault="009021DB" w:rsidP="009D1C00">
      <w:pPr>
        <w:jc w:val="both"/>
        <w:rPr>
          <w:lang w:val="en-GB"/>
        </w:rPr>
      </w:pPr>
    </w:p>
    <w:p w14:paraId="7605D6B0" w14:textId="77777777" w:rsidR="009021DB" w:rsidRPr="009021DB" w:rsidRDefault="009021DB" w:rsidP="009D1C00">
      <w:pPr>
        <w:jc w:val="both"/>
        <w:rPr>
          <w:lang w:val="en-GB"/>
        </w:rPr>
      </w:pPr>
    </w:p>
    <w:bookmarkEnd w:id="0"/>
    <w:p w14:paraId="6B56D810" w14:textId="77777777" w:rsidR="00445636" w:rsidRPr="00445636" w:rsidRDefault="00445636" w:rsidP="009D1C00">
      <w:pPr>
        <w:pStyle w:val="NoSpacing"/>
        <w:jc w:val="both"/>
        <w:rPr>
          <w:lang w:val="en-GB"/>
        </w:rPr>
      </w:pPr>
    </w:p>
    <w:sectPr w:rsidR="00445636" w:rsidRPr="0044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96F3C"/>
    <w:multiLevelType w:val="hybridMultilevel"/>
    <w:tmpl w:val="558A0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C4E16"/>
    <w:multiLevelType w:val="hybridMultilevel"/>
    <w:tmpl w:val="DF4C2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6709F"/>
    <w:multiLevelType w:val="hybridMultilevel"/>
    <w:tmpl w:val="BF582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7330A"/>
    <w:multiLevelType w:val="hybridMultilevel"/>
    <w:tmpl w:val="AC027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765AF"/>
    <w:multiLevelType w:val="hybridMultilevel"/>
    <w:tmpl w:val="4D8C7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9673FF"/>
    <w:multiLevelType w:val="hybridMultilevel"/>
    <w:tmpl w:val="9200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7A7528"/>
    <w:multiLevelType w:val="hybridMultilevel"/>
    <w:tmpl w:val="B612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73EA3"/>
    <w:multiLevelType w:val="hybridMultilevel"/>
    <w:tmpl w:val="59C65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D6FC5"/>
    <w:multiLevelType w:val="hybridMultilevel"/>
    <w:tmpl w:val="3204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CC"/>
    <w:rsid w:val="000163D8"/>
    <w:rsid w:val="00020C7C"/>
    <w:rsid w:val="000819F5"/>
    <w:rsid w:val="000C0192"/>
    <w:rsid w:val="000C40DF"/>
    <w:rsid w:val="000E4519"/>
    <w:rsid w:val="00114C27"/>
    <w:rsid w:val="001B15E8"/>
    <w:rsid w:val="001C0F19"/>
    <w:rsid w:val="0024525A"/>
    <w:rsid w:val="00245297"/>
    <w:rsid w:val="00253607"/>
    <w:rsid w:val="0028292B"/>
    <w:rsid w:val="002B0DC4"/>
    <w:rsid w:val="003A1D3A"/>
    <w:rsid w:val="00413DC2"/>
    <w:rsid w:val="00445636"/>
    <w:rsid w:val="004F3574"/>
    <w:rsid w:val="0054103F"/>
    <w:rsid w:val="005C0D3D"/>
    <w:rsid w:val="006832CC"/>
    <w:rsid w:val="006B5811"/>
    <w:rsid w:val="007614DE"/>
    <w:rsid w:val="00780DBD"/>
    <w:rsid w:val="0078393C"/>
    <w:rsid w:val="007A1CB4"/>
    <w:rsid w:val="007A4877"/>
    <w:rsid w:val="007E7E52"/>
    <w:rsid w:val="007F1D71"/>
    <w:rsid w:val="008105F7"/>
    <w:rsid w:val="008151E0"/>
    <w:rsid w:val="0083509C"/>
    <w:rsid w:val="008D34B3"/>
    <w:rsid w:val="009021DB"/>
    <w:rsid w:val="009D1C00"/>
    <w:rsid w:val="009E1B9C"/>
    <w:rsid w:val="00B059A9"/>
    <w:rsid w:val="00B651D6"/>
    <w:rsid w:val="00C33630"/>
    <w:rsid w:val="00C960DC"/>
    <w:rsid w:val="00CA6863"/>
    <w:rsid w:val="00D21FFA"/>
    <w:rsid w:val="00D3489E"/>
    <w:rsid w:val="00DF241B"/>
    <w:rsid w:val="00E04C7A"/>
    <w:rsid w:val="00E16F5C"/>
    <w:rsid w:val="00E57C49"/>
    <w:rsid w:val="00E91393"/>
    <w:rsid w:val="00EA176F"/>
    <w:rsid w:val="00EE7E86"/>
    <w:rsid w:val="00F5239E"/>
    <w:rsid w:val="00F5508E"/>
    <w:rsid w:val="00F90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1957"/>
  <w15:chartTrackingRefBased/>
  <w15:docId w15:val="{EC00A98A-7D8A-43CC-B7FC-104EFFFD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2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2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32CC"/>
    <w:pPr>
      <w:ind w:left="720"/>
      <w:contextualSpacing/>
    </w:pPr>
  </w:style>
  <w:style w:type="paragraph" w:styleId="NoSpacing">
    <w:name w:val="No Spacing"/>
    <w:uiPriority w:val="1"/>
    <w:qFormat/>
    <w:rsid w:val="006832CC"/>
    <w:pPr>
      <w:spacing w:after="0" w:line="240" w:lineRule="auto"/>
    </w:pPr>
  </w:style>
  <w:style w:type="character" w:customStyle="1" w:styleId="Heading2Char">
    <w:name w:val="Heading 2 Char"/>
    <w:basedOn w:val="DefaultParagraphFont"/>
    <w:link w:val="Heading2"/>
    <w:uiPriority w:val="9"/>
    <w:rsid w:val="006832C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832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2CC"/>
    <w:rPr>
      <w:rFonts w:eastAsiaTheme="minorEastAsia"/>
      <w:color w:val="5A5A5A" w:themeColor="text1" w:themeTint="A5"/>
      <w:spacing w:val="15"/>
    </w:rPr>
  </w:style>
  <w:style w:type="character" w:styleId="Hyperlink">
    <w:name w:val="Hyperlink"/>
    <w:basedOn w:val="DefaultParagraphFont"/>
    <w:uiPriority w:val="99"/>
    <w:unhideWhenUsed/>
    <w:rsid w:val="00EA176F"/>
    <w:rPr>
      <w:color w:val="0563C1" w:themeColor="hyperlink"/>
      <w:u w:val="single"/>
    </w:rPr>
  </w:style>
  <w:style w:type="table" w:styleId="TableGrid">
    <w:name w:val="Table Grid"/>
    <w:basedOn w:val="TableNormal"/>
    <w:uiPriority w:val="39"/>
    <w:rsid w:val="00C3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812414">
      <w:bodyDiv w:val="1"/>
      <w:marLeft w:val="0"/>
      <w:marRight w:val="0"/>
      <w:marTop w:val="0"/>
      <w:marBottom w:val="0"/>
      <w:divBdr>
        <w:top w:val="none" w:sz="0" w:space="0" w:color="auto"/>
        <w:left w:val="none" w:sz="0" w:space="0" w:color="auto"/>
        <w:bottom w:val="none" w:sz="0" w:space="0" w:color="auto"/>
        <w:right w:val="none" w:sz="0" w:space="0" w:color="auto"/>
      </w:divBdr>
    </w:div>
    <w:div w:id="2007054022">
      <w:bodyDiv w:val="1"/>
      <w:marLeft w:val="0"/>
      <w:marRight w:val="0"/>
      <w:marTop w:val="0"/>
      <w:marBottom w:val="0"/>
      <w:divBdr>
        <w:top w:val="none" w:sz="0" w:space="0" w:color="auto"/>
        <w:left w:val="none" w:sz="0" w:space="0" w:color="auto"/>
        <w:bottom w:val="none" w:sz="0" w:space="0" w:color="auto"/>
        <w:right w:val="none" w:sz="0" w:space="0" w:color="auto"/>
      </w:divBdr>
      <w:divsChild>
        <w:div w:id="50083823">
          <w:marLeft w:val="0"/>
          <w:marRight w:val="0"/>
          <w:marTop w:val="0"/>
          <w:marBottom w:val="0"/>
          <w:divBdr>
            <w:top w:val="none" w:sz="0" w:space="0" w:color="auto"/>
            <w:left w:val="none" w:sz="0" w:space="0" w:color="auto"/>
            <w:bottom w:val="none" w:sz="0" w:space="0" w:color="auto"/>
            <w:right w:val="none" w:sz="0" w:space="0" w:color="auto"/>
          </w:divBdr>
          <w:divsChild>
            <w:div w:id="17122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avind04101996/x-ops-helm-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mhdziyadkp@gmail.com</dc:creator>
  <cp:keywords/>
  <dc:description/>
  <cp:lastModifiedBy>Microsoft account</cp:lastModifiedBy>
  <cp:revision>51</cp:revision>
  <dcterms:created xsi:type="dcterms:W3CDTF">2022-02-05T22:19:00Z</dcterms:created>
  <dcterms:modified xsi:type="dcterms:W3CDTF">2022-03-19T04:09:00Z</dcterms:modified>
</cp:coreProperties>
</file>