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!-- Header: Name -->
    <w:p>
      <w:pPr>
        <w:jc w:val="center"/>
        <w:spacing w:before="0" w:after="20"/>
      </w:pPr>
      <w:r>
        <w:rPr>
          <w:b/>
          <w:sz w:val="42"/>
          <w:color w:val="0F172A"/>
        </w:rPr>
        <w:t>ARAVIND SURESH</w:t>
      </w:r>
    </w:p>
    <!-- Subtitle: Role -->
    <w:p>
      <w:pPr>
        <w:jc w:val="center"/>
        <w:spacing w:after="40"/>
      </w:pPr>
      <w:r>
        <w:rPr>
          <w:b/>
          <w:sz w:val="22"/>
          <w:color w:val="4F46E5"/>
        </w:rPr>
        <w:t>Technical Lead Engineer | Scalable &amp; Reactive Distributed Systems</w:t>
      </w:r>
    </w:p>
    <!-- Contact Info Line -->
    <w:p>
      <w:pPr>
        <w:jc w:val="center"/>
        <w:spacing w:after="120"/>
      </w:pPr>
      <w:r>
        <w:rPr>
          <w:sz w:val="18"/>
          <w:color w:val="4B5563"/>
        </w:rPr>
        <w:t>Bangalore, India  •  +91 9686832383  •  aravindsuresh98@gmail.com  •  aravind1998.github.io  •  github.com/Aravind1998</w:t>
      </w:r>
    </w:p>
    <!-- SECTION: EXECUTIVE SUMMARY -->
    <w:p>
      <w:pPr>
        <w:spacing w:before="80" w:after="40"/>
        <w:pBdr>
          <w:bottom w:val="single" w:sz="10" w:space="3" w:color="4F46E5"/>
        </w:pBdr>
      </w:pPr>
      <w:r>
        <w:rPr>
          <w:b/>
          <w:sz w:val="21"/>
          <w:color w:val="1E293B"/>
        </w:rPr>
        <w:t>EXECUTIVE SUMMARY</w:t>
      </w:r>
    </w:p>
    <w:p>
      <w:pPr>
        <w:spacing w:after="80"/>
      </w:pPr>
      <w:r>
        <w:t>Results-driven Technical Lead Engineer with over 5+ years of high-impact production experience scaling financial infrastructure, reactive microservices, and API platforms. Proven track record scaling fintech backends to handle over 1 Crore (10,000,000+) daily transactions, leading architectural modernization of India's Account Aggregator framework, and driving enterprise Generative AI initiatives.</w:t>
      </w:r>
    </w:p>
    <!-- SECTION: PROFESSIONAL EXPERIENCE -->
    <w:p>
      <w:pPr>
        <w:spacing w:before="80" w:after="40"/>
        <w:pBdr>
          <w:bottom w:val="single" w:sz="10" w:space="3" w:color="4F46E5"/>
        </w:pBdr>
      </w:pPr>
      <w:r>
        <w:rPr>
          <w:b/>
          <w:sz w:val="21"/>
          <w:color w:val="1E293B"/>
        </w:rPr>
        <w:t>PROFESSIONAL EXPERIENCE</w:t>
      </w:r>
    </w:p>
    <!-- Company Header -->
    <w:p>
      <w:pPr>
        <w:spacing w:before="60" w:after="20"/>
      </w:pPr>
      <w:r>
        <w:rPr>
          <w:b/>
          <w:sz w:val="21"/>
          <w:color w:val="0F172A"/>
        </w:rPr>
        <w:t>Perfios Software Solutions Pvt. Ltd.</w:t>
      </w:r>
      <w:r>
        <w:t> — Bangalore, India</w:t>
      </w:r>
      <w:r>
        <w:rPr>
          <w:color w:val="6B7280"/>
        </w:rPr>
        <w:t> (Jul 2019 – Present | 5+ Years)</w:t>
      </w:r>
    </w:p>
    <!-- Role 1: Tech Lead -->
    <w:p>
      <w:pPr>
        <w:spacing w:before="40" w:after="20"/>
      </w:pPr>
      <w:r>
        <w:rPr>
          <w:b/>
          <w:color w:val="4F46E5"/>
        </w:rPr>
        <w:t>Technical Lead Engineer</w:t>
      </w:r>
      <w:r>
        <w:rPr>
          <w:color w:val="6B7280"/>
        </w:rPr>
        <w:t> | April 2024 – Present</w:t>
      </w:r>
    </w:p>
    <w:p>
      <w:pPr>
        <w:ind w:left="280"/>
        <w:spacing w:after="20"/>
      </w:pPr>
      <w:r>
        <w:t>• Engineered the scaling of Perfios Account Aggregator (AA) framework microservices using Reactive programming, optimizing system throughput to handle close to 1 Crore (10M+) daily transactions while drastically minimizing latency.</w:t>
      </w:r>
    </w:p>
    <w:p>
      <w:pPr>
        <w:ind w:left="280"/>
        <w:spacing w:after="20"/>
      </w:pPr>
      <w:r>
        <w:t>• Spearheaded architectural modernization of core Account Aggregator microservices, transitioning legacy monolithic components into resilient, loosely coupled microservices.</w:t>
      </w:r>
    </w:p>
    <w:p>
      <w:pPr>
        <w:ind w:left="280"/>
        <w:spacing w:after="40"/>
      </w:pPr>
      <w:r>
        <w:t>• Pioneered strategic AI initiatives, leading end-to-end development of Generative AI Proof of Concepts (PoCs) evaluating technical feasibility, LLM benchmarks, and enterprise business impact.</w:t>
      </w:r>
    </w:p>
    <!-- Role 2: Principal SDE -->
    <w:p>
      <w:pPr>
        <w:spacing w:before="40" w:after="20"/>
      </w:pPr>
      <w:r>
        <w:rPr>
          <w:b/>
          <w:color w:val="4F46E5"/>
        </w:rPr>
        <w:t>Principal Software Development Engineer</w:t>
      </w:r>
      <w:r>
        <w:rPr>
          <w:color w:val="6B7280"/>
        </w:rPr>
        <w:t> | April 2023 – March 2024</w:t>
      </w:r>
    </w:p>
    <w:p>
      <w:pPr>
        <w:ind w:left="280"/>
        <w:spacing w:after="20"/>
      </w:pPr>
      <w:r>
        <w:t>• Architected an enterprise API Orchestration Layer standardizing external banking service invocations, promoting code reusability and reducing integration turnaround for new financial institutions by several weeks.</w:t>
      </w:r>
    </w:p>
    <w:p>
      <w:pPr>
        <w:ind w:left="280"/>
        <w:spacing w:after="40"/>
      </w:pPr>
      <w:r>
        <w:t>• Owned end-to-end SDLC of the Financial Information Provider (FIP) module, taking the product from whiteboard architectural design to a production-grade system handling millions of requests daily.</w:t>
      </w:r>
    </w:p>
    <!-- Role 3: Senior & SDE -->
    <w:p>
      <w:pPr>
        <w:spacing w:before="40" w:after="20"/>
      </w:pPr>
      <w:r>
        <w:rPr>
          <w:b/>
          <w:color w:val="4F46E5"/>
        </w:rPr>
        <w:t>Senior Software Engineer &amp; Software Developer</w:t>
      </w:r>
      <w:r>
        <w:rPr>
          <w:color w:val="6B7280"/>
        </w:rPr>
        <w:t> | July 2019 – June 2023</w:t>
      </w:r>
    </w:p>
    <w:p>
      <w:pPr>
        <w:ind w:left="280"/>
        <w:spacing w:after="20"/>
      </w:pPr>
      <w:r>
        <w:t>• Led technical onboarding for marquee Tier-1 Private and Public sector banks to the Account Aggregator platform, guiding stakeholders from sandbox certification to live production rollout.</w:t>
      </w:r>
    </w:p>
    <w:p>
      <w:pPr>
        <w:ind w:left="280"/>
        <w:spacing w:after="20"/>
      </w:pPr>
      <w:r>
        <w:t>• Developed a high-throughput data streaming service using Apache Kafka to feed the Admin Dashboard, reducing metrics latency and enabling instant operational visibility.</w:t>
      </w:r>
    </w:p>
    <w:p>
      <w:pPr>
        <w:ind w:left="280"/>
        <w:spacing w:after="80"/>
      </w:pPr>
      <w:r>
        <w:t>• Built Perfios-AA Admin Dashboard with Spring Boot REST services and React JS + Material UI; containerized services via Docker and automated deployments with GitLab CI/CD.</w:t>
      </w:r>
    </w:p>
    <!-- SECTION: TECHNICAL SKILLS -->
    <w:p>
      <w:pPr>
        <w:spacing w:before="80" w:after="40"/>
        <w:pBdr>
          <w:bottom w:val="single" w:sz="10" w:space="3" w:color="4F46E5"/>
        </w:pBdr>
      </w:pPr>
      <w:r>
        <w:rPr>
          <w:b/>
          <w:sz w:val="21"/>
          <w:color w:val="1E293B"/>
        </w:rPr>
        <w:t>TECHNICAL ARSENAL</w:t>
      </w:r>
    </w:p>
    <w:p>
      <w:pPr>
        <w:spacing w:after="20"/>
      </w:pPr>
      <w:r>
        <w:rPr>
          <w:b/>
        </w:rPr>
        <w:t>• Backend &amp; Architecture: </w:t>
      </w:r>
      <w:r>
        <w:t>Java, Spring Boot, Reactive Programming, RESTful APIs, Microservices, API Orchestration</w:t>
      </w:r>
    </w:p>
    <w:p>
      <w:pPr>
        <w:spacing w:after="20"/>
      </w:pPr>
      <w:r>
        <w:rPr>
          <w:b/>
        </w:rPr>
        <w:t>• Cloud, Streaming &amp; DevOps: </w:t>
      </w:r>
      <w:r>
        <w:t>Apache Kafka, AWS, Docker, Kubernetes, GitLab &amp; GitHub Actions CI/CD</w:t>
      </w:r>
    </w:p>
    <w:p>
      <w:pPr>
        <w:spacing w:after="20"/>
      </w:pPr>
      <w:r>
        <w:rPr>
          <w:b/>
        </w:rPr>
        <w:t>• AI, Languages &amp; Web: </w:t>
      </w:r>
      <w:r>
        <w:t>Python 3, Generative AI (LLMs, Prompt Engineering), React JS, TypeScript, Material UI</w:t>
      </w:r>
    </w:p>
    <w:p>
      <w:pPr>
        <w:spacing w:after="80"/>
      </w:pPr>
      <w:r>
        <w:rPr>
          <w:b/>
        </w:rPr>
        <w:t>• Databases &amp; Storage: </w:t>
      </w:r>
      <w:r>
        <w:t>MongoDB, MySQL, Oracle DB, Redis Caching, Query Plan Optimization</w:t>
      </w:r>
    </w:p>
    <!-- SECTION: AWARDS & PUBLICATIONS -->
    <w:p>
      <w:pPr>
        <w:spacing w:before="80" w:after="40"/>
        <w:pBdr>
          <w:bottom w:val="single" w:sz="10" w:space="3" w:color="4F46E5"/>
        </w:pBdr>
      </w:pPr>
      <w:r>
        <w:rPr>
          <w:b/>
          <w:sz w:val="21"/>
          <w:color w:val="1E293B"/>
        </w:rPr>
        <w:t>HONORS, PUBLICATIONS &amp; CERTIFICATIONS</w:t>
      </w:r>
    </w:p>
    <w:p>
      <w:pPr>
        <w:spacing w:after="20"/>
      </w:pPr>
      <w:r>
        <w:rPr>
          <w:b/>
        </w:rPr>
        <w:t>• Winner — Perfios TechLeap (Mar 2025): </w:t>
      </w:r>
      <w:r>
        <w:t>Published technical article "Embracing Reactive Programming: Optimizing Cloud Database &amp; Web Operations" on Medium.</w:t>
      </w:r>
    </w:p>
    <w:p>
      <w:pPr>
        <w:spacing w:after="20"/>
      </w:pPr>
      <w:r>
        <w:rPr>
          <w:b/>
        </w:rPr>
        <w:t>• 1st Place Winner — Clash of Tech Titans Hackathon (Mar 2023): </w:t>
      </w:r>
      <w:r>
        <w:t>Top prize across company-wide engineering hackathon.</w:t>
      </w:r>
    </w:p>
    <w:p>
      <w:pPr>
        <w:spacing w:after="20"/>
      </w:pPr>
      <w:r>
        <w:rPr>
          <w:b/>
        </w:rPr>
        <w:t>• Pat On the Back Excellence Award (Mar 2024): </w:t>
      </w:r>
      <w:r>
        <w:t>Recognized by leadership for architectural ownership of the FIP module.</w:t>
      </w:r>
    </w:p>
    <w:p>
      <w:pPr>
        <w:spacing w:after="80"/>
      </w:pPr>
      <w:r>
        <w:rPr>
          <w:b/>
        </w:rPr>
        <w:t>• Certification: </w:t>
      </w:r>
      <w:r>
        <w:t>Generative AI with Large Language Models (DeepLearning.AI / Coursera, Apr 2024).</w:t>
      </w:r>
    </w:p>
    <!-- SECTION: EDUCATION -->
    <w:p>
      <w:pPr>
        <w:spacing w:before="80" w:after="40"/>
        <w:pBdr>
          <w:bottom w:val="single" w:sz="10" w:space="3" w:color="4F46E5"/>
        </w:pBdr>
      </w:pPr>
      <w:r>
        <w:rPr>
          <w:b/>
          <w:sz w:val="21"/>
          <w:color w:val="1E293B"/>
        </w:rPr>
        <w:t>EDUCATION</w:t>
      </w:r>
    </w:p>
    <w:p>
      <w:pPr>
        <w:spacing w:after="20"/>
      </w:pPr>
      <w:r>
        <w:rPr>
          <w:b/>
        </w:rPr>
        <w:t>B.Tech in Information Science &amp; Engineering</w:t>
      </w:r>
      <w:r>
        <w:t> — PES University, Bangalore (Jul 2015 – Jul 2019)  •  </w:t>
      </w:r>
      <w:r>
        <w:rPr>
          <w:b/>
          <w:color w:val="4F46E5"/>
        </w:rPr>
        <w:t>8.0 / 10.0 CGPA</w:t>
      </w:r>
    </w:p>
    <!-- Page formatting / Margins (0.5 in margins) -->
    <w:sectPr>
      <w:pgSz w:w="12240" w:h="15840"/>
      <w:pgMar w:top="720" w:right="720" w:bottom="720" w:left="72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color w:val="1F2937"/>
      </w:rPr>
    </w:rPrDefault>
    <w:pPrDefault>
      <w:pPr>
        <w:spacing w:after="40" w:line="240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