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ANSARI DEEN K                                                                                E-Mail: ansarideen05@gmail.com                                                                                                                                                                                                  </w:t>
      </w:r>
    </w:p>
    <w:p>
      <w:pPr>
        <w:pBdr>
          <w:top w:val="nil"/>
          <w:left w:val="nil"/>
          <w:bottom w:val="single" w:sz="12" w:space="1" w:color="000000"/>
          <w:right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SAP FICO Consultant                                                                         Mobile:  +919032620050</w:t>
      </w:r>
    </w:p>
    <w:p>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w:t>
      </w:r>
    </w:p>
    <w:p>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high quality solution to complex business problem to the company and client in domestic and global markets as a qualified and skilled sap consultant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PROFISSIONAL SUMMARY: </w:t>
      </w: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w:t>
      </w:r>
      <w:r>
        <w:rPr>
          <w:rFonts w:ascii="Times New Roman" w:eastAsia="Times New Roman" w:hAnsi="Times New Roman" w:cs="Times New Roman" w:hint="default"/>
          <w:sz w:val="24"/>
          <w:szCs w:val="24"/>
          <w:lang w:val="en-US"/>
        </w:rPr>
        <w:t>7.2</w:t>
      </w:r>
      <w:r>
        <w:rPr>
          <w:rFonts w:ascii="Times New Roman" w:eastAsia="Times New Roman" w:hAnsi="Times New Roman" w:cs="Times New Roman"/>
          <w:sz w:val="24"/>
          <w:szCs w:val="24"/>
        </w:rPr>
        <w:t xml:space="preserve"> Years of total experience which constitutes </w:t>
      </w:r>
      <w:r>
        <w:rPr>
          <w:rFonts w:ascii="Times New Roman" w:eastAsia="Times New Roman" w:hAnsi="Times New Roman" w:cs="Times New Roman" w:hint="default"/>
          <w:sz w:val="24"/>
          <w:szCs w:val="24"/>
          <w:lang w:val="en-US"/>
        </w:rPr>
        <w:t>3.6</w:t>
      </w:r>
      <w:r>
        <w:rPr>
          <w:rFonts w:ascii="Times New Roman" w:eastAsia="Times New Roman" w:hAnsi="Times New Roman" w:cs="Times New Roman"/>
          <w:sz w:val="24"/>
          <w:szCs w:val="24"/>
        </w:rPr>
        <w:t xml:space="preserve"> years of professional experience as a SAP FI/CO Consultant. knowledge in all areas of Finance and Accounts and preparation of Management understanding Reports in the I.T. enabled enterprise business solutions as secondary skill and good working knowledge on</w:t>
      </w:r>
      <w:r>
        <w:rPr>
          <w:rFonts w:ascii="Times New Roman" w:eastAsia="Times New Roman" w:hAnsi="Times New Roman" w:cs="Times New Roman" w:hint="default"/>
          <w:sz w:val="24"/>
          <w:szCs w:val="24"/>
          <w:lang w:val="en-US"/>
        </w:rPr>
        <w:t xml:space="preserve"> </w:t>
      </w:r>
      <w:r>
        <w:rPr>
          <w:rFonts w:ascii="Times New Roman" w:eastAsia="Times New Roman" w:hAnsi="Times New Roman" w:cs="Times New Roman"/>
          <w:sz w:val="24"/>
          <w:szCs w:val="24"/>
        </w:rPr>
        <w:t xml:space="preserve">us mortgage </w:t>
      </w:r>
      <w:r>
        <w:rPr>
          <w:rFonts w:ascii="Times New Roman" w:eastAsia="Times New Roman" w:hAnsi="Times New Roman" w:cs="Times New Roman"/>
          <w:sz w:val="24"/>
          <w:szCs w:val="24"/>
          <w:lang w:val="en-US"/>
        </w:rPr>
        <w:t>per-underwriter</w:t>
      </w:r>
      <w:r>
        <w:rPr>
          <w:rFonts w:ascii="Times New Roman" w:eastAsia="Times New Roman" w:hAnsi="Times New Roman" w:cs="Times New Roman" w:hint="default"/>
          <w:sz w:val="24"/>
          <w:szCs w:val="24"/>
          <w:lang w:val="en-US"/>
        </w:rPr>
        <w:t xml:space="preserve"> and</w:t>
      </w:r>
      <w:r>
        <w:rPr>
          <w:rFonts w:ascii="Times New Roman" w:eastAsia="Times New Roman" w:hAnsi="Times New Roman" w:cs="Times New Roman" w:hint="default"/>
          <w:sz w:val="24"/>
          <w:szCs w:val="24"/>
          <w:lang w:val="en-US"/>
        </w:rPr>
        <w:t xml:space="preserve"> </w:t>
      </w:r>
      <w:r>
        <w:rPr>
          <w:rFonts w:ascii="Times New Roman" w:eastAsia="Times New Roman" w:hAnsi="Times New Roman" w:cs="Times New Roman"/>
          <w:sz w:val="24"/>
          <w:szCs w:val="24"/>
        </w:rPr>
        <w:t>Account Execute</w:t>
      </w:r>
      <w:r>
        <w:rPr>
          <w:rFonts w:ascii="Times New Roman" w:eastAsia="Times New Roman" w:hAnsi="Times New Roman" w:cs="Times New Roman" w:hint="default"/>
          <w:sz w:val="24"/>
          <w:szCs w:val="24"/>
          <w:lang w:val="en-US"/>
        </w:rPr>
        <w:t xml:space="preserve"> </w:t>
      </w:r>
      <w:r>
        <w:rPr>
          <w:rFonts w:ascii="Times New Roman" w:eastAsia="Times New Roman" w:hAnsi="Times New Roman" w:cs="Times New Roman"/>
          <w:sz w:val="24"/>
          <w:szCs w:val="24"/>
        </w:rPr>
        <w:t xml:space="preserve">3.6 years of domain experience </w:t>
      </w:r>
    </w:p>
    <w:p>
      <w:pPr>
        <w:pBdr>
          <w:top w:val="none" w:sz="0" w:space="0" w:color="auto"/>
          <w:left w:val="none" w:sz="0" w:space="0" w:color="auto"/>
          <w:bottom w:val="none" w:sz="0" w:space="0" w:color="auto"/>
          <w:right w:val="none" w:sz="0" w:space="0" w:color="auto"/>
          <w:between w:val="none" w:sz="0" w:space="0" w:color="auto"/>
        </w:pBdr>
        <w:spacing w:after="0" w:line="240" w:lineRule="auto"/>
        <w:ind w:left="720"/>
        <w:jc w:val="both"/>
        <w:rPr>
          <w:rFonts w:ascii="Times New Roman" w:eastAsia="Times New Roman" w:hAnsi="Times New Roman" w:cs="Times New Roman"/>
          <w:color w:val="000000"/>
          <w:sz w:val="24"/>
          <w:szCs w:val="24"/>
        </w:rPr>
      </w:pPr>
    </w:p>
    <w:p>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EXPERIACE SUMMARY: </w:t>
      </w:r>
    </w:p>
    <w:p>
      <w:pPr>
        <w:numPr>
          <w:ilvl w:val="0"/>
          <w:numId w:val="1"/>
        </w:numPr>
        <w:spacing w:after="0" w:line="240" w:lineRule="auto"/>
        <w:jc w:val="both"/>
        <w:rPr>
          <w:color w:val="000000"/>
          <w:sz w:val="24"/>
          <w:szCs w:val="24"/>
        </w:rPr>
      </w:pPr>
      <w:r>
        <w:rPr>
          <w:rFonts w:ascii="Times New Roman" w:eastAsia="Times New Roman" w:hAnsi="Times New Roman" w:cs="Times New Roman"/>
          <w:sz w:val="24"/>
          <w:szCs w:val="24"/>
        </w:rPr>
        <w:t xml:space="preserve">Working in First Source Solution Private Limited as SAP FICO </w:t>
      </w:r>
      <w:r>
        <w:rPr>
          <w:rFonts w:ascii="Times New Roman" w:eastAsia="Times New Roman" w:hAnsi="Times New Roman" w:cs="Times New Roman" w:hint="default"/>
          <w:sz w:val="24"/>
          <w:szCs w:val="24"/>
          <w:lang w:val="en-US"/>
        </w:rPr>
        <w:t xml:space="preserve">Associate </w:t>
      </w:r>
      <w:r>
        <w:rPr>
          <w:rFonts w:ascii="Times New Roman" w:eastAsia="Times New Roman" w:hAnsi="Times New Roman" w:cs="Times New Roman"/>
          <w:sz w:val="24"/>
          <w:szCs w:val="24"/>
        </w:rPr>
        <w:t>Consultant November2020 till date</w:t>
      </w:r>
      <w:r>
        <w:rPr>
          <w:color w:val="000000" w:themeColor="text1"/>
          <w:sz w:val="24"/>
          <w:szCs w:val="24"/>
        </w:rPr>
        <w:t xml:space="preserve">. </w:t>
      </w: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Worked in us mortgage </w:t>
      </w:r>
      <w:r>
        <w:rPr>
          <w:rFonts w:ascii="Times New Roman" w:eastAsia="Times New Roman" w:hAnsi="Times New Roman" w:cs="Times New Roman"/>
          <w:sz w:val="24"/>
          <w:szCs w:val="24"/>
          <w:lang w:val="en-US"/>
        </w:rPr>
        <w:t>per-underwriter</w:t>
      </w:r>
      <w:r>
        <w:rPr>
          <w:rFonts w:ascii="Times New Roman" w:eastAsia="Times New Roman" w:hAnsi="Times New Roman" w:cs="Times New Roman"/>
          <w:sz w:val="24"/>
          <w:szCs w:val="24"/>
        </w:rPr>
        <w:t xml:space="preserve"> from February 2017 to April 2019.</w:t>
      </w: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Worked in Wissen </w:t>
      </w:r>
      <w:r>
        <w:rPr>
          <w:rFonts w:ascii="Times New Roman" w:eastAsia="Times New Roman" w:hAnsi="Times New Roman" w:cs="Times New Roman" w:hint="default"/>
          <w:sz w:val="24"/>
          <w:szCs w:val="24"/>
          <w:lang w:val="en-US"/>
        </w:rPr>
        <w:t xml:space="preserve">Infotech </w:t>
      </w:r>
      <w:r>
        <w:rPr>
          <w:rFonts w:ascii="Times New Roman" w:eastAsia="Times New Roman" w:hAnsi="Times New Roman" w:cs="Times New Roman"/>
          <w:sz w:val="24"/>
          <w:szCs w:val="24"/>
        </w:rPr>
        <w:t>Private limited As an Account Execute from September2015 to January2017.</w:t>
      </w:r>
    </w:p>
    <w:p>
      <w:pPr>
        <w:spacing w:after="0" w:line="240" w:lineRule="auto"/>
        <w:ind w:left="720"/>
        <w:jc w:val="both"/>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EUDUCATIONALQUALIFICATION:     </w:t>
      </w:r>
    </w:p>
    <w:p>
      <w:pPr>
        <w:tabs>
          <w:tab w:val="left" w:pos="99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Master of Business Administration (M.B.A Finance &amp;scm) from Sri Venkateswara University, Tirupati.</w:t>
      </w:r>
    </w:p>
    <w:p>
      <w:pPr>
        <w:tabs>
          <w:tab w:val="left" w:pos="99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Bachelor of Commerce, (B. Com computers Application) from Sri Venkateswara University, Tirupati.</w:t>
      </w:r>
    </w:p>
    <w:p>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SAP FI &amp;CO SKILLED:    </w:t>
      </w:r>
    </w:p>
    <w:p>
      <w:pPr>
        <w:numPr>
          <w:ilvl w:val="0"/>
          <w:numId w:val="1"/>
        </w:numPr>
        <w:spacing w:after="0" w:line="240" w:lineRule="auto"/>
        <w:jc w:val="both"/>
        <w:rPr>
          <w:sz w:val="24"/>
          <w:szCs w:val="24"/>
        </w:rPr>
      </w:pPr>
      <w:r>
        <w:rPr>
          <w:rFonts w:ascii="Times New Roman" w:eastAsia="Times New Roman" w:hAnsi="Times New Roman" w:cs="Times New Roman"/>
          <w:sz w:val="24"/>
          <w:szCs w:val="24"/>
        </w:rPr>
        <w:t>FI - General Ledger accounting, Accounts Receivables, Accounts Payable and Asset Accounting,</w:t>
      </w: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CO - Cost element accounting, Cost center accounting, Profit center accounting &amp; Internal Order. </w:t>
      </w: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FI-Integration with Sales and Distribution (SD) </w:t>
      </w:r>
    </w:p>
    <w:p>
      <w:pPr>
        <w:numPr>
          <w:ilvl w:val="0"/>
          <w:numId w:val="1"/>
        </w:numPr>
        <w:spacing w:after="0" w:line="240" w:lineRule="auto"/>
        <w:jc w:val="both"/>
        <w:rPr>
          <w:sz w:val="24"/>
          <w:szCs w:val="24"/>
        </w:rPr>
      </w:pPr>
      <w:r>
        <w:rPr>
          <w:rFonts w:ascii="Times New Roman" w:eastAsia="Times New Roman" w:hAnsi="Times New Roman" w:cs="Times New Roman"/>
          <w:sz w:val="24"/>
          <w:szCs w:val="24"/>
        </w:rPr>
        <w:t>FI- Material Management (MM).</w:t>
      </w:r>
    </w:p>
    <w:p>
      <w:pPr>
        <w:spacing w:after="0" w:line="240" w:lineRule="auto"/>
        <w:ind w:left="720"/>
        <w:jc w:val="both"/>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SKILLED:</w:t>
      </w:r>
    </w:p>
    <w:p>
      <w:pPr>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rFonts w:ascii="Times New Roman" w:eastAsia="Times New Roman" w:hAnsi="Times New Roman" w:cs="Times New Roman"/>
          <w:color w:val="000000"/>
          <w:sz w:val="24"/>
          <w:szCs w:val="24"/>
        </w:rPr>
        <w:t xml:space="preserve">Functional Skills       :  SAP </w:t>
      </w:r>
      <w:r>
        <w:rPr>
          <w:rFonts w:ascii="Times New Roman" w:eastAsia="Times New Roman" w:hAnsi="Times New Roman" w:cs="Times New Roman" w:hint="default"/>
          <w:color w:val="000000"/>
          <w:sz w:val="24"/>
          <w:szCs w:val="24"/>
          <w:lang w:val="en-US"/>
        </w:rPr>
        <w:t>S4Hana Simple Finance</w:t>
      </w:r>
    </w:p>
    <w:p>
      <w:pPr>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rFonts w:ascii="Times New Roman" w:eastAsia="Times New Roman" w:hAnsi="Times New Roman" w:cs="Times New Roman"/>
          <w:color w:val="000000"/>
          <w:sz w:val="24"/>
          <w:szCs w:val="24"/>
        </w:rPr>
        <w:t xml:space="preserve">MS Office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hint="default"/>
          <w:color w:val="000000"/>
          <w:sz w:val="24"/>
          <w:szCs w:val="24"/>
          <w:lang w:val="en-US"/>
        </w:rPr>
        <w:t xml:space="preserve">     </w:t>
      </w:r>
      <w:r>
        <w:rPr>
          <w:rFonts w:ascii="Times New Roman" w:eastAsia="Times New Roman" w:hAnsi="Times New Roman" w:cs="Times New Roman"/>
          <w:color w:val="000000"/>
          <w:sz w:val="24"/>
          <w:szCs w:val="24"/>
        </w:rPr>
        <w:t xml:space="preserve"> :  MS Office 2003, 2007</w:t>
      </w:r>
    </w:p>
    <w:p>
      <w:pPr>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rFonts w:ascii="Times New Roman" w:eastAsia="Times New Roman" w:hAnsi="Times New Roman" w:cs="Times New Roman"/>
          <w:color w:val="000000"/>
          <w:sz w:val="24"/>
          <w:szCs w:val="24"/>
        </w:rPr>
        <w:t>Operating system      :  Windows0</w:t>
      </w:r>
      <w:bookmarkStart w:id="0" w:name="_GoBack"/>
      <w:bookmarkEnd w:id="0"/>
      <w:r>
        <w:rPr>
          <w:rFonts w:ascii="Times New Roman" w:eastAsia="Times New Roman" w:hAnsi="Times New Roman" w:cs="Times New Roman"/>
          <w:color w:val="000000"/>
          <w:sz w:val="24"/>
          <w:szCs w:val="24"/>
        </w:rPr>
        <w:t>7</w:t>
      </w:r>
    </w:p>
    <w:p>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imes New Roman" w:eastAsia="Times New Roman" w:hAnsi="Times New Roman" w:cs="Times New Roman"/>
          <w:color w:val="000000"/>
          <w:sz w:val="24"/>
          <w:szCs w:val="24"/>
        </w:rPr>
      </w:pPr>
    </w:p>
    <w:p>
      <w:pPr>
        <w:spacing w:after="0" w:line="240" w:lineRule="auto"/>
        <w:rPr>
          <w:rFonts w:ascii="Times New Roman" w:eastAsia="Times New Roman" w:hAnsi="Times New Roman" w:cs="Times New Roman" w:hint="default"/>
          <w:b/>
          <w:bCs/>
          <w:sz w:val="24"/>
          <w:szCs w:val="24"/>
          <w:lang w:val="en-US"/>
        </w:rPr>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hint="default"/>
          <w:b/>
          <w:bCs/>
          <w:sz w:val="24"/>
          <w:szCs w:val="24"/>
          <w:lang w:val="en-US"/>
        </w:rPr>
        <w:t>1</w:t>
      </w:r>
    </w:p>
    <w:p>
      <w:pPr>
        <w:numPr>
          <w:ilvl w:val="0"/>
          <w:numId w:val="0"/>
        </w:numPr>
        <w:spacing w:after="0" w:line="240" w:lineRule="auto"/>
        <w:ind w:left="360" w:leftChars="0"/>
        <w:jc w:val="both"/>
        <w:rPr>
          <w:rFonts w:ascii="Times New Roman" w:eastAsia="Times New Roman" w:hAnsi="Times New Roman" w:cs="Times New Roman" w:hint="default"/>
          <w:sz w:val="24"/>
          <w:szCs w:val="24"/>
          <w:lang w:val="en-US"/>
        </w:rPr>
      </w:pPr>
    </w:p>
    <w:p>
      <w:pPr>
        <w:numPr>
          <w:ilvl w:val="0"/>
          <w:numId w:val="0"/>
        </w:numPr>
        <w:spacing w:after="0" w:line="240" w:lineRule="auto"/>
        <w:ind w:left="360" w:leftChars="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Organization</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 First source solutions private limited </w:t>
      </w:r>
    </w:p>
    <w:p>
      <w:pPr>
        <w:numPr>
          <w:ilvl w:val="0"/>
          <w:numId w:val="0"/>
        </w:numPr>
        <w:spacing w:after="0" w:line="240" w:lineRule="auto"/>
        <w:ind w:left="360" w:leftChars="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Client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  Comcast </w:t>
      </w:r>
    </w:p>
    <w:p>
      <w:pPr>
        <w:numPr>
          <w:ilvl w:val="0"/>
          <w:numId w:val="0"/>
        </w:numPr>
        <w:spacing w:after="0" w:line="240" w:lineRule="auto"/>
        <w:ind w:left="360" w:leftChars="0"/>
        <w:jc w:val="both"/>
        <w:rPr>
          <w:rFonts w:ascii="Times New Roman" w:eastAsia="Times New Roman" w:hAnsi="Times New Roman" w:cs="Times New Roman" w:hint="default"/>
          <w:b/>
          <w:bCs/>
          <w:sz w:val="24"/>
          <w:szCs w:val="24"/>
          <w:lang w:val="en-US"/>
        </w:rPr>
      </w:pPr>
      <w:r>
        <w:rPr>
          <w:rFonts w:ascii="Times New Roman" w:eastAsia="Times New Roman" w:hAnsi="Times New Roman" w:cs="Times New Roman"/>
          <w:b/>
          <w:bCs/>
          <w:sz w:val="24"/>
          <w:szCs w:val="24"/>
        </w:rPr>
        <w:t xml:space="preserve">    Project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  Support </w:t>
      </w:r>
      <w:r>
        <w:rPr>
          <w:rFonts w:ascii="Times New Roman" w:eastAsia="Times New Roman" w:hAnsi="Times New Roman" w:cs="Times New Roman" w:hint="default"/>
          <w:b/>
          <w:bCs/>
          <w:sz w:val="24"/>
          <w:szCs w:val="24"/>
          <w:lang w:val="en-US"/>
        </w:rPr>
        <w:t>&amp; Implementation</w:t>
      </w:r>
    </w:p>
    <w:p>
      <w:pPr>
        <w:numPr>
          <w:ilvl w:val="0"/>
          <w:numId w:val="0"/>
        </w:numPr>
        <w:spacing w:after="0" w:line="240" w:lineRule="auto"/>
        <w:ind w:left="360" w:leftChars="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Duration</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  November2020 to till date.</w:t>
      </w:r>
    </w:p>
    <w:p>
      <w:pPr>
        <w:numPr>
          <w:ilvl w:val="0"/>
          <w:numId w:val="0"/>
        </w:numPr>
        <w:spacing w:after="0" w:line="240" w:lineRule="auto"/>
        <w:ind w:left="360" w:leftChars="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Role</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  SAP FICO </w:t>
      </w:r>
      <w:r>
        <w:rPr>
          <w:rFonts w:ascii="Times New Roman" w:eastAsia="Times New Roman" w:hAnsi="Times New Roman" w:cs="Times New Roman" w:hint="default"/>
          <w:b/>
          <w:bCs/>
          <w:sz w:val="24"/>
          <w:szCs w:val="24"/>
          <w:lang w:val="en-US"/>
        </w:rPr>
        <w:t xml:space="preserve"> Associate </w:t>
      </w:r>
      <w:r>
        <w:rPr>
          <w:rFonts w:ascii="Times New Roman" w:eastAsia="Times New Roman" w:hAnsi="Times New Roman" w:cs="Times New Roman"/>
          <w:b/>
          <w:bCs/>
          <w:sz w:val="24"/>
          <w:szCs w:val="24"/>
        </w:rPr>
        <w:t>Consultant.</w:t>
      </w:r>
    </w:p>
    <w:p>
      <w:pPr>
        <w:numPr>
          <w:ilvl w:val="0"/>
          <w:numId w:val="0"/>
        </w:numPr>
        <w:spacing w:after="0" w:line="240" w:lineRule="auto"/>
        <w:ind w:left="360" w:leftChars="0"/>
        <w:jc w:val="both"/>
        <w:rPr>
          <w:rFonts w:ascii="Times New Roman" w:eastAsia="Times New Roman" w:hAnsi="Times New Roman" w:cs="Times New Roman"/>
          <w:b/>
          <w:bCs/>
          <w:sz w:val="24"/>
          <w:szCs w:val="24"/>
        </w:rPr>
      </w:pPr>
    </w:p>
    <w:p>
      <w:pPr>
        <w:numPr>
          <w:ilvl w:val="0"/>
          <w:numId w:val="0"/>
        </w:numPr>
        <w:spacing w:after="0" w:line="240" w:lineRule="auto"/>
        <w:ind w:left="360" w:leftChars="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 Profile:</w:t>
      </w:r>
    </w:p>
    <w:p>
      <w:pPr>
        <w:numPr>
          <w:ilvl w:val="0"/>
          <w:numId w:val="0"/>
        </w:numPr>
        <w:spacing w:after="0" w:line="240" w:lineRule="auto"/>
        <w:ind w:left="360" w:leftChars="0"/>
        <w:jc w:val="both"/>
        <w:rPr>
          <w:rFonts w:ascii="Times New Roman" w:eastAsia="Times New Roman" w:hAnsi="Times New Roman" w:cs="Times New Roman"/>
          <w:sz w:val="24"/>
          <w:szCs w:val="24"/>
        </w:rPr>
      </w:pPr>
    </w:p>
    <w:p>
      <w:pPr>
        <w:numPr>
          <w:ilvl w:val="0"/>
          <w:numId w:val="0"/>
        </w:numPr>
        <w:spacing w:after="0" w:line="240" w:lineRule="auto"/>
        <w:ind w:left="360" w:left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Comcast Corporation, incorporated and headquartered in Philadelphia, is the largest American multinational telecommunications and media conglomerate. The corporation is the second-largest broadcasting and cable, tv, remote, wire, power cable, Product and servicing.</w:t>
      </w:r>
    </w:p>
    <w:p>
      <w:pPr>
        <w:numPr>
          <w:ilvl w:val="0"/>
          <w:numId w:val="0"/>
        </w:numPr>
        <w:spacing w:after="0" w:line="240" w:lineRule="auto"/>
        <w:ind w:left="360" w:leftChars="0"/>
        <w:jc w:val="both"/>
        <w:rPr>
          <w:rFonts w:ascii="Times New Roman" w:eastAsia="Times New Roman" w:hAnsi="Times New Roman" w:cs="Times New Roman"/>
          <w:sz w:val="24"/>
          <w:szCs w:val="24"/>
        </w:rPr>
      </w:pPr>
    </w:p>
    <w:p>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 &amp; Responsibilities:</w:t>
      </w: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Involved Business Blue Print, design high level document, business process procedure documents. </w:t>
      </w:r>
    </w:p>
    <w:p>
      <w:pPr>
        <w:numPr>
          <w:numId w:val="0"/>
        </w:numPr>
        <w:spacing w:after="0" w:line="240" w:lineRule="auto"/>
        <w:ind w:left="360" w:leftChars="0"/>
        <w:jc w:val="both"/>
        <w:rPr>
          <w:rFonts w:ascii="Times New Roman" w:eastAsia="Times New Roman" w:hAnsi="Times New Roman" w:cs="Times New Roman"/>
          <w:sz w:val="24"/>
          <w:szCs w:val="24"/>
        </w:rPr>
      </w:pP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project kick of meetings and Interacting with other modules and core team members. </w:t>
      </w:r>
    </w:p>
    <w:p>
      <w:pPr>
        <w:numPr>
          <w:numId w:val="0"/>
        </w:numPr>
        <w:spacing w:after="0" w:line="240" w:lineRule="auto"/>
        <w:jc w:val="both"/>
        <w:rPr>
          <w:rFonts w:ascii="Times New Roman" w:eastAsia="Times New Roman" w:hAnsi="Times New Roman" w:cs="Times New Roman"/>
          <w:sz w:val="24"/>
          <w:szCs w:val="24"/>
        </w:rPr>
      </w:pP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Ledger - Creation of organization structure like company, company code, business area, posting period variants, fiscal year variants, field status group, tolerance groups, number ranges, Global parameter settings. GL master data creation, Chart of accounts, account group, Currencies etc.</w:t>
      </w:r>
    </w:p>
    <w:p>
      <w:pPr>
        <w:numPr>
          <w:numId w:val="0"/>
        </w:numPr>
        <w:spacing w:after="0" w:line="240" w:lineRule="auto"/>
        <w:ind w:left="360" w:leftChars="0"/>
        <w:jc w:val="both"/>
        <w:rPr>
          <w:rFonts w:ascii="Times New Roman" w:eastAsia="Times New Roman" w:hAnsi="Times New Roman" w:cs="Times New Roman"/>
          <w:sz w:val="24"/>
          <w:szCs w:val="24"/>
        </w:rPr>
      </w:pP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Accounts payable - vendor accounts groups, number ranges, vendor master data creation, Automatic payment program, payment terms, Tolerance group, house banks, bank accounts etc. </w:t>
      </w: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Receivables - customer accounts groups, number ranges, customer master data creation, Automatic payment program, payment terms, Tolerance group, dunning, customer account statement etc.</w:t>
      </w:r>
    </w:p>
    <w:p>
      <w:pPr>
        <w:numPr>
          <w:numId w:val="0"/>
        </w:numPr>
        <w:spacing w:after="0" w:line="240" w:lineRule="auto"/>
        <w:ind w:left="360" w:leftChars="0"/>
        <w:jc w:val="both"/>
        <w:rPr>
          <w:rFonts w:ascii="Times New Roman" w:eastAsia="Times New Roman" w:hAnsi="Times New Roman" w:cs="Times New Roman"/>
          <w:sz w:val="24"/>
          <w:szCs w:val="24"/>
        </w:rPr>
      </w:pP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Maintained the controlling configuration settings, creation of primary and secondary cost elements, cost centers, profit centers, internal orders.</w:t>
      </w:r>
    </w:p>
    <w:p>
      <w:pPr>
        <w:numPr>
          <w:numId w:val="0"/>
        </w:numPr>
        <w:spacing w:after="0" w:line="240" w:lineRule="auto"/>
        <w:ind w:left="360" w:leftChars="0"/>
        <w:jc w:val="both"/>
        <w:rPr>
          <w:rFonts w:ascii="Times New Roman" w:eastAsia="Times New Roman" w:hAnsi="Times New Roman" w:cs="Times New Roman"/>
          <w:sz w:val="24"/>
          <w:szCs w:val="24"/>
        </w:rPr>
      </w:pPr>
    </w:p>
    <w:p>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Configuration object element documents.</w:t>
      </w:r>
    </w:p>
    <w:p>
      <w:pPr>
        <w:numPr>
          <w:numId w:val="0"/>
        </w:numPr>
        <w:spacing w:after="0" w:line="240" w:lineRule="auto"/>
        <w:ind w:left="360" w:leftChars="0"/>
        <w:jc w:val="both"/>
        <w:rPr>
          <w:rFonts w:ascii="Times New Roman" w:eastAsia="Times New Roman" w:hAnsi="Times New Roman" w:cs="Times New Roman"/>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Post Production support for FICO area as per SLA.</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Exposure of Daily batch job monitoring.</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Worked on 24/7 on call support. </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Prepared Functional spec for the customized reports. </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Involved in unit and integration testing process.</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Prepared user UAT documents and end user manuals. </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Experience with ticketing tool. </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Imparted user trainings.</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Interacting with users on daily basis to resolve the tickets.</w:t>
      </w:r>
    </w:p>
    <w:p>
      <w:pPr>
        <w:numPr>
          <w:numId w:val="0"/>
        </w:numPr>
        <w:spacing w:after="0" w:line="240" w:lineRule="auto"/>
        <w:ind w:left="360" w:leftChars="0"/>
        <w:jc w:val="both"/>
        <w:rPr>
          <w:sz w:val="24"/>
          <w:szCs w:val="24"/>
        </w:rPr>
      </w:pPr>
    </w:p>
    <w:p>
      <w:pPr>
        <w:numPr>
          <w:ilvl w:val="0"/>
          <w:numId w:val="1"/>
        </w:numPr>
        <w:spacing w:after="0" w:line="240" w:lineRule="auto"/>
        <w:jc w:val="both"/>
        <w:rPr>
          <w:sz w:val="24"/>
          <w:szCs w:val="24"/>
        </w:rPr>
      </w:pPr>
      <w:r>
        <w:rPr>
          <w:rFonts w:ascii="Times New Roman" w:eastAsia="Times New Roman" w:hAnsi="Times New Roman" w:cs="Times New Roman"/>
          <w:sz w:val="24"/>
          <w:szCs w:val="24"/>
        </w:rPr>
        <w:t>Make sure the user Signoff the development changes and ticket resolution.</w:t>
      </w:r>
    </w:p>
    <w:p>
      <w:pPr>
        <w:spacing w:after="0" w:line="240" w:lineRule="auto"/>
        <w:jc w:val="both"/>
        <w:rPr>
          <w:sz w:val="24"/>
          <w:szCs w:val="24"/>
        </w:rPr>
      </w:pPr>
    </w:p>
    <w:p>
      <w:pPr>
        <w:widowControl w:val="0"/>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sz w:val="24"/>
          <w:szCs w:val="24"/>
        </w:rPr>
      </w:pPr>
    </w:p>
    <w:p>
      <w:pPr>
        <w:spacing w:after="0" w:line="240" w:lineRule="auto"/>
        <w:ind w:left="720"/>
        <w:jc w:val="both"/>
        <w:rPr>
          <w:rFonts w:ascii="Times New Roman" w:eastAsia="Times New Roman" w:hAnsi="Times New Roman" w:cs="Times New Roman"/>
        </w:rPr>
      </w:pPr>
    </w:p>
    <w:p>
      <w:pPr>
        <w:spacing w:line="240" w:lineRule="auto"/>
        <w:rPr>
          <w:rFonts w:ascii="Times New Roman" w:eastAsia="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20160"/>
      <w:pgMar w:top="1008" w:right="1008" w:bottom="1008" w:left="1008" w:header="720" w:footer="72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swiss"/>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977A68"/>
    <w:multiLevelType w:val="multilevel"/>
    <w:tmpl w:val="21977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A6E3E39"/>
    <w:multiLevelType w:val="multilevel"/>
    <w:tmpl w:val="7A6E3E3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A2DB05"/>
    <w:rsid w:val="00277548"/>
    <w:rsid w:val="00D66B0E"/>
    <w:rsid w:val="00FE04A7"/>
    <w:rsid w:val="015A1949"/>
    <w:rsid w:val="01CE3E86"/>
    <w:rsid w:val="0F845381"/>
    <w:rsid w:val="113B126D"/>
    <w:rsid w:val="13F6014E"/>
    <w:rsid w:val="1FAF670B"/>
    <w:rsid w:val="2D061DEB"/>
    <w:rsid w:val="2EC4391B"/>
    <w:rsid w:val="2FA417BA"/>
    <w:rsid w:val="3072568A"/>
    <w:rsid w:val="35F670F4"/>
    <w:rsid w:val="36316A75"/>
    <w:rsid w:val="3A3D2C34"/>
    <w:rsid w:val="3C607BB2"/>
    <w:rsid w:val="3D346269"/>
    <w:rsid w:val="42A2DB05"/>
    <w:rsid w:val="433B14DC"/>
    <w:rsid w:val="43592C8A"/>
    <w:rsid w:val="468B3A0C"/>
    <w:rsid w:val="48220665"/>
    <w:rsid w:val="49BC2984"/>
    <w:rsid w:val="4A684122"/>
    <w:rsid w:val="4C31113B"/>
    <w:rsid w:val="4D4D27E3"/>
    <w:rsid w:val="590A3A9E"/>
    <w:rsid w:val="59A04DC0"/>
    <w:rsid w:val="5BAE1FF5"/>
    <w:rsid w:val="61465E4B"/>
    <w:rsid w:val="69EF6B04"/>
    <w:rsid w:val="7B027FE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Calibri" w:hAnsi="Calibri" w:cs="Calibri"/>
      <w:sz w:val="22"/>
      <w:szCs w:val="22"/>
      <w:lang w:val="en-US"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8cd67079b5a1a85f39248e2f1209f62134f4b0419514c4847440321091b5b58120b15021346515401435601514841481f0f2b561358191b195115495d0c00584e4209430247460c590858184508105042445b0c0f054e4108120211474a411b02154e49405d58380c4f03434e130d170010414a411b0b15416a44564a141a245d4340010818021349585f0c58580f1b525a4553524f0f564a110d190117405a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9</TotalTime>
  <Pages>1</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dc:creator>
  <cp:lastModifiedBy>ansar</cp:lastModifiedBy>
  <cp:revision>4</cp:revision>
  <dcterms:created xsi:type="dcterms:W3CDTF">2023-04-01T20:17:00Z</dcterms:created>
  <dcterms:modified xsi:type="dcterms:W3CDTF">2024-02-26T07:06:38Z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005D8AD73D024DAC972634372AA0F816</vt:lpwstr>
  </property>
  <property fmtid="{D5CDD505-2E9C-101B-9397-08002B2CF9AE}" pid="3" name="KSOProductBuildVer">
    <vt:lpwstr>1033-11.2.0.11225</vt:lpwstr>
  </property>
</Properties>
</file>