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97E0F" w:rsidRPr="00BD78CB" w:rsidP="00A97E0F" w14:paraId="1A2398A3" w14:textId="2849C5A7">
      <w:pPr>
        <w:pStyle w:val="Heading2"/>
        <w:tabs>
          <w:tab w:val="left" w:pos="1692"/>
        </w:tabs>
        <w:rPr>
          <w:rFonts w:asciiTheme="minorHAnsi" w:hAnsiTheme="minorHAnsi" w:cstheme="minorHAnsi"/>
          <w:b/>
          <w:i w:val="0"/>
          <w:sz w:val="36"/>
          <w:szCs w:val="36"/>
        </w:rPr>
      </w:pPr>
      <w:r>
        <w:rPr>
          <w:rFonts w:asciiTheme="minorHAnsi" w:hAnsiTheme="minorHAnsi" w:cstheme="minorHAnsi"/>
          <w:b/>
          <w:i w:val="0"/>
          <w:color w:val="000000" w:themeColor="text1"/>
          <w:sz w:val="36"/>
          <w:szCs w:val="36"/>
        </w:rPr>
        <w:t>DESHMUKH</w:t>
      </w:r>
      <w:r w:rsidR="00BD78CB">
        <w:rPr>
          <w:rFonts w:asciiTheme="minorHAnsi" w:hAnsiTheme="minorHAnsi" w:cstheme="minorHAnsi"/>
          <w:b/>
          <w:i w:val="0"/>
          <w:sz w:val="36"/>
          <w:szCs w:val="36"/>
        </w:rPr>
        <w:t xml:space="preserve"> </w:t>
      </w:r>
      <w:r>
        <w:rPr>
          <w:rFonts w:asciiTheme="minorHAnsi" w:hAnsiTheme="minorHAnsi" w:cstheme="minorHAnsi"/>
          <w:b/>
          <w:i w:val="0"/>
          <w:color w:val="000000" w:themeColor="text1"/>
          <w:sz w:val="36"/>
          <w:szCs w:val="36"/>
        </w:rPr>
        <w:t>AMJAD</w:t>
      </w:r>
      <w:r w:rsidRPr="006C7AC3" w:rsidR="00BD78CB">
        <w:rPr>
          <w:rFonts w:asciiTheme="minorHAnsi" w:hAnsiTheme="minorHAnsi" w:cstheme="minorHAnsi"/>
          <w:b/>
          <w:i w:val="0"/>
          <w:color w:val="000000" w:themeColor="text1"/>
          <w:sz w:val="36"/>
          <w:szCs w:val="36"/>
        </w:rPr>
        <w:t>KHAN</w:t>
      </w:r>
    </w:p>
    <w:p w:rsidR="001E2800" w:rsidRPr="00F9295A" w:rsidP="00A97E0F" w14:paraId="5DD5C8FB" w14:textId="7C21A8C0">
      <w:pPr>
        <w:pStyle w:val="Normal1"/>
        <w:spacing w:before="0" w:beforeAutospacing="0" w:after="0" w:afterAutospacing="0" w:line="240" w:lineRule="atLeast"/>
        <w:jc w:val="both"/>
        <w:rPr>
          <w:sz w:val="22"/>
          <w:szCs w:val="22"/>
        </w:rPr>
      </w:pPr>
      <w:r w:rsidRPr="00BC35B5">
        <w:rPr>
          <w:rStyle w:val="normalchar"/>
        </w:rPr>
        <w:t>Email</w:t>
      </w:r>
      <w:r w:rsidR="00BC35B5">
        <w:rPr>
          <w:rStyle w:val="normalchar"/>
          <w:sz w:val="22"/>
          <w:szCs w:val="22"/>
        </w:rPr>
        <w:t xml:space="preserve"> </w:t>
      </w:r>
      <w:r w:rsidRPr="00F9295A">
        <w:rPr>
          <w:rStyle w:val="normalchar"/>
          <w:sz w:val="22"/>
          <w:szCs w:val="22"/>
        </w:rPr>
        <w:t> :</w:t>
      </w:r>
      <w:r w:rsidRPr="00F9295A">
        <w:rPr>
          <w:rStyle w:val="normalchar"/>
          <w:sz w:val="22"/>
          <w:szCs w:val="22"/>
        </w:rPr>
        <w:t xml:space="preserve"> </w:t>
      </w:r>
      <w:r w:rsidR="00BC35B5">
        <w:rPr>
          <w:rStyle w:val="normalchar"/>
          <w:sz w:val="22"/>
          <w:szCs w:val="22"/>
        </w:rPr>
        <w:t xml:space="preserve"> </w:t>
      </w:r>
      <w:hyperlink r:id="rId4" w:history="1">
        <w:r w:rsidRPr="00BC42B8" w:rsidR="00AC2607">
          <w:rPr>
            <w:rStyle w:val="Hyperlink"/>
            <w:sz w:val="22"/>
            <w:szCs w:val="22"/>
          </w:rPr>
          <w:t>amjadkhanunix@gmail.com</w:t>
        </w:r>
      </w:hyperlink>
      <w:r>
        <w:rPr>
          <w:rStyle w:val="normalchar"/>
          <w:sz w:val="22"/>
          <w:szCs w:val="22"/>
        </w:rPr>
        <w:tab/>
      </w:r>
      <w:r>
        <w:rPr>
          <w:rStyle w:val="normalchar"/>
          <w:sz w:val="22"/>
          <w:szCs w:val="22"/>
        </w:rPr>
        <w:tab/>
      </w:r>
    </w:p>
    <w:p w:rsidR="00A97E0F" w:rsidRPr="00F9295A" w:rsidP="00A97E0F" w14:paraId="2F1E3505" w14:textId="4F9FCC60">
      <w:pPr>
        <w:pStyle w:val="Normal1"/>
        <w:spacing w:before="0" w:beforeAutospacing="0" w:after="0" w:afterAutospacing="0" w:line="240" w:lineRule="atLeast"/>
        <w:jc w:val="both"/>
        <w:rPr>
          <w:sz w:val="22"/>
          <w:szCs w:val="22"/>
        </w:rPr>
      </w:pPr>
      <w:r w:rsidRPr="00BC35B5">
        <w:rPr>
          <w:rStyle w:val="normalchar"/>
        </w:rPr>
        <w:t>Mobile</w:t>
      </w:r>
      <w:r w:rsidR="00AC2607">
        <w:rPr>
          <w:rStyle w:val="normalchar"/>
          <w:sz w:val="22"/>
          <w:szCs w:val="22"/>
        </w:rPr>
        <w:t>: +91 9390639706</w:t>
      </w:r>
    </w:p>
    <w:p w:rsidR="00DF7806" w14:paraId="593CA077" w14:textId="60E6DCD1">
      <w:pPr>
        <w:autoSpaceDE w:val="0"/>
        <w:autoSpaceDN w:val="0"/>
        <w:adjustRightInd w:val="0"/>
        <w:jc w:val="both"/>
        <w:rPr>
          <w:rFonts w:ascii="Calibri" w:hAnsi="Calibri" w:cs="Arial"/>
          <w:color w:val="000000"/>
          <w:sz w:val="22"/>
          <w:szCs w:val="22"/>
        </w:rPr>
      </w:pPr>
    </w:p>
    <w:tbl>
      <w:tblPr>
        <w:tblW w:w="0" w:type="auto"/>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tblPr>
      <w:tblGrid>
        <w:gridCol w:w="2679"/>
        <w:gridCol w:w="6177"/>
      </w:tblGrid>
      <w:tr w14:paraId="18E4251A" w14:textId="77777777" w:rsidTr="00A97E0F">
        <w:tblPrEx>
          <w:tblW w:w="0" w:type="auto"/>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tblPrEx>
        <w:trPr>
          <w:gridAfter w:val="1"/>
          <w:wAfter w:w="6177" w:type="dxa"/>
        </w:trPr>
        <w:tc>
          <w:tcPr>
            <w:tcW w:w="2679" w:type="dxa"/>
            <w:tcBorders>
              <w:top w:val="single" w:sz="12" w:space="0" w:color="808080"/>
              <w:left w:val="single" w:sz="12" w:space="0" w:color="808080"/>
              <w:bottom w:val="single" w:sz="12" w:space="0" w:color="808080"/>
              <w:right w:val="single" w:sz="12" w:space="0" w:color="808080"/>
            </w:tcBorders>
            <w:shd w:val="clear" w:color="auto" w:fill="E6E6E6"/>
            <w:hideMark/>
          </w:tcPr>
          <w:p w:rsidR="00A97E0F" w:rsidP="005A4D4E" w14:paraId="40DDD293" w14:textId="7BEE3FC1">
            <w:pPr>
              <w:pStyle w:val="PlainText"/>
              <w:jc w:val="both"/>
              <w:rPr>
                <w:rFonts w:ascii="Calibri" w:hAnsi="Calibri" w:cs="Arial"/>
                <w:b/>
              </w:rPr>
            </w:pPr>
            <w:r>
              <w:rPr>
                <w:rFonts w:ascii="Calibri" w:hAnsi="Calibri" w:cs="Arial"/>
                <w:b/>
                <w:sz w:val="22"/>
                <w:szCs w:val="22"/>
              </w:rPr>
              <w:t>Professional SUMMARY :</w:t>
            </w:r>
          </w:p>
        </w:tc>
      </w:tr>
      <w:tr w14:paraId="39A7E4DD" w14:textId="77777777" w:rsidTr="005A4D4E">
        <w:tblPrEx>
          <w:tblW w:w="0" w:type="auto"/>
          <w:tblLook w:val="01E0"/>
        </w:tblPrEx>
        <w:trPr>
          <w:trHeight w:val="2283"/>
        </w:trPr>
        <w:tc>
          <w:tcPr>
            <w:tcW w:w="8856" w:type="dxa"/>
            <w:gridSpan w:val="2"/>
            <w:tcBorders>
              <w:top w:val="single" w:sz="12" w:space="0" w:color="808080"/>
              <w:left w:val="single" w:sz="12" w:space="0" w:color="808080"/>
              <w:bottom w:val="single" w:sz="12" w:space="0" w:color="808080"/>
              <w:right w:val="single" w:sz="12" w:space="0" w:color="808080"/>
            </w:tcBorders>
          </w:tcPr>
          <w:p w:rsidR="00A97E0F" w:rsidP="005A4D4E" w14:paraId="037005CE" w14:textId="77777777">
            <w:pPr>
              <w:spacing w:line="240" w:lineRule="atLeast"/>
              <w:rPr>
                <w:rFonts w:ascii="Calibri" w:hAnsi="Calibri" w:cs="Arial"/>
                <w:sz w:val="20"/>
                <w:szCs w:val="20"/>
              </w:rPr>
            </w:pPr>
            <w:r>
              <w:rPr>
                <w:rFonts w:ascii="Calibri" w:hAnsi="Calibri" w:cs="Arial"/>
                <w:sz w:val="20"/>
                <w:szCs w:val="20"/>
              </w:rPr>
              <w:t xml:space="preserve">                </w:t>
            </w:r>
          </w:p>
          <w:p w:rsidR="00A97E0F" w:rsidP="003A6E42" w14:paraId="7B9B5B84" w14:textId="13312812">
            <w:pPr>
              <w:widowControl w:val="0"/>
              <w:numPr>
                <w:ilvl w:val="0"/>
                <w:numId w:val="8"/>
              </w:numPr>
              <w:autoSpaceDE w:val="0"/>
              <w:autoSpaceDN w:val="0"/>
              <w:adjustRightInd w:val="0"/>
              <w:spacing w:line="240" w:lineRule="atLeast"/>
              <w:rPr>
                <w:rFonts w:ascii="Calibri" w:hAnsi="Calibri"/>
              </w:rPr>
            </w:pPr>
            <w:r>
              <w:rPr>
                <w:rFonts w:ascii="Calibri" w:hAnsi="Calibri"/>
              </w:rPr>
              <w:t xml:space="preserve">Total </w:t>
            </w:r>
            <w:r w:rsidR="001E2800">
              <w:rPr>
                <w:rFonts w:ascii="Calibri" w:hAnsi="Calibri"/>
                <w:b/>
                <w:bCs/>
                <w:lang w:val="en-US"/>
              </w:rPr>
              <w:t>3+</w:t>
            </w:r>
            <w:r>
              <w:rPr>
                <w:rFonts w:ascii="Calibri" w:hAnsi="Calibri"/>
                <w:b/>
                <w:bCs/>
                <w:lang w:val="en-US"/>
              </w:rPr>
              <w:t xml:space="preserve"> Years </w:t>
            </w:r>
            <w:r w:rsidRPr="00772C24">
              <w:rPr>
                <w:rFonts w:ascii="Calibri" w:hAnsi="Calibri"/>
              </w:rPr>
              <w:t>o</w:t>
            </w:r>
            <w:r>
              <w:rPr>
                <w:rFonts w:ascii="Calibri" w:hAnsi="Calibri"/>
              </w:rPr>
              <w:t>f competitive experience in IT Industry on Banking &amp; Telecom domains.</w:t>
            </w:r>
          </w:p>
          <w:p w:rsidR="00A97E0F" w:rsidP="003A6E42" w14:paraId="1212D330" w14:textId="77777777">
            <w:pPr>
              <w:widowControl w:val="0"/>
              <w:numPr>
                <w:ilvl w:val="0"/>
                <w:numId w:val="8"/>
              </w:numPr>
              <w:autoSpaceDE w:val="0"/>
              <w:autoSpaceDN w:val="0"/>
              <w:adjustRightInd w:val="0"/>
              <w:spacing w:line="240" w:lineRule="atLeast"/>
              <w:rPr>
                <w:rFonts w:ascii="Calibri" w:hAnsi="Calibri"/>
              </w:rPr>
            </w:pPr>
            <w:r>
              <w:rPr>
                <w:rFonts w:ascii="Calibri" w:hAnsi="Calibri"/>
              </w:rPr>
              <w:t xml:space="preserve">Expertise in </w:t>
            </w:r>
            <w:r w:rsidRPr="003B327A">
              <w:rPr>
                <w:rFonts w:ascii="Calibri" w:hAnsi="Calibri"/>
                <w:lang w:val="en-US"/>
              </w:rPr>
              <w:t>Production/Application Support and Report handling on UNIX</w:t>
            </w:r>
            <w:r>
              <w:rPr>
                <w:rFonts w:ascii="Calibri" w:hAnsi="Calibri"/>
              </w:rPr>
              <w:t xml:space="preserve"> </w:t>
            </w:r>
          </w:p>
          <w:p w:rsidR="00A97E0F" w:rsidRPr="00772C24" w:rsidP="003A6E42" w14:paraId="773C9234" w14:textId="77777777">
            <w:pPr>
              <w:widowControl w:val="0"/>
              <w:numPr>
                <w:ilvl w:val="0"/>
                <w:numId w:val="8"/>
              </w:numPr>
              <w:autoSpaceDE w:val="0"/>
              <w:autoSpaceDN w:val="0"/>
              <w:adjustRightInd w:val="0"/>
              <w:spacing w:line="240" w:lineRule="atLeast"/>
              <w:rPr>
                <w:rFonts w:ascii="Calibri" w:hAnsi="Calibri"/>
              </w:rPr>
            </w:pPr>
            <w:r w:rsidRPr="00772C24">
              <w:rPr>
                <w:rFonts w:ascii="Calibri" w:hAnsi="Calibri"/>
              </w:rPr>
              <w:t xml:space="preserve">Extensive Experience in </w:t>
            </w:r>
            <w:r w:rsidRPr="00772C24">
              <w:rPr>
                <w:rFonts w:ascii="Calibri" w:hAnsi="Calibri"/>
                <w:b/>
              </w:rPr>
              <w:t xml:space="preserve">SQL, UNIX, Shell scripting </w:t>
            </w:r>
            <w:r w:rsidRPr="00772C24">
              <w:rPr>
                <w:rFonts w:ascii="Calibri" w:hAnsi="Calibri"/>
                <w:lang w:val="en-US"/>
              </w:rPr>
              <w:t xml:space="preserve">and </w:t>
            </w:r>
            <w:r w:rsidRPr="00772C24">
              <w:rPr>
                <w:rFonts w:ascii="Calibri" w:hAnsi="Calibri"/>
                <w:b/>
              </w:rPr>
              <w:t>Autosys.</w:t>
            </w:r>
          </w:p>
          <w:p w:rsidR="00A97E0F" w:rsidP="003A6E42" w14:paraId="69C1D6D0" w14:textId="77777777">
            <w:pPr>
              <w:widowControl w:val="0"/>
              <w:numPr>
                <w:ilvl w:val="0"/>
                <w:numId w:val="8"/>
              </w:numPr>
              <w:autoSpaceDE w:val="0"/>
              <w:autoSpaceDN w:val="0"/>
              <w:adjustRightInd w:val="0"/>
              <w:spacing w:line="240" w:lineRule="atLeast"/>
              <w:rPr>
                <w:rFonts w:ascii="Calibri" w:hAnsi="Calibri"/>
              </w:rPr>
            </w:pPr>
            <w:r w:rsidRPr="00772C24">
              <w:rPr>
                <w:rFonts w:ascii="Calibri" w:hAnsi="Calibri"/>
              </w:rPr>
              <w:t xml:space="preserve">Expertise in </w:t>
            </w:r>
            <w:r w:rsidRPr="00772C24">
              <w:rPr>
                <w:rFonts w:ascii="Calibri" w:hAnsi="Calibri"/>
                <w:b/>
                <w:bCs/>
              </w:rPr>
              <w:t>L1/L2</w:t>
            </w:r>
            <w:r w:rsidRPr="00772C24">
              <w:rPr>
                <w:rFonts w:ascii="Calibri" w:hAnsi="Calibri"/>
              </w:rPr>
              <w:t xml:space="preserve"> incident and problem </w:t>
            </w:r>
            <w:r>
              <w:rPr>
                <w:rFonts w:ascii="Calibri" w:hAnsi="Calibri"/>
              </w:rPr>
              <w:t>management.</w:t>
            </w:r>
          </w:p>
          <w:p w:rsidR="00A97E0F" w:rsidRPr="00772C24" w:rsidP="003A6E42" w14:paraId="4C5AE891" w14:textId="77777777">
            <w:pPr>
              <w:widowControl w:val="0"/>
              <w:numPr>
                <w:ilvl w:val="0"/>
                <w:numId w:val="8"/>
              </w:numPr>
              <w:autoSpaceDE w:val="0"/>
              <w:autoSpaceDN w:val="0"/>
              <w:adjustRightInd w:val="0"/>
              <w:spacing w:line="240" w:lineRule="atLeast"/>
              <w:rPr>
                <w:rFonts w:ascii="Calibri" w:hAnsi="Calibri"/>
              </w:rPr>
            </w:pPr>
            <w:r w:rsidRPr="00772C24">
              <w:rPr>
                <w:rFonts w:ascii="Calibri" w:hAnsi="Calibri"/>
              </w:rPr>
              <w:t>Involved in coordination with onsite team</w:t>
            </w:r>
            <w:r>
              <w:rPr>
                <w:rFonts w:ascii="Calibri" w:hAnsi="Calibri"/>
              </w:rPr>
              <w:t xml:space="preserve"> </w:t>
            </w:r>
            <w:r w:rsidRPr="00772C24">
              <w:rPr>
                <w:rFonts w:ascii="Calibri" w:hAnsi="Calibri"/>
              </w:rPr>
              <w:t>to carry implementation of various critical changes of production.</w:t>
            </w:r>
          </w:p>
          <w:p w:rsidR="00A97E0F" w:rsidP="003A6E42" w14:paraId="5698D7F1" w14:textId="77777777">
            <w:pPr>
              <w:widowControl w:val="0"/>
              <w:numPr>
                <w:ilvl w:val="0"/>
                <w:numId w:val="8"/>
              </w:numPr>
              <w:autoSpaceDE w:val="0"/>
              <w:autoSpaceDN w:val="0"/>
              <w:adjustRightInd w:val="0"/>
              <w:rPr>
                <w:rFonts w:ascii="Calibri" w:hAnsi="Calibri"/>
              </w:rPr>
            </w:pPr>
            <w:r>
              <w:rPr>
                <w:rFonts w:ascii="Calibri" w:hAnsi="Calibri"/>
              </w:rPr>
              <w:t xml:space="preserve">Expertise in </w:t>
            </w:r>
            <w:r w:rsidRPr="008E60AE">
              <w:rPr>
                <w:rFonts w:ascii="Calibri" w:hAnsi="Calibri"/>
                <w:b/>
                <w:bCs/>
              </w:rPr>
              <w:t>CSM</w:t>
            </w:r>
            <w:r>
              <w:rPr>
                <w:rFonts w:ascii="Calibri" w:hAnsi="Calibri"/>
              </w:rPr>
              <w:t xml:space="preserve"> (Customer Service Management), </w:t>
            </w:r>
            <w:r>
              <w:rPr>
                <w:rFonts w:ascii="Calibri" w:hAnsi="Calibri"/>
                <w:b/>
                <w:bCs/>
              </w:rPr>
              <w:t>Production Support Escalation handling over Bridge.</w:t>
            </w:r>
            <w:r>
              <w:rPr>
                <w:rFonts w:ascii="Calibri" w:hAnsi="Calibri"/>
              </w:rPr>
              <w:t xml:space="preserve"> </w:t>
            </w:r>
          </w:p>
          <w:p w:rsidR="00A97E0F" w:rsidP="003A6E42" w14:paraId="025BE930" w14:textId="7ED8F756">
            <w:pPr>
              <w:widowControl w:val="0"/>
              <w:numPr>
                <w:ilvl w:val="0"/>
                <w:numId w:val="8"/>
              </w:numPr>
              <w:autoSpaceDE w:val="0"/>
              <w:autoSpaceDN w:val="0"/>
              <w:adjustRightInd w:val="0"/>
              <w:rPr>
                <w:rFonts w:ascii="Calibri" w:hAnsi="Calibri"/>
              </w:rPr>
            </w:pPr>
            <w:r>
              <w:rPr>
                <w:rFonts w:ascii="Calibri" w:hAnsi="Calibri"/>
              </w:rPr>
              <w:t xml:space="preserve">Fallout Handling </w:t>
            </w:r>
            <w:r w:rsidR="001E2800">
              <w:rPr>
                <w:rFonts w:ascii="Calibri" w:hAnsi="Calibri"/>
              </w:rPr>
              <w:t>within</w:t>
            </w:r>
            <w:r>
              <w:rPr>
                <w:rFonts w:ascii="Calibri" w:hAnsi="Calibri"/>
              </w:rPr>
              <w:t xml:space="preserve"> SLA, Keep </w:t>
            </w:r>
            <w:r w:rsidRPr="004C024F">
              <w:rPr>
                <w:rFonts w:ascii="Calibri" w:hAnsi="Calibri"/>
                <w:b/>
                <w:bCs/>
              </w:rPr>
              <w:t>SLA</w:t>
            </w:r>
            <w:r>
              <w:rPr>
                <w:rFonts w:ascii="Calibri" w:hAnsi="Calibri"/>
              </w:rPr>
              <w:t xml:space="preserve"> Green for Critical areas.</w:t>
            </w:r>
          </w:p>
          <w:p w:rsidR="00A97E0F" w:rsidP="003A6E42" w14:paraId="1B0D8DD0" w14:textId="77777777">
            <w:pPr>
              <w:widowControl w:val="0"/>
              <w:numPr>
                <w:ilvl w:val="0"/>
                <w:numId w:val="8"/>
              </w:numPr>
              <w:autoSpaceDE w:val="0"/>
              <w:autoSpaceDN w:val="0"/>
              <w:adjustRightInd w:val="0"/>
              <w:rPr>
                <w:rFonts w:ascii="Calibri" w:hAnsi="Calibri"/>
              </w:rPr>
            </w:pPr>
            <w:r>
              <w:rPr>
                <w:rFonts w:ascii="Calibri" w:hAnsi="Calibri"/>
              </w:rPr>
              <w:t xml:space="preserve">Present </w:t>
            </w:r>
            <w:r w:rsidRPr="004C024F">
              <w:rPr>
                <w:rFonts w:ascii="Calibri" w:hAnsi="Calibri"/>
                <w:b/>
                <w:bCs/>
              </w:rPr>
              <w:t>SLA to the Business</w:t>
            </w:r>
            <w:r>
              <w:rPr>
                <w:rFonts w:ascii="Calibri" w:hAnsi="Calibri"/>
              </w:rPr>
              <w:t xml:space="preserve"> in every Weekly Meeting.</w:t>
            </w:r>
          </w:p>
          <w:p w:rsidR="00A97E0F" w:rsidP="003A6E42" w14:paraId="720620F4" w14:textId="7F30E9A2">
            <w:pPr>
              <w:widowControl w:val="0"/>
              <w:numPr>
                <w:ilvl w:val="0"/>
                <w:numId w:val="8"/>
              </w:numPr>
              <w:autoSpaceDE w:val="0"/>
              <w:autoSpaceDN w:val="0"/>
              <w:adjustRightInd w:val="0"/>
              <w:spacing w:line="240" w:lineRule="atLeast"/>
              <w:rPr>
                <w:rFonts w:ascii="Calibri" w:hAnsi="Calibri" w:cs="Arial"/>
                <w:sz w:val="22"/>
                <w:szCs w:val="22"/>
              </w:rPr>
            </w:pPr>
            <w:r>
              <w:rPr>
                <w:rFonts w:ascii="Calibri" w:hAnsi="Calibri" w:cs="Arial"/>
                <w:sz w:val="22"/>
                <w:szCs w:val="22"/>
              </w:rPr>
              <w:t xml:space="preserve">Have good experience in scheduling and controlling jobs in </w:t>
            </w:r>
            <w:r w:rsidRPr="00772C24">
              <w:rPr>
                <w:rFonts w:ascii="Calibri" w:hAnsi="Calibri" w:cs="Arial"/>
                <w:b/>
                <w:bCs/>
                <w:sz w:val="22"/>
                <w:szCs w:val="22"/>
              </w:rPr>
              <w:t>Autosys</w:t>
            </w:r>
            <w:r>
              <w:rPr>
                <w:rFonts w:ascii="Calibri" w:hAnsi="Calibri" w:cs="Arial"/>
                <w:sz w:val="22"/>
                <w:szCs w:val="22"/>
              </w:rPr>
              <w:t>.</w:t>
            </w:r>
          </w:p>
          <w:p w:rsidR="00A97E0F" w:rsidP="003A6E42" w14:paraId="127FE7DC" w14:textId="062ED953">
            <w:pPr>
              <w:widowControl w:val="0"/>
              <w:numPr>
                <w:ilvl w:val="0"/>
                <w:numId w:val="8"/>
              </w:numPr>
              <w:autoSpaceDE w:val="0"/>
              <w:autoSpaceDN w:val="0"/>
              <w:adjustRightInd w:val="0"/>
              <w:spacing w:line="240" w:lineRule="atLeast"/>
              <w:rPr>
                <w:rFonts w:ascii="Calibri" w:hAnsi="Calibri" w:cs="Arial"/>
                <w:sz w:val="22"/>
                <w:szCs w:val="22"/>
              </w:rPr>
            </w:pPr>
            <w:r>
              <w:rPr>
                <w:rFonts w:ascii="Calibri" w:hAnsi="Calibri" w:cs="Arial"/>
                <w:sz w:val="22"/>
                <w:szCs w:val="22"/>
              </w:rPr>
              <w:t xml:space="preserve">Have Good exposure on </w:t>
            </w:r>
            <w:r w:rsidRPr="003A6E42">
              <w:rPr>
                <w:rFonts w:ascii="Calibri" w:hAnsi="Calibri" w:cs="Arial"/>
                <w:b/>
                <w:bCs/>
                <w:sz w:val="22"/>
                <w:szCs w:val="22"/>
              </w:rPr>
              <w:t>ITIL</w:t>
            </w:r>
            <w:r>
              <w:rPr>
                <w:rFonts w:ascii="Calibri" w:hAnsi="Calibri" w:cs="Arial"/>
                <w:sz w:val="22"/>
                <w:szCs w:val="22"/>
              </w:rPr>
              <w:t xml:space="preserve"> process.</w:t>
            </w:r>
          </w:p>
          <w:p w:rsidR="00A97E0F" w:rsidRPr="00A97E0F" w:rsidP="003A6E42" w14:paraId="702B30EA" w14:textId="77777777">
            <w:pPr>
              <w:widowControl w:val="0"/>
              <w:numPr>
                <w:ilvl w:val="0"/>
                <w:numId w:val="8"/>
              </w:numPr>
              <w:autoSpaceDE w:val="0"/>
              <w:autoSpaceDN w:val="0"/>
              <w:adjustRightInd w:val="0"/>
              <w:spacing w:line="240" w:lineRule="atLeast"/>
              <w:rPr>
                <w:rFonts w:ascii="Calibri" w:hAnsi="Calibri"/>
              </w:rPr>
            </w:pPr>
            <w:r w:rsidRPr="00A97E0F">
              <w:rPr>
                <w:rFonts w:ascii="Calibri" w:hAnsi="Calibri"/>
              </w:rPr>
              <w:t>Proven Analytical and problem resolution skills and able to set own action plans.</w:t>
            </w:r>
          </w:p>
          <w:p w:rsidR="00A97E0F" w:rsidRPr="00A97E0F" w:rsidP="003A6E42" w14:paraId="44008003" w14:textId="77777777">
            <w:pPr>
              <w:widowControl w:val="0"/>
              <w:numPr>
                <w:ilvl w:val="0"/>
                <w:numId w:val="8"/>
              </w:numPr>
              <w:autoSpaceDE w:val="0"/>
              <w:autoSpaceDN w:val="0"/>
              <w:adjustRightInd w:val="0"/>
              <w:spacing w:line="240" w:lineRule="atLeast"/>
              <w:rPr>
                <w:rFonts w:ascii="Calibri" w:hAnsi="Calibri"/>
              </w:rPr>
            </w:pPr>
            <w:r w:rsidRPr="00A97E0F">
              <w:rPr>
                <w:rFonts w:ascii="Calibri" w:hAnsi="Calibri"/>
              </w:rPr>
              <w:t xml:space="preserve">Excellent team player with great interpersonal skills. </w:t>
            </w:r>
          </w:p>
          <w:p w:rsidR="00A97E0F" w:rsidRPr="00A97E0F" w:rsidP="003A6E42" w14:paraId="623BC86E" w14:textId="77777777">
            <w:pPr>
              <w:widowControl w:val="0"/>
              <w:numPr>
                <w:ilvl w:val="0"/>
                <w:numId w:val="8"/>
              </w:numPr>
              <w:autoSpaceDE w:val="0"/>
              <w:autoSpaceDN w:val="0"/>
              <w:adjustRightInd w:val="0"/>
              <w:spacing w:line="240" w:lineRule="atLeast"/>
              <w:rPr>
                <w:rFonts w:ascii="Calibri" w:hAnsi="Calibri"/>
              </w:rPr>
            </w:pPr>
            <w:r w:rsidRPr="00A97E0F">
              <w:rPr>
                <w:rFonts w:ascii="Calibri" w:hAnsi="Calibri"/>
              </w:rPr>
              <w:t>Motivating new team members by conducting several organized meetings and knowledge sharing sessions within the team.</w:t>
            </w:r>
          </w:p>
          <w:p w:rsidR="00A97E0F" w:rsidRPr="00A97E0F" w:rsidP="003A6E42" w14:paraId="5025584D" w14:textId="77777777">
            <w:pPr>
              <w:widowControl w:val="0"/>
              <w:numPr>
                <w:ilvl w:val="0"/>
                <w:numId w:val="8"/>
              </w:numPr>
              <w:autoSpaceDE w:val="0"/>
              <w:autoSpaceDN w:val="0"/>
              <w:adjustRightInd w:val="0"/>
              <w:spacing w:line="240" w:lineRule="atLeast"/>
              <w:rPr>
                <w:rFonts w:ascii="Calibri" w:hAnsi="Calibri"/>
              </w:rPr>
            </w:pPr>
            <w:r w:rsidRPr="00A97E0F">
              <w:rPr>
                <w:rFonts w:ascii="Calibri" w:hAnsi="Calibri"/>
              </w:rPr>
              <w:t>Strong exposure to creating database objects like Tables, Views, Constraints, Index, and Synonym &amp; Sequence.</w:t>
            </w:r>
          </w:p>
          <w:p w:rsidR="003A6E42" w:rsidRPr="003A6E42" w:rsidP="003A6E42" w14:paraId="3CDF20F4" w14:textId="767A6072">
            <w:pPr>
              <w:widowControl w:val="0"/>
              <w:numPr>
                <w:ilvl w:val="0"/>
                <w:numId w:val="8"/>
              </w:numPr>
              <w:autoSpaceDE w:val="0"/>
              <w:autoSpaceDN w:val="0"/>
              <w:adjustRightInd w:val="0"/>
              <w:spacing w:line="240" w:lineRule="atLeast"/>
              <w:rPr>
                <w:rFonts w:ascii="Calibri" w:hAnsi="Calibri"/>
              </w:rPr>
            </w:pPr>
            <w:r w:rsidRPr="003A6E42">
              <w:rPr>
                <w:rFonts w:ascii="Calibri" w:hAnsi="Calibri"/>
              </w:rPr>
              <w:t>Involving in Automation process towards simplifying the tasks</w:t>
            </w:r>
            <w:r>
              <w:rPr>
                <w:rFonts w:ascii="Calibri" w:hAnsi="Calibri"/>
              </w:rPr>
              <w:t>.</w:t>
            </w:r>
          </w:p>
          <w:p w:rsidR="003A6E42" w:rsidRPr="003A6E42" w:rsidP="003A6E42" w14:paraId="2E340092" w14:textId="285C42C6">
            <w:pPr>
              <w:widowControl w:val="0"/>
              <w:numPr>
                <w:ilvl w:val="0"/>
                <w:numId w:val="8"/>
              </w:numPr>
              <w:autoSpaceDE w:val="0"/>
              <w:autoSpaceDN w:val="0"/>
              <w:adjustRightInd w:val="0"/>
              <w:spacing w:line="240" w:lineRule="atLeast"/>
              <w:rPr>
                <w:rFonts w:ascii="Calibri" w:hAnsi="Calibri"/>
              </w:rPr>
            </w:pPr>
            <w:r w:rsidRPr="003A6E42">
              <w:rPr>
                <w:rFonts w:ascii="Calibri" w:hAnsi="Calibri"/>
              </w:rPr>
              <w:t>Monitoring and Performing Check outs in regular intervals</w:t>
            </w:r>
            <w:r>
              <w:rPr>
                <w:rFonts w:ascii="Calibri" w:hAnsi="Calibri"/>
              </w:rPr>
              <w:t>.</w:t>
            </w:r>
          </w:p>
          <w:p w:rsidR="00A97E0F" w:rsidP="003A6E42" w14:paraId="43B96015" w14:textId="77777777">
            <w:pPr>
              <w:widowControl w:val="0"/>
              <w:autoSpaceDE w:val="0"/>
              <w:autoSpaceDN w:val="0"/>
              <w:adjustRightInd w:val="0"/>
              <w:spacing w:line="240" w:lineRule="atLeast"/>
              <w:ind w:left="540"/>
              <w:rPr>
                <w:rFonts w:ascii="Calibri" w:hAnsi="Calibri" w:cs="Arial"/>
                <w:sz w:val="22"/>
                <w:szCs w:val="22"/>
              </w:rPr>
            </w:pPr>
          </w:p>
        </w:tc>
      </w:tr>
    </w:tbl>
    <w:p w:rsidR="00A97E0F" w14:paraId="5E60C120" w14:textId="77777777">
      <w:pPr>
        <w:autoSpaceDE w:val="0"/>
        <w:autoSpaceDN w:val="0"/>
        <w:adjustRightInd w:val="0"/>
        <w:jc w:val="both"/>
        <w:rPr>
          <w:rFonts w:ascii="Calibri" w:hAnsi="Calibri" w:cs="Arial"/>
          <w:color w:val="000000"/>
          <w:sz w:val="22"/>
          <w:szCs w:val="22"/>
        </w:rPr>
      </w:pPr>
    </w:p>
    <w:tbl>
      <w:tblPr>
        <w:tblW w:w="952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shd w:val="clear" w:color="auto" w:fill="D9D9D9"/>
        <w:tblLook w:val="01E0"/>
      </w:tblPr>
      <w:tblGrid>
        <w:gridCol w:w="3104"/>
        <w:gridCol w:w="3260"/>
        <w:gridCol w:w="3161"/>
      </w:tblGrid>
      <w:tr w14:paraId="04B5C59E" w14:textId="77777777" w:rsidTr="00FC0C0F">
        <w:tblPrEx>
          <w:tblW w:w="952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shd w:val="clear" w:color="auto" w:fill="D9D9D9"/>
          <w:tblLook w:val="01E0"/>
        </w:tblPrEx>
        <w:trPr>
          <w:gridAfter w:val="2"/>
          <w:wAfter w:w="6421" w:type="dxa"/>
        </w:trPr>
        <w:tc>
          <w:tcPr>
            <w:tcW w:w="3104" w:type="dxa"/>
            <w:tcBorders>
              <w:top w:val="single" w:sz="12" w:space="0" w:color="808080"/>
              <w:left w:val="single" w:sz="12" w:space="0" w:color="808080"/>
              <w:bottom w:val="single" w:sz="12" w:space="0" w:color="808080"/>
              <w:right w:val="single" w:sz="12" w:space="0" w:color="808080"/>
            </w:tcBorders>
            <w:shd w:val="clear" w:color="auto" w:fill="D9D9D9"/>
            <w:hideMark/>
          </w:tcPr>
          <w:p w:rsidR="00DF7806" w:rsidP="00FC0C0F" w14:paraId="3589DB7B" w14:textId="77777777">
            <w:pPr>
              <w:tabs>
                <w:tab w:val="left" w:pos="1125"/>
              </w:tabs>
              <w:jc w:val="center"/>
              <w:rPr>
                <w:rFonts w:ascii="Calibri" w:hAnsi="Calibri" w:cs="Arial"/>
                <w:sz w:val="20"/>
                <w:szCs w:val="20"/>
              </w:rPr>
            </w:pPr>
            <w:r>
              <w:rPr>
                <w:rFonts w:ascii="Calibri" w:hAnsi="Calibri" w:cs="Arial"/>
                <w:b/>
                <w:sz w:val="20"/>
                <w:szCs w:val="20"/>
              </w:rPr>
              <w:t>Professional Experience</w:t>
            </w:r>
          </w:p>
        </w:tc>
      </w:tr>
      <w:tr w14:paraId="7FBAC4C6" w14:textId="77777777" w:rsidTr="00FC0C0F">
        <w:tblPrEx>
          <w:tblW w:w="9525" w:type="dxa"/>
          <w:shd w:val="clear" w:color="auto" w:fill="D9D9D9"/>
          <w:tblLook w:val="01E0"/>
        </w:tblPrEx>
        <w:tc>
          <w:tcPr>
            <w:tcW w:w="3104" w:type="dxa"/>
            <w:tcBorders>
              <w:top w:val="single" w:sz="12" w:space="0" w:color="808080"/>
              <w:left w:val="single" w:sz="12" w:space="0" w:color="808080"/>
              <w:bottom w:val="single" w:sz="12" w:space="0" w:color="808080"/>
              <w:right w:val="single" w:sz="12" w:space="0" w:color="808080"/>
            </w:tcBorders>
            <w:shd w:val="clear" w:color="auto" w:fill="D9D9D9"/>
            <w:vAlign w:val="center"/>
            <w:hideMark/>
          </w:tcPr>
          <w:p w:rsidR="00DF7806" w:rsidP="00FC0C0F" w14:paraId="4C6B0043" w14:textId="77777777">
            <w:pPr>
              <w:tabs>
                <w:tab w:val="left" w:pos="1125"/>
              </w:tabs>
              <w:jc w:val="center"/>
              <w:rPr>
                <w:rFonts w:ascii="Calibri" w:hAnsi="Calibri" w:cs="Arial"/>
                <w:sz w:val="20"/>
                <w:szCs w:val="20"/>
              </w:rPr>
            </w:pPr>
            <w:r>
              <w:rPr>
                <w:rFonts w:ascii="Calibri" w:hAnsi="Calibri" w:cs="Arial"/>
                <w:b/>
                <w:bCs/>
                <w:sz w:val="20"/>
                <w:szCs w:val="20"/>
              </w:rPr>
              <w:t>Period</w:t>
            </w:r>
          </w:p>
        </w:tc>
        <w:tc>
          <w:tcPr>
            <w:tcW w:w="3260" w:type="dxa"/>
            <w:tcBorders>
              <w:top w:val="single" w:sz="12" w:space="0" w:color="808080"/>
              <w:left w:val="single" w:sz="12" w:space="0" w:color="808080"/>
              <w:bottom w:val="single" w:sz="12" w:space="0" w:color="808080"/>
              <w:right w:val="single" w:sz="12" w:space="0" w:color="808080"/>
            </w:tcBorders>
            <w:shd w:val="clear" w:color="auto" w:fill="D9D9D9"/>
            <w:vAlign w:val="center"/>
          </w:tcPr>
          <w:p w:rsidR="00DF7806" w:rsidP="00FC0C0F" w14:paraId="3FF5D737" w14:textId="77777777">
            <w:pPr>
              <w:jc w:val="center"/>
              <w:rPr>
                <w:rFonts w:ascii="Calibri" w:hAnsi="Calibri" w:cs="Arial"/>
                <w:sz w:val="12"/>
                <w:szCs w:val="12"/>
              </w:rPr>
            </w:pPr>
          </w:p>
          <w:p w:rsidR="00DF7806" w:rsidP="00FC0C0F" w14:paraId="554E40C1" w14:textId="77777777">
            <w:pPr>
              <w:jc w:val="center"/>
              <w:rPr>
                <w:rFonts w:ascii="Calibri" w:hAnsi="Calibri" w:cs="Arial"/>
                <w:b/>
                <w:sz w:val="20"/>
                <w:szCs w:val="20"/>
              </w:rPr>
            </w:pPr>
            <w:r>
              <w:rPr>
                <w:rFonts w:ascii="Calibri" w:hAnsi="Calibri" w:cs="Arial"/>
                <w:b/>
                <w:sz w:val="20"/>
                <w:szCs w:val="20"/>
              </w:rPr>
              <w:t>Organization</w:t>
            </w:r>
          </w:p>
          <w:p w:rsidR="00DF7806" w:rsidP="00FC0C0F" w14:paraId="36171BE8" w14:textId="77777777">
            <w:pPr>
              <w:jc w:val="center"/>
              <w:rPr>
                <w:rFonts w:ascii="Calibri" w:hAnsi="Calibri" w:cs="Arial"/>
                <w:sz w:val="12"/>
                <w:szCs w:val="12"/>
              </w:rPr>
            </w:pPr>
          </w:p>
        </w:tc>
        <w:tc>
          <w:tcPr>
            <w:tcW w:w="3161" w:type="dxa"/>
            <w:tcBorders>
              <w:top w:val="single" w:sz="12" w:space="0" w:color="808080"/>
              <w:left w:val="single" w:sz="12" w:space="0" w:color="808080"/>
              <w:bottom w:val="single" w:sz="12" w:space="0" w:color="808080"/>
              <w:right w:val="single" w:sz="12" w:space="0" w:color="808080"/>
            </w:tcBorders>
            <w:shd w:val="clear" w:color="auto" w:fill="D9D9D9"/>
          </w:tcPr>
          <w:p w:rsidR="00DF7806" w:rsidP="00FC0C0F" w14:paraId="2F966D6C" w14:textId="77777777">
            <w:pPr>
              <w:jc w:val="center"/>
              <w:rPr>
                <w:rFonts w:ascii="Calibri" w:hAnsi="Calibri" w:cs="Arial"/>
                <w:sz w:val="12"/>
                <w:szCs w:val="12"/>
              </w:rPr>
            </w:pPr>
          </w:p>
          <w:p w:rsidR="00DF7806" w:rsidP="00FC0C0F" w14:paraId="38F08F6B" w14:textId="77777777">
            <w:pPr>
              <w:jc w:val="center"/>
              <w:rPr>
                <w:rFonts w:ascii="Calibri" w:hAnsi="Calibri" w:cs="Arial"/>
                <w:sz w:val="12"/>
                <w:szCs w:val="12"/>
              </w:rPr>
            </w:pPr>
            <w:r>
              <w:rPr>
                <w:rFonts w:ascii="Calibri" w:hAnsi="Calibri" w:cs="Arial"/>
                <w:b/>
                <w:bCs/>
                <w:sz w:val="20"/>
                <w:szCs w:val="20"/>
                <w:lang w:val="fr-FR"/>
              </w:rPr>
              <w:t>Designation</w:t>
            </w:r>
          </w:p>
        </w:tc>
      </w:tr>
      <w:tr w14:paraId="3B1FDD94" w14:textId="77777777" w:rsidTr="00FC0C0F">
        <w:tblPrEx>
          <w:tblW w:w="9525" w:type="dxa"/>
          <w:shd w:val="clear" w:color="auto" w:fill="D9D9D9"/>
          <w:tblLook w:val="01E0"/>
        </w:tblPrEx>
        <w:trPr>
          <w:trHeight w:val="521"/>
        </w:trPr>
        <w:tc>
          <w:tcPr>
            <w:tcW w:w="3104" w:type="dxa"/>
            <w:tcBorders>
              <w:top w:val="single" w:sz="12" w:space="0" w:color="808080"/>
              <w:left w:val="single" w:sz="12" w:space="0" w:color="808080"/>
              <w:bottom w:val="single" w:sz="12" w:space="0" w:color="808080"/>
              <w:right w:val="single" w:sz="12" w:space="0" w:color="808080"/>
            </w:tcBorders>
            <w:shd w:val="clear" w:color="auto" w:fill="auto"/>
            <w:vAlign w:val="center"/>
          </w:tcPr>
          <w:p w:rsidR="00DF7806" w:rsidP="00FC0C0F" w14:paraId="3B1BD604" w14:textId="3A48C35C">
            <w:pPr>
              <w:jc w:val="center"/>
              <w:rPr>
                <w:rFonts w:ascii="Calibri" w:hAnsi="Calibri"/>
                <w:b/>
              </w:rPr>
            </w:pPr>
          </w:p>
          <w:p w:rsidR="00DF7806" w:rsidRPr="001E2800" w:rsidP="00FC0C0F" w14:paraId="35EE3B7C" w14:textId="5BD538D5">
            <w:pPr>
              <w:jc w:val="center"/>
              <w:rPr>
                <w:rFonts w:ascii="Calibri" w:hAnsi="Calibri"/>
                <w:b/>
                <w:lang w:val="en-US"/>
              </w:rPr>
            </w:pPr>
            <w:r>
              <w:rPr>
                <w:rFonts w:ascii="Calibri" w:hAnsi="Calibri"/>
                <w:b/>
                <w:lang w:val="en-US"/>
              </w:rPr>
              <w:t>JANUARY</w:t>
            </w:r>
            <w:r w:rsidR="00FC0C0F">
              <w:rPr>
                <w:rFonts w:ascii="Calibri" w:hAnsi="Calibri"/>
                <w:b/>
                <w:lang w:val="en-US"/>
              </w:rPr>
              <w:t xml:space="preserve"> 20</w:t>
            </w:r>
            <w:r w:rsidR="00EC41A8">
              <w:rPr>
                <w:rFonts w:ascii="Calibri" w:hAnsi="Calibri"/>
                <w:b/>
                <w:lang w:val="en-US"/>
              </w:rPr>
              <w:t>2</w:t>
            </w:r>
            <w:r w:rsidR="003D58B3">
              <w:rPr>
                <w:rFonts w:ascii="Calibri" w:hAnsi="Calibri"/>
                <w:b/>
                <w:lang w:val="en-US"/>
              </w:rPr>
              <w:t>1</w:t>
            </w:r>
            <w:r w:rsidR="00FC0C0F">
              <w:rPr>
                <w:rFonts w:ascii="Calibri" w:hAnsi="Calibri"/>
                <w:b/>
                <w:lang w:val="en-US"/>
              </w:rPr>
              <w:t xml:space="preserve"> TO PRESENT</w:t>
            </w:r>
          </w:p>
          <w:p w:rsidR="00DF7806" w:rsidP="00FC0C0F" w14:paraId="0F6CCA55" w14:textId="77777777">
            <w:pPr>
              <w:jc w:val="center"/>
              <w:rPr>
                <w:rFonts w:ascii="Calibri" w:hAnsi="Calibri"/>
                <w:b/>
              </w:rPr>
            </w:pPr>
          </w:p>
        </w:tc>
        <w:tc>
          <w:tcPr>
            <w:tcW w:w="3260" w:type="dxa"/>
            <w:tcBorders>
              <w:top w:val="single" w:sz="12" w:space="0" w:color="808080"/>
              <w:left w:val="single" w:sz="12" w:space="0" w:color="808080"/>
              <w:bottom w:val="single" w:sz="12" w:space="0" w:color="808080"/>
              <w:right w:val="single" w:sz="12" w:space="0" w:color="808080"/>
            </w:tcBorders>
            <w:shd w:val="clear" w:color="auto" w:fill="auto"/>
          </w:tcPr>
          <w:p w:rsidR="00FC0C0F" w:rsidRPr="00FC0C0F" w:rsidP="00FC0C0F" w14:paraId="5FB265A4" w14:textId="34B69F81">
            <w:pPr>
              <w:jc w:val="center"/>
              <w:rPr>
                <w:rFonts w:ascii="Calibri" w:hAnsi="Calibri"/>
                <w:b/>
                <w:bCs/>
                <w:lang w:val="en-US"/>
              </w:rPr>
            </w:pPr>
            <w:r w:rsidRPr="00FC0C0F">
              <w:rPr>
                <w:rFonts w:ascii="Calibri" w:hAnsi="Calibri"/>
                <w:b/>
                <w:lang w:val="en-US"/>
              </w:rPr>
              <w:t>VIRTUSA</w:t>
            </w:r>
            <w:r>
              <w:rPr>
                <w:rFonts w:ascii="Calibri" w:hAnsi="Calibri"/>
                <w:b/>
                <w:lang w:val="en-US"/>
              </w:rPr>
              <w:t xml:space="preserve">   </w:t>
            </w:r>
            <w:r w:rsidRPr="00FC0C0F">
              <w:rPr>
                <w:rFonts w:ascii="Calibri" w:hAnsi="Calibri"/>
                <w:b/>
                <w:lang w:val="en-US"/>
              </w:rPr>
              <w:t>CONSULTING SERVICES PVT LTD</w:t>
            </w:r>
          </w:p>
        </w:tc>
        <w:tc>
          <w:tcPr>
            <w:tcW w:w="3161" w:type="dxa"/>
            <w:tcBorders>
              <w:top w:val="single" w:sz="12" w:space="0" w:color="808080"/>
              <w:left w:val="single" w:sz="12" w:space="0" w:color="808080"/>
              <w:bottom w:val="single" w:sz="12" w:space="0" w:color="808080"/>
              <w:right w:val="single" w:sz="12" w:space="0" w:color="808080"/>
            </w:tcBorders>
            <w:shd w:val="clear" w:color="auto" w:fill="auto"/>
          </w:tcPr>
          <w:p w:rsidR="00DF7806" w:rsidP="00FC0C0F" w14:paraId="59F2241C" w14:textId="77777777">
            <w:pPr>
              <w:jc w:val="center"/>
              <w:rPr>
                <w:rFonts w:ascii="Calibri" w:hAnsi="Calibri"/>
              </w:rPr>
            </w:pPr>
          </w:p>
          <w:p w:rsidR="00DF7806" w:rsidP="00FC0C0F" w14:paraId="396036B7" w14:textId="15F3339B">
            <w:pPr>
              <w:jc w:val="center"/>
              <w:rPr>
                <w:rFonts w:ascii="Calibri" w:hAnsi="Calibri"/>
                <w:b/>
                <w:bCs/>
              </w:rPr>
            </w:pPr>
            <w:r>
              <w:rPr>
                <w:rFonts w:ascii="Calibri" w:hAnsi="Calibri"/>
                <w:b/>
                <w:bCs/>
                <w:lang w:val="en-US"/>
              </w:rPr>
              <w:t>SUPPORT ENGINEER</w:t>
            </w:r>
          </w:p>
        </w:tc>
      </w:tr>
    </w:tbl>
    <w:p w:rsidR="00DF7806" w:rsidP="00FC0C0F" w14:paraId="47059FA4" w14:textId="77777777">
      <w:pPr>
        <w:pStyle w:val="PlainText"/>
        <w:rPr>
          <w:rFonts w:ascii="Calibri" w:hAnsi="Calibri" w:cs="Arial"/>
          <w:sz w:val="22"/>
          <w:szCs w:val="22"/>
        </w:rPr>
      </w:pPr>
    </w:p>
    <w:tbl>
      <w:tblPr>
        <w:tblW w:w="0" w:type="auto"/>
        <w:tblInd w:w="-72" w:type="dxa"/>
        <w:tblBorders>
          <w:top w:val="single" w:sz="4" w:space="0" w:color="auto"/>
          <w:left w:val="single" w:sz="4" w:space="0" w:color="auto"/>
          <w:bottom w:val="single" w:sz="4" w:space="0" w:color="auto"/>
          <w:right w:val="single" w:sz="4" w:space="0" w:color="auto"/>
        </w:tblBorders>
        <w:tblLayout w:type="fixed"/>
        <w:tblLook w:val="0000"/>
      </w:tblPr>
      <w:tblGrid>
        <w:gridCol w:w="3319"/>
      </w:tblGrid>
      <w:tr w14:paraId="0F06DDB0" w14:textId="77777777" w:rsidTr="00FC7D69">
        <w:tblPrEx>
          <w:tblW w:w="0" w:type="auto"/>
          <w:tblInd w:w="-72" w:type="dxa"/>
          <w:tblBorders>
            <w:top w:val="single" w:sz="4" w:space="0" w:color="auto"/>
            <w:left w:val="single" w:sz="4" w:space="0" w:color="auto"/>
            <w:bottom w:val="single" w:sz="4" w:space="0" w:color="auto"/>
            <w:right w:val="single" w:sz="4" w:space="0" w:color="auto"/>
          </w:tblBorders>
          <w:tblLayout w:type="fixed"/>
          <w:tblLook w:val="0000"/>
        </w:tblPrEx>
        <w:trPr>
          <w:trHeight w:val="4"/>
        </w:trPr>
        <w:tc>
          <w:tcPr>
            <w:tcW w:w="3319" w:type="dxa"/>
            <w:shd w:val="clear" w:color="auto" w:fill="B3B3B3"/>
          </w:tcPr>
          <w:p w:rsidR="00DF7806" w14:paraId="3DCA2554" w14:textId="19BED319">
            <w:pPr>
              <w:pStyle w:val="PlainText"/>
              <w:jc w:val="both"/>
              <w:rPr>
                <w:rFonts w:ascii="Calibri" w:hAnsi="Calibri" w:cs="Arial"/>
                <w:sz w:val="22"/>
                <w:szCs w:val="22"/>
              </w:rPr>
            </w:pPr>
            <w:r>
              <w:rPr>
                <w:rFonts w:ascii="Calibri" w:hAnsi="Calibri" w:cs="Arial"/>
                <w:b/>
                <w:sz w:val="22"/>
                <w:szCs w:val="22"/>
              </w:rPr>
              <w:t>Academic Carrier</w:t>
            </w:r>
            <w:r w:rsidR="00B0371B">
              <w:rPr>
                <w:rFonts w:ascii="Calibri" w:hAnsi="Calibri" w:cs="Arial"/>
                <w:b/>
                <w:sz w:val="22"/>
                <w:szCs w:val="22"/>
              </w:rPr>
              <w:t>:</w:t>
            </w:r>
          </w:p>
        </w:tc>
      </w:tr>
    </w:tbl>
    <w:p w:rsidR="00DF7806" w14:paraId="15735812" w14:textId="77777777">
      <w:pPr>
        <w:jc w:val="both"/>
        <w:rPr>
          <w:rFonts w:ascii="Calibri" w:hAnsi="Calibri" w:cs="Arial"/>
          <w:sz w:val="22"/>
          <w:szCs w:val="22"/>
        </w:rPr>
      </w:pPr>
    </w:p>
    <w:p w:rsidR="00DF7806" w14:paraId="050667AF" w14:textId="38CB0839">
      <w:pPr>
        <w:numPr>
          <w:ilvl w:val="0"/>
          <w:numId w:val="1"/>
        </w:numPr>
        <w:jc w:val="both"/>
        <w:rPr>
          <w:rFonts w:ascii="Calibri" w:hAnsi="Calibri" w:cs="Arial"/>
          <w:sz w:val="22"/>
          <w:szCs w:val="22"/>
        </w:rPr>
      </w:pPr>
      <w:r w:rsidRPr="00B10AF3">
        <w:rPr>
          <w:rFonts w:ascii="Calibri" w:hAnsi="Calibri" w:cs="Arial"/>
          <w:b/>
          <w:sz w:val="22"/>
          <w:szCs w:val="22"/>
        </w:rPr>
        <w:t>B.Tech</w:t>
      </w:r>
      <w:r>
        <w:rPr>
          <w:rFonts w:ascii="Calibri" w:hAnsi="Calibri" w:cs="Arial"/>
          <w:sz w:val="22"/>
          <w:szCs w:val="22"/>
        </w:rPr>
        <w:t xml:space="preserve"> </w:t>
      </w:r>
      <w:r w:rsidR="00B10AF3">
        <w:rPr>
          <w:rFonts w:ascii="Calibri" w:hAnsi="Calibri" w:cs="Arial"/>
          <w:sz w:val="22"/>
          <w:szCs w:val="22"/>
        </w:rPr>
        <w:t xml:space="preserve">from </w:t>
      </w:r>
      <w:r w:rsidR="006D3FC4">
        <w:rPr>
          <w:rFonts w:ascii="Calibri" w:hAnsi="Calibri" w:cs="Arial"/>
          <w:b/>
          <w:sz w:val="22"/>
          <w:szCs w:val="22"/>
        </w:rPr>
        <w:t>JNT</w:t>
      </w:r>
      <w:r w:rsidRPr="00B10AF3" w:rsidR="00B10AF3">
        <w:rPr>
          <w:rFonts w:ascii="Calibri" w:hAnsi="Calibri" w:cs="Arial"/>
          <w:b/>
          <w:sz w:val="22"/>
          <w:szCs w:val="22"/>
        </w:rPr>
        <w:t>U</w:t>
      </w:r>
      <w:r w:rsidR="006D3FC4">
        <w:rPr>
          <w:rFonts w:ascii="Calibri" w:hAnsi="Calibri" w:cs="Arial"/>
          <w:b/>
          <w:sz w:val="22"/>
          <w:szCs w:val="22"/>
        </w:rPr>
        <w:t>niversity</w:t>
      </w:r>
      <w:r w:rsidRPr="00B10AF3" w:rsidR="00B10AF3">
        <w:rPr>
          <w:rFonts w:ascii="Calibri" w:hAnsi="Calibri" w:cs="Arial"/>
          <w:b/>
          <w:sz w:val="22"/>
          <w:szCs w:val="22"/>
        </w:rPr>
        <w:t xml:space="preserve"> Ananthapuram</w:t>
      </w:r>
      <w:r w:rsidR="00B10AF3">
        <w:rPr>
          <w:rFonts w:ascii="Calibri" w:hAnsi="Calibri" w:cs="Arial"/>
          <w:sz w:val="22"/>
          <w:szCs w:val="22"/>
        </w:rPr>
        <w:t xml:space="preserve"> in the year of 2012-2016.</w:t>
      </w:r>
    </w:p>
    <w:p w:rsidR="00B10AF3" w:rsidP="00B10AF3" w14:paraId="47C08E0A" w14:textId="4115E655">
      <w:pPr>
        <w:ind w:left="360"/>
        <w:jc w:val="both"/>
        <w:rPr>
          <w:rFonts w:ascii="Calibri" w:hAnsi="Calibri" w:cs="Arial"/>
          <w:sz w:val="22"/>
          <w:szCs w:val="22"/>
        </w:rPr>
      </w:pPr>
      <w:r>
        <w:rPr>
          <w:rFonts w:ascii="Calibri" w:hAnsi="Calibri" w:cs="Arial"/>
          <w:sz w:val="22"/>
          <w:szCs w:val="22"/>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
      <w:tblGrid>
        <w:gridCol w:w="3354"/>
      </w:tblGrid>
      <w:tr w14:paraId="486C0834" w14:textId="77777777">
        <w:tblPrEx>
          <w:tblW w:w="0" w:type="auto"/>
          <w:tblInd w:w="-72"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Ex>
        <w:trPr>
          <w:trHeight w:val="65"/>
        </w:trPr>
        <w:tc>
          <w:tcPr>
            <w:tcW w:w="3354" w:type="dxa"/>
            <w:shd w:val="clear" w:color="auto" w:fill="B3B3B3"/>
          </w:tcPr>
          <w:p w:rsidR="00DF7806" w14:paraId="618F102A" w14:textId="77777777">
            <w:pPr>
              <w:rPr>
                <w:rFonts w:ascii="Calibri" w:hAnsi="Calibri" w:cs="Arial"/>
                <w:b/>
                <w:bCs/>
                <w:sz w:val="22"/>
                <w:szCs w:val="22"/>
              </w:rPr>
            </w:pPr>
            <w:r>
              <w:rPr>
                <w:rFonts w:ascii="Calibri" w:hAnsi="Calibri" w:cs="Arial"/>
                <w:b/>
                <w:bCs/>
                <w:sz w:val="22"/>
                <w:szCs w:val="22"/>
              </w:rPr>
              <w:t>TECHNICAL  SKILLS</w:t>
            </w:r>
            <w:r>
              <w:rPr>
                <w:rFonts w:ascii="Calibri" w:hAnsi="Calibri" w:cs="Arial"/>
                <w:b/>
                <w:sz w:val="22"/>
                <w:szCs w:val="22"/>
              </w:rPr>
              <w:t xml:space="preserve"> :                                                             </w:t>
            </w:r>
          </w:p>
        </w:tc>
      </w:tr>
    </w:tbl>
    <w:p w:rsidR="00DF7806" w14:paraId="738390C6" w14:textId="77777777">
      <w:pPr>
        <w:pStyle w:val="PlainText"/>
        <w:rPr>
          <w:rFonts w:ascii="Calibri" w:hAnsi="Calibri" w:cs="Arial"/>
          <w:b/>
          <w:sz w:val="22"/>
          <w:szCs w:val="22"/>
          <w:u w:val="single"/>
        </w:rPr>
      </w:pPr>
    </w:p>
    <w:p w:rsidR="00DF7806" w:rsidRPr="00BB11CA" w:rsidP="00BB11CA" w14:paraId="512AAF13" w14:textId="09B69109">
      <w:pPr>
        <w:numPr>
          <w:ilvl w:val="0"/>
          <w:numId w:val="7"/>
        </w:numPr>
        <w:rPr>
          <w:rFonts w:ascii="Calibri" w:hAnsi="Calibri"/>
        </w:rPr>
      </w:pPr>
      <w:r>
        <w:rPr>
          <w:rFonts w:ascii="Calibri" w:hAnsi="Calibri"/>
          <w:b/>
          <w:bCs/>
        </w:rPr>
        <w:t>Operating System</w:t>
      </w:r>
      <w:r>
        <w:rPr>
          <w:rFonts w:ascii="Calibri" w:hAnsi="Calibri"/>
          <w:bCs/>
        </w:rPr>
        <w:tab/>
      </w:r>
      <w:r w:rsidR="00AC2607">
        <w:rPr>
          <w:rFonts w:ascii="Calibri" w:hAnsi="Calibri"/>
          <w:bCs/>
        </w:rPr>
        <w:t>:</w:t>
      </w:r>
      <w:r>
        <w:rPr>
          <w:rFonts w:ascii="Calibri" w:hAnsi="Calibri"/>
          <w:bCs/>
        </w:rPr>
        <w:tab/>
      </w:r>
      <w:r w:rsidR="00BB11CA">
        <w:rPr>
          <w:rFonts w:ascii="Calibri" w:hAnsi="Calibri"/>
          <w:bCs/>
          <w:lang w:val="en-US"/>
        </w:rPr>
        <w:t>UNIX</w:t>
      </w:r>
      <w:r w:rsidRPr="00BB11CA">
        <w:rPr>
          <w:rFonts w:ascii="Calibri" w:hAnsi="Calibri"/>
          <w:bCs/>
        </w:rPr>
        <w:tab/>
      </w:r>
    </w:p>
    <w:p w:rsidR="00BB11CA" w:rsidRPr="00BB11CA" w:rsidP="00BB11CA" w14:paraId="22153E15" w14:textId="3BE6BCAB">
      <w:pPr>
        <w:numPr>
          <w:ilvl w:val="0"/>
          <w:numId w:val="7"/>
        </w:numPr>
        <w:rPr>
          <w:rFonts w:ascii="Calibri" w:hAnsi="Calibri"/>
        </w:rPr>
      </w:pPr>
      <w:r>
        <w:rPr>
          <w:rFonts w:cs="Calibri"/>
          <w:b/>
          <w:bCs/>
        </w:rPr>
        <w:t>Scripting Language</w:t>
      </w:r>
      <w:r>
        <w:rPr>
          <w:rFonts w:cs="Calibri"/>
          <w:b/>
          <w:bCs/>
        </w:rPr>
        <w:tab/>
      </w:r>
      <w:r w:rsidR="00AC2607">
        <w:rPr>
          <w:rFonts w:cs="Calibri"/>
          <w:b/>
          <w:bCs/>
        </w:rPr>
        <w:t>:</w:t>
      </w:r>
      <w:r>
        <w:rPr>
          <w:rFonts w:cs="Calibri"/>
          <w:b/>
          <w:bCs/>
        </w:rPr>
        <w:tab/>
      </w:r>
      <w:r w:rsidRPr="003A6E42" w:rsidR="003A6E42">
        <w:rPr>
          <w:rFonts w:cs="Calibri"/>
        </w:rPr>
        <w:t xml:space="preserve">Shell </w:t>
      </w:r>
      <w:r w:rsidRPr="0055554E">
        <w:rPr>
          <w:rFonts w:ascii="Calibri" w:hAnsi="Calibri"/>
        </w:rPr>
        <w:t>Scripting</w:t>
      </w:r>
    </w:p>
    <w:p w:rsidR="00DF7806" w:rsidRPr="003A6E42" w:rsidP="00BB11CA" w14:paraId="6D8B3ED8" w14:textId="08C4602F">
      <w:pPr>
        <w:numPr>
          <w:ilvl w:val="0"/>
          <w:numId w:val="7"/>
        </w:numPr>
        <w:rPr>
          <w:rFonts w:ascii="Calibri" w:hAnsi="Calibri"/>
          <w:bCs/>
        </w:rPr>
      </w:pPr>
      <w:r>
        <w:rPr>
          <w:rFonts w:ascii="Calibri" w:hAnsi="Calibri"/>
          <w:b/>
          <w:bCs/>
        </w:rPr>
        <w:t>Database</w:t>
      </w:r>
      <w:r>
        <w:rPr>
          <w:rFonts w:ascii="Calibri" w:hAnsi="Calibri"/>
          <w:bCs/>
        </w:rPr>
        <w:tab/>
      </w:r>
      <w:r>
        <w:rPr>
          <w:rFonts w:ascii="Calibri" w:hAnsi="Calibri"/>
          <w:bCs/>
        </w:rPr>
        <w:tab/>
      </w:r>
      <w:r w:rsidR="00AC2607">
        <w:rPr>
          <w:rFonts w:ascii="Calibri" w:hAnsi="Calibri"/>
          <w:bCs/>
        </w:rPr>
        <w:t>:</w:t>
      </w:r>
      <w:r>
        <w:rPr>
          <w:rFonts w:ascii="Calibri" w:hAnsi="Calibri"/>
          <w:bCs/>
        </w:rPr>
        <w:tab/>
      </w:r>
      <w:r w:rsidRPr="00BB11CA" w:rsidR="00BB11CA">
        <w:rPr>
          <w:rFonts w:ascii="Calibri" w:hAnsi="Calibri"/>
          <w:lang w:val="en-US"/>
        </w:rPr>
        <w:t>Oracle Database</w:t>
      </w:r>
    </w:p>
    <w:p w:rsidR="003A6E42" w:rsidRPr="0097618B" w:rsidP="00BB11CA" w14:paraId="53762B62" w14:textId="316CBFBD">
      <w:pPr>
        <w:numPr>
          <w:ilvl w:val="0"/>
          <w:numId w:val="7"/>
        </w:numPr>
        <w:rPr>
          <w:rFonts w:ascii="Calibri" w:hAnsi="Calibri"/>
          <w:bCs/>
        </w:rPr>
      </w:pPr>
      <w:r>
        <w:rPr>
          <w:rFonts w:ascii="Calibri" w:hAnsi="Calibri"/>
          <w:b/>
          <w:bCs/>
        </w:rPr>
        <w:t>Scheduling tool            :</w:t>
      </w:r>
      <w:r>
        <w:rPr>
          <w:rFonts w:ascii="Calibri" w:hAnsi="Calibri"/>
          <w:b/>
          <w:bCs/>
        </w:rPr>
        <w:t xml:space="preserve">           </w:t>
      </w:r>
      <w:r w:rsidRPr="003A6E42">
        <w:rPr>
          <w:rFonts w:ascii="Calibri" w:hAnsi="Calibri"/>
        </w:rPr>
        <w:t xml:space="preserve"> Autosys</w:t>
      </w:r>
    </w:p>
    <w:p w:rsidR="0097618B" w:rsidRPr="00AC2607" w:rsidP="00BB11CA" w14:paraId="26812478" w14:textId="371315D7">
      <w:pPr>
        <w:numPr>
          <w:ilvl w:val="0"/>
          <w:numId w:val="7"/>
        </w:numPr>
        <w:rPr>
          <w:rFonts w:ascii="Calibri" w:hAnsi="Calibri"/>
          <w:bCs/>
        </w:rPr>
      </w:pPr>
      <w:r>
        <w:rPr>
          <w:rFonts w:ascii="Calibri" w:hAnsi="Calibri"/>
          <w:b/>
          <w:bCs/>
        </w:rPr>
        <w:t xml:space="preserve">Ticketing </w:t>
      </w:r>
      <w:r w:rsidR="00AC2607">
        <w:rPr>
          <w:rFonts w:ascii="Calibri" w:hAnsi="Calibri"/>
          <w:b/>
          <w:bCs/>
        </w:rPr>
        <w:t>tool               :</w:t>
      </w:r>
      <w:r w:rsidR="00793374">
        <w:rPr>
          <w:rFonts w:ascii="Calibri" w:hAnsi="Calibri"/>
          <w:b/>
          <w:bCs/>
        </w:rPr>
        <w:t xml:space="preserve">     </w:t>
      </w:r>
      <w:r w:rsidR="00AC2607">
        <w:rPr>
          <w:rFonts w:ascii="Calibri" w:hAnsi="Calibri"/>
          <w:b/>
          <w:bCs/>
        </w:rPr>
        <w:t xml:space="preserve">       </w:t>
      </w:r>
      <w:r w:rsidRPr="00180D57" w:rsidR="00793374">
        <w:rPr>
          <w:rFonts w:ascii="Calibri" w:hAnsi="Calibri"/>
        </w:rPr>
        <w:t>service</w:t>
      </w:r>
      <w:r w:rsidR="00793374">
        <w:rPr>
          <w:rFonts w:ascii="Calibri" w:hAnsi="Calibri"/>
          <w:b/>
          <w:bCs/>
        </w:rPr>
        <w:t xml:space="preserve"> </w:t>
      </w:r>
      <w:r w:rsidRPr="00180D57" w:rsidR="00793374">
        <w:rPr>
          <w:rFonts w:ascii="Calibri" w:hAnsi="Calibri"/>
        </w:rPr>
        <w:t>now</w:t>
      </w:r>
    </w:p>
    <w:p w:rsidR="00AC2607" w:rsidRPr="00AC2607" w:rsidP="00BB11CA" w14:paraId="014FD210" w14:textId="5539F3D9">
      <w:pPr>
        <w:numPr>
          <w:ilvl w:val="0"/>
          <w:numId w:val="7"/>
        </w:numPr>
        <w:rPr>
          <w:rFonts w:ascii="Calibri" w:hAnsi="Calibri"/>
          <w:bCs/>
        </w:rPr>
      </w:pPr>
      <w:r w:rsidRPr="00AC2607">
        <w:rPr>
          <w:rFonts w:ascii="Calibri" w:hAnsi="Calibri"/>
          <w:b/>
          <w:bCs/>
        </w:rPr>
        <w:t xml:space="preserve">Deployment Tool </w:t>
      </w:r>
      <w:r>
        <w:rPr>
          <w:rFonts w:eastAsia="MS Mincho"/>
        </w:rPr>
        <w:t xml:space="preserve">      :            </w:t>
      </w:r>
      <w:r w:rsidRPr="00AC2607">
        <w:rPr>
          <w:rFonts w:ascii="Calibri" w:hAnsi="Calibri"/>
        </w:rPr>
        <w:t>U-Deployment</w:t>
      </w:r>
    </w:p>
    <w:p w:rsidR="00FC0C0F" w:rsidRPr="00152989" w:rsidP="00152989" w14:paraId="4139D58C" w14:textId="26A8B285">
      <w:pPr>
        <w:numPr>
          <w:ilvl w:val="0"/>
          <w:numId w:val="7"/>
        </w:numPr>
        <w:rPr>
          <w:rFonts w:ascii="Calibri" w:hAnsi="Calibri"/>
        </w:rPr>
      </w:pPr>
      <w:r w:rsidRPr="00AC2607">
        <w:rPr>
          <w:rFonts w:ascii="Calibri" w:hAnsi="Calibri"/>
          <w:b/>
          <w:bCs/>
        </w:rPr>
        <w:t xml:space="preserve">Monitoring Tool </w:t>
      </w:r>
      <w:r>
        <w:rPr>
          <w:rFonts w:eastAsia="MS Mincho"/>
        </w:rPr>
        <w:t xml:space="preserve">     </w:t>
      </w:r>
      <w:r>
        <w:rPr>
          <w:rFonts w:eastAsia="MS Mincho"/>
        </w:rPr>
        <w:t xml:space="preserve">  :</w:t>
      </w:r>
      <w:r>
        <w:rPr>
          <w:rFonts w:eastAsia="MS Mincho"/>
        </w:rPr>
        <w:t xml:space="preserve">            </w:t>
      </w:r>
      <w:r w:rsidRPr="00AC2607">
        <w:rPr>
          <w:rFonts w:ascii="Calibri" w:hAnsi="Calibri"/>
        </w:rPr>
        <w:t xml:space="preserve"> ITRS</w:t>
      </w:r>
      <w:r w:rsidRPr="00AC2607" w:rsidR="00B0371B">
        <w:rPr>
          <w:rFonts w:ascii="Calibri" w:hAnsi="Calibri" w:cs="Arial"/>
        </w:rPr>
        <w:t xml:space="preserve">                                                           </w:t>
      </w:r>
      <w:r w:rsidRPr="00AC2607">
        <w:rPr>
          <w:rFonts w:ascii="Calibri" w:hAnsi="Calibri" w:cs="Arial"/>
          <w:b/>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
      <w:tblGrid>
        <w:gridCol w:w="3354"/>
      </w:tblGrid>
      <w:tr w14:paraId="39033074" w14:textId="77777777" w:rsidTr="00B812D6">
        <w:tblPrEx>
          <w:tblW w:w="0" w:type="auto"/>
          <w:tblInd w:w="-72"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Ex>
        <w:trPr>
          <w:trHeight w:val="65"/>
        </w:trPr>
        <w:tc>
          <w:tcPr>
            <w:tcW w:w="3354" w:type="dxa"/>
            <w:shd w:val="clear" w:color="auto" w:fill="B3B3B3"/>
          </w:tcPr>
          <w:p w:rsidR="00152989" w:rsidP="00B812D6" w14:paraId="165E417E" w14:textId="0E17B1FD">
            <w:pPr>
              <w:rPr>
                <w:rFonts w:ascii="Calibri" w:hAnsi="Calibri" w:cs="Arial"/>
                <w:b/>
                <w:bCs/>
                <w:sz w:val="22"/>
                <w:szCs w:val="22"/>
              </w:rPr>
            </w:pPr>
            <w:r w:rsidRPr="00FC0C0F">
              <w:rPr>
                <w:rFonts w:ascii="Calibri" w:hAnsi="Calibri" w:cs="Arial"/>
                <w:b/>
                <w:bCs/>
                <w:sz w:val="22"/>
                <w:szCs w:val="22"/>
              </w:rPr>
              <w:t>PROJECT SUMMARY:</w:t>
            </w:r>
          </w:p>
        </w:tc>
      </w:tr>
    </w:tbl>
    <w:p w:rsidR="00DF7806" w14:paraId="35413821" w14:textId="77777777">
      <w:pPr>
        <w:jc w:val="both"/>
        <w:rPr>
          <w:rFonts w:ascii="Calibri" w:hAnsi="Calibri" w:cs="Arial"/>
          <w:b/>
        </w:rPr>
      </w:pPr>
    </w:p>
    <w:tbl>
      <w:tblPr>
        <w:tblpPr w:leftFromText="180" w:rightFromText="180" w:vertAnchor="text" w:tblpY="1"/>
        <w:tblOverlap w:val="never"/>
        <w:tblW w:w="0" w:type="auto"/>
        <w:tblLook w:val="04A0"/>
      </w:tblPr>
      <w:tblGrid>
        <w:gridCol w:w="2122"/>
        <w:gridCol w:w="6734"/>
      </w:tblGrid>
      <w:tr w14:paraId="70C2852F" w14:textId="77777777" w:rsidTr="00FC7D69">
        <w:tblPrEx>
          <w:tblW w:w="0" w:type="auto"/>
          <w:tblLook w:val="04A0"/>
        </w:tblPrEx>
        <w:tc>
          <w:tcPr>
            <w:tcW w:w="2122" w:type="dxa"/>
            <w:tcBorders>
              <w:top w:val="single" w:sz="4" w:space="0" w:color="auto"/>
              <w:left w:val="single" w:sz="4" w:space="0" w:color="auto"/>
              <w:bottom w:val="single" w:sz="4" w:space="0" w:color="auto"/>
              <w:right w:val="single" w:sz="4" w:space="0" w:color="auto"/>
            </w:tcBorders>
            <w:shd w:val="clear" w:color="FFFFFF" w:fill="D9D9D9"/>
          </w:tcPr>
          <w:p w:rsidR="00FC7D69" w:rsidP="00FC7D69" w14:paraId="4088195C" w14:textId="66C29052">
            <w:pPr>
              <w:tabs>
                <w:tab w:val="left" w:pos="1120"/>
              </w:tabs>
            </w:pPr>
            <w:r w:rsidRPr="00203D29">
              <w:rPr>
                <w:rFonts w:ascii="Calibri" w:hAnsi="Calibri" w:cs="Arial"/>
                <w:b/>
                <w:bCs/>
                <w:sz w:val="22"/>
                <w:szCs w:val="22"/>
              </w:rPr>
              <w:t>PROJECT NO</w:t>
            </w:r>
          </w:p>
        </w:tc>
        <w:tc>
          <w:tcPr>
            <w:tcW w:w="6734" w:type="dxa"/>
            <w:tcBorders>
              <w:top w:val="single" w:sz="4" w:space="0" w:color="auto"/>
              <w:left w:val="single" w:sz="4" w:space="0" w:color="auto"/>
              <w:bottom w:val="single" w:sz="4" w:space="0" w:color="auto"/>
              <w:right w:val="single" w:sz="4" w:space="0" w:color="auto"/>
            </w:tcBorders>
            <w:vAlign w:val="center"/>
          </w:tcPr>
          <w:p w:rsidR="00FC7D69" w:rsidRPr="00595AD2" w:rsidP="00FC7D69" w14:paraId="31464B46" w14:textId="6D307D61">
            <w:pPr>
              <w:rPr>
                <w:rFonts w:ascii="Calibri" w:hAnsi="Calibri"/>
                <w:sz w:val="21"/>
                <w:szCs w:val="21"/>
              </w:rPr>
            </w:pPr>
            <w:r>
              <w:rPr>
                <w:rFonts w:ascii="Calibri" w:hAnsi="Calibri"/>
                <w:sz w:val="21"/>
                <w:szCs w:val="21"/>
              </w:rPr>
              <w:t>1</w:t>
            </w:r>
          </w:p>
        </w:tc>
      </w:tr>
      <w:tr w14:paraId="48CF99CE" w14:textId="77777777" w:rsidTr="00FC7D69">
        <w:tblPrEx>
          <w:tblW w:w="0" w:type="auto"/>
          <w:tblLook w:val="04A0"/>
        </w:tblPrEx>
        <w:tc>
          <w:tcPr>
            <w:tcW w:w="2122" w:type="dxa"/>
            <w:tcBorders>
              <w:top w:val="single" w:sz="4" w:space="0" w:color="auto"/>
              <w:left w:val="single" w:sz="4" w:space="0" w:color="auto"/>
              <w:bottom w:val="single" w:sz="4" w:space="0" w:color="auto"/>
              <w:right w:val="single" w:sz="4" w:space="0" w:color="auto"/>
            </w:tcBorders>
            <w:shd w:val="clear" w:color="FFFFFF" w:fill="D9D9D9"/>
            <w:vAlign w:val="center"/>
          </w:tcPr>
          <w:p w:rsidR="00FC7D69" w:rsidP="0016509A" w14:paraId="2CC09FDE" w14:textId="01EA8261">
            <w:pPr>
              <w:tabs>
                <w:tab w:val="left" w:pos="1120"/>
              </w:tabs>
              <w:rPr>
                <w:rFonts w:ascii="Calibri" w:hAnsi="Calibri" w:cs="Arial"/>
                <w:b/>
                <w:bCs/>
                <w:lang w:val="fr-FR"/>
              </w:rPr>
            </w:pPr>
            <w:r>
              <w:rPr>
                <w:rFonts w:ascii="Calibri" w:hAnsi="Calibri" w:cs="Arial"/>
                <w:b/>
                <w:bCs/>
                <w:lang w:val="fr-FR"/>
              </w:rPr>
              <w:t>Project Name</w:t>
            </w:r>
          </w:p>
        </w:tc>
        <w:tc>
          <w:tcPr>
            <w:tcW w:w="6734" w:type="dxa"/>
            <w:tcBorders>
              <w:top w:val="single" w:sz="4" w:space="0" w:color="auto"/>
              <w:left w:val="single" w:sz="4" w:space="0" w:color="auto"/>
              <w:bottom w:val="single" w:sz="4" w:space="0" w:color="auto"/>
              <w:right w:val="single" w:sz="4" w:space="0" w:color="auto"/>
            </w:tcBorders>
            <w:vAlign w:val="center"/>
          </w:tcPr>
          <w:p w:rsidR="00FC7D69" w:rsidRPr="00A45C37" w:rsidP="00734782" w14:paraId="74C1C5D6" w14:textId="7E4D6173">
            <w:pPr>
              <w:rPr>
                <w:rFonts w:ascii="Calibri" w:hAnsi="Calibri"/>
                <w:sz w:val="21"/>
                <w:szCs w:val="21"/>
              </w:rPr>
            </w:pPr>
            <w:r w:rsidRPr="00A45C37">
              <w:rPr>
                <w:rFonts w:ascii="Calibri" w:hAnsi="Calibri"/>
                <w:sz w:val="21"/>
                <w:szCs w:val="21"/>
              </w:rPr>
              <w:t>MERLIN</w:t>
            </w:r>
          </w:p>
        </w:tc>
      </w:tr>
      <w:tr w14:paraId="0324CCFB" w14:textId="77777777" w:rsidTr="00FC7D69">
        <w:tblPrEx>
          <w:tblW w:w="0" w:type="auto"/>
          <w:tblLook w:val="04A0"/>
        </w:tblPrEx>
        <w:tc>
          <w:tcPr>
            <w:tcW w:w="2122" w:type="dxa"/>
            <w:tcBorders>
              <w:top w:val="single" w:sz="4" w:space="0" w:color="auto"/>
              <w:left w:val="single" w:sz="4" w:space="0" w:color="auto"/>
              <w:bottom w:val="single" w:sz="4" w:space="0" w:color="auto"/>
              <w:right w:val="single" w:sz="4" w:space="0" w:color="auto"/>
            </w:tcBorders>
            <w:shd w:val="clear" w:color="FFFFFF" w:fill="D9D9D9"/>
            <w:vAlign w:val="center"/>
          </w:tcPr>
          <w:p w:rsidR="00595AD2" w:rsidP="0016509A" w14:paraId="0E299936" w14:textId="3BA9A8FA">
            <w:pPr>
              <w:tabs>
                <w:tab w:val="left" w:pos="1120"/>
              </w:tabs>
              <w:rPr>
                <w:rFonts w:ascii="Calibri" w:hAnsi="Calibri" w:cs="Arial"/>
                <w:b/>
                <w:bCs/>
                <w:lang w:val="fr-FR"/>
              </w:rPr>
            </w:pPr>
            <w:r>
              <w:rPr>
                <w:rFonts w:ascii="Calibri" w:hAnsi="Calibri" w:cs="Arial"/>
                <w:b/>
                <w:bCs/>
                <w:lang w:val="fr-FR"/>
              </w:rPr>
              <w:t>Client</w:t>
            </w:r>
          </w:p>
        </w:tc>
        <w:tc>
          <w:tcPr>
            <w:tcW w:w="6734" w:type="dxa"/>
            <w:tcBorders>
              <w:top w:val="single" w:sz="4" w:space="0" w:color="auto"/>
              <w:left w:val="single" w:sz="4" w:space="0" w:color="auto"/>
              <w:bottom w:val="single" w:sz="4" w:space="0" w:color="auto"/>
              <w:right w:val="single" w:sz="4" w:space="0" w:color="auto"/>
            </w:tcBorders>
            <w:vAlign w:val="center"/>
          </w:tcPr>
          <w:p w:rsidR="00595AD2" w:rsidRPr="00A45C37" w:rsidP="00734782" w14:paraId="6CE75E98" w14:textId="47786E28">
            <w:pPr>
              <w:rPr>
                <w:rFonts w:ascii="Calibri" w:hAnsi="Calibri"/>
                <w:sz w:val="21"/>
                <w:szCs w:val="21"/>
              </w:rPr>
            </w:pPr>
            <w:r w:rsidRPr="00A45C37">
              <w:rPr>
                <w:rFonts w:ascii="Calibri" w:hAnsi="Calibri" w:cs="Calibri"/>
                <w:sz w:val="22"/>
                <w:szCs w:val="22"/>
              </w:rPr>
              <w:t>Dan</w:t>
            </w:r>
            <w:r>
              <w:rPr>
                <w:rFonts w:ascii="Calibri" w:hAnsi="Calibri" w:cs="Calibri"/>
                <w:sz w:val="22"/>
                <w:szCs w:val="22"/>
              </w:rPr>
              <w:t>ske</w:t>
            </w:r>
            <w:r w:rsidRPr="00A45C37">
              <w:rPr>
                <w:rFonts w:ascii="Calibri" w:hAnsi="Calibri" w:cs="Calibri"/>
                <w:sz w:val="22"/>
                <w:szCs w:val="22"/>
              </w:rPr>
              <w:t xml:space="preserve"> bank</w:t>
            </w:r>
          </w:p>
        </w:tc>
      </w:tr>
      <w:tr w14:paraId="3BD50325" w14:textId="77777777" w:rsidTr="00FC7D69">
        <w:tblPrEx>
          <w:tblW w:w="0" w:type="auto"/>
          <w:tblLook w:val="04A0"/>
        </w:tblPrEx>
        <w:tc>
          <w:tcPr>
            <w:tcW w:w="2122" w:type="dxa"/>
            <w:tcBorders>
              <w:top w:val="single" w:sz="4" w:space="0" w:color="auto"/>
              <w:left w:val="single" w:sz="4" w:space="0" w:color="auto"/>
              <w:bottom w:val="single" w:sz="4" w:space="0" w:color="auto"/>
              <w:right w:val="single" w:sz="4" w:space="0" w:color="auto"/>
            </w:tcBorders>
            <w:shd w:val="clear" w:color="FFFFFF" w:fill="D9D9D9"/>
            <w:vAlign w:val="center"/>
          </w:tcPr>
          <w:p w:rsidR="00224B24" w:rsidP="0016509A" w14:paraId="5216A38D" w14:textId="726563C6">
            <w:pPr>
              <w:jc w:val="both"/>
            </w:pPr>
            <w:r>
              <w:rPr>
                <w:rFonts w:ascii="Calibri" w:hAnsi="Calibri"/>
                <w:b/>
              </w:rPr>
              <w:t>Description</w:t>
            </w:r>
          </w:p>
          <w:p w:rsidR="00224B24" w:rsidP="0016509A" w14:paraId="498D3283" w14:textId="77777777"/>
        </w:tc>
        <w:tc>
          <w:tcPr>
            <w:tcW w:w="6734" w:type="dxa"/>
            <w:tcBorders>
              <w:top w:val="single" w:sz="4" w:space="0" w:color="auto"/>
              <w:left w:val="single" w:sz="4" w:space="0" w:color="auto"/>
              <w:bottom w:val="single" w:sz="4" w:space="0" w:color="auto"/>
              <w:right w:val="single" w:sz="4" w:space="0" w:color="auto"/>
            </w:tcBorders>
            <w:vAlign w:val="center"/>
          </w:tcPr>
          <w:p w:rsidR="00595AD2" w:rsidRPr="001B0B25" w:rsidP="00595AD2" w14:paraId="776269B2" w14:textId="77777777">
            <w:pPr>
              <w:rPr>
                <w:rFonts w:ascii="Calibri" w:hAnsi="Calibri"/>
                <w:sz w:val="22"/>
                <w:szCs w:val="22"/>
              </w:rPr>
            </w:pPr>
            <w:r w:rsidRPr="001B0B25">
              <w:rPr>
                <w:rFonts w:ascii="Calibri" w:hAnsi="Calibri"/>
                <w:sz w:val="22"/>
                <w:szCs w:val="22"/>
              </w:rPr>
              <w:t>Merlin (Market Risk Local Infrastructure) is an application to compute for fixed income trades. Fixed income trades are the input to MERLIN.</w:t>
            </w:r>
          </w:p>
          <w:p w:rsidR="00595AD2" w:rsidP="00595AD2" w14:paraId="157DC090" w14:textId="77777777">
            <w:pPr>
              <w:tabs>
                <w:tab w:val="left" w:pos="2056"/>
              </w:tabs>
              <w:outlineLvl w:val="0"/>
              <w:rPr>
                <w:rFonts w:ascii="Calibri" w:hAnsi="Calibri"/>
                <w:sz w:val="22"/>
                <w:szCs w:val="22"/>
              </w:rPr>
            </w:pPr>
            <w:r w:rsidRPr="001B0B25">
              <w:rPr>
                <w:rFonts w:ascii="Calibri" w:hAnsi="Calibri"/>
                <w:sz w:val="22"/>
                <w:szCs w:val="22"/>
              </w:rPr>
              <w:t xml:space="preserve">Value -a-risk (VAR) is a category of risk a category of risk Matrix that describes probability of market risk of trading portfolio. When feeds received in Merlin it will validate, form into batches and load. The coaster will be generated and further </w:t>
            </w:r>
            <w:r w:rsidRPr="001B0B25">
              <w:rPr>
                <w:rFonts w:ascii="Calibri" w:hAnsi="Calibri"/>
                <w:sz w:val="22"/>
                <w:szCs w:val="22"/>
              </w:rPr>
              <w:t>VaR</w:t>
            </w:r>
            <w:r w:rsidRPr="001B0B25">
              <w:rPr>
                <w:rFonts w:ascii="Calibri" w:hAnsi="Calibri"/>
                <w:sz w:val="22"/>
                <w:szCs w:val="22"/>
              </w:rPr>
              <w:t xml:space="preserve"> calculation will be done at Var end finally Generate the report that will be used by MRO’s for evaluating the Risk figures.</w:t>
            </w:r>
          </w:p>
          <w:p w:rsidR="00394B78" w:rsidRPr="00394B78" w:rsidP="00595AD2" w14:paraId="4F564655" w14:textId="14510133">
            <w:pPr>
              <w:rPr>
                <w:rFonts w:ascii="Calibri" w:hAnsi="Calibri"/>
                <w:lang w:val="en-US"/>
              </w:rPr>
            </w:pPr>
            <w:r>
              <w:t>.</w:t>
            </w:r>
          </w:p>
        </w:tc>
      </w:tr>
      <w:tr w14:paraId="125A3AF9" w14:textId="77777777" w:rsidTr="00FC7D69">
        <w:tblPrEx>
          <w:tblW w:w="0" w:type="auto"/>
          <w:tblLook w:val="04A0"/>
        </w:tblPrEx>
        <w:tc>
          <w:tcPr>
            <w:tcW w:w="2122" w:type="dxa"/>
            <w:tcBorders>
              <w:top w:val="single" w:sz="4" w:space="0" w:color="auto"/>
              <w:left w:val="single" w:sz="4" w:space="0" w:color="auto"/>
              <w:bottom w:val="single" w:sz="4" w:space="0" w:color="auto"/>
              <w:right w:val="single" w:sz="4" w:space="0" w:color="auto"/>
            </w:tcBorders>
            <w:shd w:val="clear" w:color="FFFFFF" w:fill="D9D9D9"/>
            <w:vAlign w:val="center"/>
          </w:tcPr>
          <w:p w:rsidR="00224B24" w:rsidP="0016509A" w14:paraId="75E67B3A" w14:textId="64252B2A">
            <w:pPr>
              <w:rPr>
                <w:rFonts w:ascii="Calibri" w:hAnsi="Calibri" w:cs="Arial"/>
                <w:b/>
                <w:bCs/>
                <w:lang w:val="en-US"/>
              </w:rPr>
            </w:pPr>
            <w:r>
              <w:rPr>
                <w:rFonts w:ascii="Calibri" w:hAnsi="Calibri" w:cs="Arial"/>
                <w:b/>
                <w:bCs/>
                <w:lang w:val="en-US"/>
              </w:rPr>
              <w:t>Roles and Res</w:t>
            </w:r>
            <w:r w:rsidR="00734782">
              <w:rPr>
                <w:rFonts w:ascii="Calibri" w:hAnsi="Calibri" w:cs="Arial"/>
                <w:b/>
                <w:bCs/>
                <w:lang w:val="en-US"/>
              </w:rPr>
              <w:t>ponsibilities</w:t>
            </w:r>
          </w:p>
        </w:tc>
        <w:tc>
          <w:tcPr>
            <w:tcW w:w="6734" w:type="dxa"/>
            <w:tcBorders>
              <w:top w:val="single" w:sz="4" w:space="0" w:color="auto"/>
              <w:left w:val="single" w:sz="4" w:space="0" w:color="auto"/>
              <w:bottom w:val="single" w:sz="4" w:space="0" w:color="auto"/>
              <w:right w:val="single" w:sz="4" w:space="0" w:color="auto"/>
            </w:tcBorders>
            <w:vAlign w:val="center"/>
          </w:tcPr>
          <w:p w:rsidR="00595AD2" w:rsidRPr="00595AD2" w:rsidP="00595AD2" w14:paraId="1F857BD7" w14:textId="77777777">
            <w:pPr>
              <w:pStyle w:val="ListParagraph"/>
              <w:numPr>
                <w:ilvl w:val="0"/>
                <w:numId w:val="29"/>
              </w:numPr>
              <w:rPr>
                <w:rFonts w:ascii="Calibri" w:hAnsi="Calibri" w:cs="Calibri"/>
                <w:sz w:val="22"/>
                <w:szCs w:val="22"/>
              </w:rPr>
            </w:pPr>
            <w:r w:rsidRPr="00595AD2">
              <w:rPr>
                <w:rFonts w:ascii="Calibri" w:hAnsi="Calibri" w:cs="Calibri"/>
                <w:sz w:val="22"/>
                <w:szCs w:val="22"/>
              </w:rPr>
              <w:t>My role is L2 production support engineer.</w:t>
            </w:r>
          </w:p>
          <w:p w:rsidR="00595AD2" w:rsidRPr="00595AD2" w:rsidP="00595AD2" w14:paraId="5EECBB79" w14:textId="77777777">
            <w:pPr>
              <w:pStyle w:val="ListParagraph"/>
              <w:numPr>
                <w:ilvl w:val="0"/>
                <w:numId w:val="29"/>
              </w:numPr>
              <w:rPr>
                <w:rFonts w:ascii="Calibri" w:hAnsi="Calibri" w:cs="Calibri"/>
                <w:sz w:val="22"/>
                <w:szCs w:val="22"/>
              </w:rPr>
            </w:pPr>
            <w:r w:rsidRPr="00595AD2">
              <w:rPr>
                <w:rFonts w:ascii="Calibri" w:hAnsi="Calibri" w:cs="Calibri"/>
                <w:sz w:val="22"/>
                <w:szCs w:val="22"/>
              </w:rPr>
              <w:t>On Call Coverage- Resolved the issues based on priority that is by Ticketing tool (Service Now).</w:t>
            </w:r>
          </w:p>
          <w:p w:rsidR="00595AD2" w:rsidRPr="00595AD2" w:rsidP="00595AD2" w14:paraId="3AE0FF07" w14:textId="77777777">
            <w:pPr>
              <w:pStyle w:val="ListParagraph"/>
              <w:numPr>
                <w:ilvl w:val="0"/>
                <w:numId w:val="29"/>
              </w:numPr>
              <w:rPr>
                <w:rFonts w:ascii="Calibri" w:hAnsi="Calibri" w:cs="Calibri"/>
                <w:sz w:val="22"/>
                <w:szCs w:val="22"/>
              </w:rPr>
            </w:pPr>
            <w:r w:rsidRPr="00595AD2">
              <w:rPr>
                <w:rFonts w:ascii="Calibri" w:hAnsi="Calibri" w:cs="Calibri"/>
                <w:sz w:val="22"/>
                <w:szCs w:val="22"/>
              </w:rPr>
              <w:t>Analyze</w:t>
            </w:r>
            <w:r w:rsidRPr="00595AD2">
              <w:rPr>
                <w:rFonts w:ascii="Calibri" w:hAnsi="Calibri" w:cs="Calibri"/>
                <w:sz w:val="22"/>
                <w:szCs w:val="22"/>
              </w:rPr>
              <w:t xml:space="preserve"> and Resolve field issues maintained on Dimension. </w:t>
            </w:r>
          </w:p>
          <w:p w:rsidR="00595AD2" w:rsidRPr="00595AD2" w:rsidP="00595AD2" w14:paraId="64A482DC" w14:textId="77777777">
            <w:pPr>
              <w:pStyle w:val="ListParagraph"/>
              <w:numPr>
                <w:ilvl w:val="0"/>
                <w:numId w:val="29"/>
              </w:numPr>
              <w:rPr>
                <w:rFonts w:ascii="Calibri" w:hAnsi="Calibri" w:cs="Calibri"/>
                <w:sz w:val="22"/>
                <w:szCs w:val="22"/>
              </w:rPr>
            </w:pPr>
            <w:r w:rsidRPr="00595AD2">
              <w:rPr>
                <w:rFonts w:ascii="Calibri" w:hAnsi="Calibri" w:cs="Calibri"/>
                <w:sz w:val="22"/>
                <w:szCs w:val="22"/>
              </w:rPr>
              <w:t>Bouncing an application of servers.</w:t>
            </w:r>
          </w:p>
          <w:p w:rsidR="00595AD2" w:rsidRPr="00595AD2" w:rsidP="00595AD2" w14:paraId="163D3187" w14:textId="77777777">
            <w:pPr>
              <w:pStyle w:val="ListParagraph"/>
              <w:numPr>
                <w:ilvl w:val="0"/>
                <w:numId w:val="29"/>
              </w:numPr>
              <w:rPr>
                <w:rFonts w:ascii="Calibri" w:hAnsi="Calibri" w:cs="Calibri"/>
                <w:sz w:val="22"/>
                <w:szCs w:val="22"/>
              </w:rPr>
            </w:pPr>
            <w:r w:rsidRPr="00595AD2">
              <w:rPr>
                <w:rFonts w:ascii="Calibri" w:hAnsi="Calibri" w:cs="Calibri"/>
                <w:sz w:val="22"/>
                <w:szCs w:val="22"/>
              </w:rPr>
              <w:t>Deployment Support as well as migration support.</w:t>
            </w:r>
          </w:p>
          <w:p w:rsidR="00595AD2" w:rsidRPr="00595AD2" w:rsidP="00595AD2" w14:paraId="44A1C855" w14:textId="77777777">
            <w:pPr>
              <w:pStyle w:val="ListParagraph"/>
              <w:numPr>
                <w:ilvl w:val="0"/>
                <w:numId w:val="29"/>
              </w:numPr>
              <w:rPr>
                <w:rFonts w:ascii="Calibri" w:hAnsi="Calibri" w:cs="Calibri"/>
                <w:sz w:val="22"/>
                <w:szCs w:val="22"/>
              </w:rPr>
            </w:pPr>
            <w:r w:rsidRPr="00595AD2">
              <w:rPr>
                <w:rFonts w:ascii="Calibri" w:hAnsi="Calibri" w:cs="Calibri"/>
                <w:sz w:val="22"/>
                <w:szCs w:val="22"/>
              </w:rPr>
              <w:t>Writing shell scripts, And Implementing the SQL queries according to the customer requirement.</w:t>
            </w:r>
          </w:p>
          <w:p w:rsidR="00595AD2" w:rsidRPr="00595AD2" w:rsidP="00595AD2" w14:paraId="0D8F38E0" w14:textId="77777777">
            <w:pPr>
              <w:pStyle w:val="ListParagraph"/>
              <w:numPr>
                <w:ilvl w:val="0"/>
                <w:numId w:val="29"/>
              </w:numPr>
              <w:rPr>
                <w:rFonts w:ascii="Calibri" w:hAnsi="Calibri" w:cs="Calibri"/>
                <w:sz w:val="22"/>
                <w:szCs w:val="22"/>
              </w:rPr>
            </w:pPr>
            <w:r w:rsidRPr="00595AD2">
              <w:rPr>
                <w:rFonts w:ascii="Calibri" w:hAnsi="Calibri" w:cs="Calibri"/>
                <w:sz w:val="22"/>
                <w:szCs w:val="22"/>
              </w:rPr>
              <w:t>Implementing the new SQL scripts, and enhancing the existed SQL scripts as per the requirement.</w:t>
            </w:r>
          </w:p>
          <w:p w:rsidR="00595AD2" w:rsidRPr="00595AD2" w:rsidP="00595AD2" w14:paraId="4A85B49A" w14:textId="77777777">
            <w:pPr>
              <w:pStyle w:val="ListParagraph"/>
              <w:numPr>
                <w:ilvl w:val="0"/>
                <w:numId w:val="29"/>
              </w:numPr>
              <w:rPr>
                <w:rFonts w:ascii="Calibri" w:hAnsi="Calibri" w:cs="Calibri"/>
                <w:sz w:val="22"/>
                <w:szCs w:val="22"/>
              </w:rPr>
            </w:pPr>
            <w:r w:rsidRPr="00595AD2">
              <w:rPr>
                <w:rFonts w:ascii="Calibri" w:hAnsi="Calibri" w:cs="Calibri"/>
                <w:sz w:val="22"/>
                <w:szCs w:val="22"/>
              </w:rPr>
              <w:t>Forwarding to L3 team if fix is required</w:t>
            </w:r>
          </w:p>
          <w:p w:rsidR="00595AD2" w:rsidRPr="00595AD2" w:rsidP="00595AD2" w14:paraId="066E5FE0" w14:textId="77777777">
            <w:pPr>
              <w:pStyle w:val="ListParagraph"/>
              <w:numPr>
                <w:ilvl w:val="0"/>
                <w:numId w:val="29"/>
              </w:numPr>
              <w:rPr>
                <w:rFonts w:ascii="Calibri" w:hAnsi="Calibri" w:cs="Calibri"/>
                <w:sz w:val="22"/>
                <w:szCs w:val="22"/>
              </w:rPr>
            </w:pPr>
            <w:r w:rsidRPr="00595AD2">
              <w:rPr>
                <w:rFonts w:ascii="Calibri" w:hAnsi="Calibri" w:cs="Calibri"/>
                <w:sz w:val="22"/>
                <w:szCs w:val="22"/>
              </w:rPr>
              <w:t>Transferring the files between the UNIX servers using FTP, SFTP and SCP commands.</w:t>
            </w:r>
          </w:p>
          <w:p w:rsidR="00595AD2" w:rsidRPr="00595AD2" w:rsidP="00595AD2" w14:paraId="5360C561" w14:textId="77777777">
            <w:pPr>
              <w:pStyle w:val="ListParagraph"/>
              <w:numPr>
                <w:ilvl w:val="0"/>
                <w:numId w:val="29"/>
              </w:numPr>
              <w:rPr>
                <w:rFonts w:ascii="Calibri" w:hAnsi="Calibri" w:cs="Calibri"/>
                <w:sz w:val="22"/>
                <w:szCs w:val="22"/>
              </w:rPr>
            </w:pPr>
            <w:r w:rsidRPr="00595AD2">
              <w:rPr>
                <w:rFonts w:ascii="Calibri" w:hAnsi="Calibri" w:cs="Calibri"/>
                <w:sz w:val="22"/>
                <w:szCs w:val="22"/>
              </w:rPr>
              <w:t xml:space="preserve">Extensively  working with </w:t>
            </w:r>
            <w:r w:rsidRPr="00595AD2">
              <w:rPr>
                <w:rFonts w:ascii="Calibri" w:hAnsi="Calibri" w:cs="Calibri"/>
                <w:sz w:val="22"/>
                <w:szCs w:val="22"/>
              </w:rPr>
              <w:t>CoreFTP</w:t>
            </w:r>
            <w:r w:rsidRPr="00595AD2">
              <w:rPr>
                <w:rFonts w:ascii="Calibri" w:hAnsi="Calibri" w:cs="Calibri"/>
                <w:sz w:val="22"/>
                <w:szCs w:val="22"/>
              </w:rPr>
              <w:t xml:space="preserve">, </w:t>
            </w:r>
            <w:r w:rsidRPr="00595AD2">
              <w:rPr>
                <w:rFonts w:ascii="Calibri" w:hAnsi="Calibri" w:cs="Calibri"/>
                <w:sz w:val="22"/>
                <w:szCs w:val="22"/>
              </w:rPr>
              <w:t>bugzilla</w:t>
            </w:r>
            <w:r w:rsidRPr="00595AD2">
              <w:rPr>
                <w:rFonts w:ascii="Calibri" w:hAnsi="Calibri" w:cs="Calibri"/>
                <w:sz w:val="22"/>
                <w:szCs w:val="22"/>
              </w:rPr>
              <w:t xml:space="preserve"> and WinSCP tools to transfer the files from Windows environment to UNIX environment and vice versa</w:t>
            </w:r>
          </w:p>
          <w:p w:rsidR="00595AD2" w:rsidRPr="00595AD2" w:rsidP="00595AD2" w14:paraId="4280EC23" w14:textId="77777777">
            <w:pPr>
              <w:pStyle w:val="ListParagraph"/>
              <w:numPr>
                <w:ilvl w:val="0"/>
                <w:numId w:val="29"/>
              </w:numPr>
              <w:rPr>
                <w:rFonts w:ascii="Calibri" w:hAnsi="Calibri" w:cs="Calibri"/>
                <w:sz w:val="22"/>
                <w:szCs w:val="22"/>
              </w:rPr>
            </w:pPr>
            <w:r w:rsidRPr="00595AD2">
              <w:rPr>
                <w:rFonts w:ascii="Calibri" w:hAnsi="Calibri" w:cs="Calibri"/>
                <w:sz w:val="22"/>
                <w:szCs w:val="22"/>
              </w:rPr>
              <w:t>Decrypting and encrypting the files using crypt command.</w:t>
            </w:r>
          </w:p>
          <w:p w:rsidR="00595AD2" w:rsidRPr="00595AD2" w:rsidP="00595AD2" w14:paraId="66EFC2A5" w14:textId="77777777">
            <w:pPr>
              <w:pStyle w:val="ListParagraph"/>
              <w:numPr>
                <w:ilvl w:val="0"/>
                <w:numId w:val="29"/>
              </w:numPr>
              <w:rPr>
                <w:rFonts w:ascii="Calibri" w:hAnsi="Calibri" w:cs="Calibri"/>
                <w:sz w:val="22"/>
                <w:szCs w:val="22"/>
              </w:rPr>
            </w:pPr>
            <w:r w:rsidRPr="00595AD2">
              <w:rPr>
                <w:rFonts w:ascii="Calibri" w:hAnsi="Calibri" w:cs="Calibri"/>
                <w:sz w:val="22"/>
                <w:szCs w:val="22"/>
              </w:rPr>
              <w:t>Interacting with onsite clients.</w:t>
            </w:r>
          </w:p>
          <w:p w:rsidR="00595AD2" w:rsidRPr="00595AD2" w:rsidP="00595AD2" w14:paraId="170B1C2B" w14:textId="77777777">
            <w:pPr>
              <w:pStyle w:val="ListParagraph"/>
              <w:numPr>
                <w:ilvl w:val="0"/>
                <w:numId w:val="29"/>
              </w:numPr>
              <w:pBdr>
                <w:bottom w:val="single" w:sz="6" w:space="15" w:color="auto"/>
              </w:pBdr>
              <w:rPr>
                <w:rFonts w:ascii="Calibri" w:hAnsi="Calibri" w:cs="Calibri"/>
                <w:sz w:val="22"/>
                <w:szCs w:val="22"/>
              </w:rPr>
            </w:pPr>
            <w:r w:rsidRPr="00595AD2">
              <w:rPr>
                <w:rFonts w:ascii="Calibri" w:hAnsi="Calibri" w:cs="Calibri"/>
                <w:sz w:val="22"/>
                <w:szCs w:val="22"/>
              </w:rPr>
              <w:t>Customizing the tasks according to customers’ requirement using Shell scripting, &amp; implementing and automating the shell script as per the requirement.</w:t>
            </w:r>
          </w:p>
          <w:p w:rsidR="00595AD2" w:rsidRPr="00595AD2" w:rsidP="00595AD2" w14:paraId="20446A80" w14:textId="77777777">
            <w:pPr>
              <w:pStyle w:val="ListParagraph"/>
              <w:numPr>
                <w:ilvl w:val="0"/>
                <w:numId w:val="29"/>
              </w:numPr>
              <w:pBdr>
                <w:bottom w:val="single" w:sz="6" w:space="15" w:color="auto"/>
              </w:pBdr>
              <w:rPr>
                <w:rFonts w:ascii="Calibri" w:hAnsi="Calibri" w:cs="Calibri"/>
                <w:sz w:val="22"/>
                <w:szCs w:val="22"/>
              </w:rPr>
            </w:pPr>
            <w:r w:rsidRPr="00595AD2">
              <w:rPr>
                <w:rFonts w:ascii="Calibri" w:hAnsi="Calibri" w:cs="Calibri"/>
                <w:sz w:val="22"/>
                <w:szCs w:val="22"/>
              </w:rPr>
              <w:t>Writing Stored Procedures in PL/SQL and manipulating the data in tables in SQL inside the scripts according to customer requirement.</w:t>
            </w:r>
          </w:p>
          <w:p w:rsidR="00595AD2" w:rsidRPr="00595AD2" w:rsidP="00595AD2" w14:paraId="7BB671E9" w14:textId="77777777">
            <w:pPr>
              <w:pStyle w:val="ListParagraph"/>
              <w:numPr>
                <w:ilvl w:val="0"/>
                <w:numId w:val="29"/>
              </w:numPr>
              <w:pBdr>
                <w:bottom w:val="single" w:sz="6" w:space="15" w:color="auto"/>
              </w:pBdr>
              <w:rPr>
                <w:rFonts w:ascii="Calibri" w:hAnsi="Calibri" w:cs="Calibri"/>
                <w:sz w:val="22"/>
                <w:szCs w:val="22"/>
              </w:rPr>
            </w:pPr>
            <w:r w:rsidRPr="00595AD2">
              <w:rPr>
                <w:rFonts w:ascii="Calibri" w:hAnsi="Calibri" w:cs="Calibri"/>
                <w:sz w:val="22"/>
                <w:szCs w:val="22"/>
              </w:rPr>
              <w:t>Doing modifications on existing reports according to the client requirement. And creating the new reports using INFO-VIEW on SAP Business objects.</w:t>
            </w:r>
          </w:p>
          <w:p w:rsidR="00224B24" w:rsidRPr="00734782" w:rsidP="00595AD2" w14:paraId="2DB4F651" w14:textId="4B115D3B">
            <w:pPr>
              <w:pStyle w:val="ListParagraph"/>
              <w:numPr>
                <w:ilvl w:val="0"/>
                <w:numId w:val="29"/>
              </w:numPr>
              <w:pBdr>
                <w:bottom w:val="single" w:sz="6" w:space="15" w:color="auto"/>
              </w:pBdr>
              <w:rPr>
                <w:rFonts w:ascii="Calibri" w:hAnsi="Calibri"/>
                <w:lang w:val="en-US"/>
              </w:rPr>
            </w:pPr>
            <w:r w:rsidRPr="00595AD2">
              <w:rPr>
                <w:rFonts w:ascii="Calibri" w:hAnsi="Calibri" w:cs="Calibri"/>
                <w:sz w:val="22"/>
                <w:szCs w:val="22"/>
              </w:rPr>
              <w:t>Creating the indexes on table columns based on the column cardinality.</w:t>
            </w:r>
          </w:p>
        </w:tc>
      </w:tr>
    </w:tbl>
    <w:p w:rsidR="00224B24" w:rsidP="00224B24" w14:paraId="75416C14" w14:textId="77777777">
      <w:pPr>
        <w:pStyle w:val="PlainText"/>
        <w:rPr>
          <w:rFonts w:ascii="Calibri" w:hAnsi="Calibri" w:cs="Arial"/>
          <w:b/>
          <w:sz w:val="22"/>
          <w:szCs w:val="22"/>
          <w:u w:val="single"/>
        </w:rPr>
      </w:pPr>
    </w:p>
    <w:p w:rsidR="00224B24" w:rsidP="00224B24" w14:paraId="69DC2895" w14:textId="77777777">
      <w:pPr>
        <w:pStyle w:val="PlainText"/>
        <w:rPr>
          <w:rFonts w:ascii="Calibri" w:hAnsi="Calibri" w:cs="Arial"/>
          <w:b/>
          <w:sz w:val="22"/>
          <w:szCs w:val="22"/>
          <w:u w:val="single"/>
        </w:rPr>
      </w:pPr>
    </w:p>
    <w:p w:rsidR="00224B24" w:rsidP="00224B24" w14:paraId="3E0DDCEE" w14:textId="77777777">
      <w:pPr>
        <w:pStyle w:val="PlainText"/>
        <w:rPr>
          <w:rFonts w:ascii="Calibri" w:hAnsi="Calibri" w:cs="Arial"/>
          <w:b/>
          <w:sz w:val="22"/>
          <w:szCs w:val="22"/>
          <w:u w:val="single"/>
        </w:rPr>
      </w:pPr>
    </w:p>
    <w:p w:rsidR="00224B24" w:rsidP="00224B24" w14:paraId="34E17984" w14:textId="77777777"/>
    <w:p w:rsidR="00224B24" w:rsidP="00224B24" w14:paraId="48FF9BBD" w14:textId="77777777"/>
    <w:p w:rsidR="00224B24" w:rsidP="00224B24" w14:paraId="110672E3" w14:textId="77777777"/>
    <w:p w:rsidR="00224B24" w:rsidP="00224B24" w14:paraId="3F721E0B" w14:textId="77777777"/>
    <w:p w:rsidR="00224B24" w:rsidP="00224B24" w14:paraId="17F772F3" w14:textId="77777777"/>
    <w:p w:rsidR="00224B24" w:rsidP="00224B24" w14:paraId="0B019DC9" w14:textId="77777777"/>
    <w:p w:rsidR="00224B24" w:rsidP="00224B24" w14:paraId="580EE2C3" w14:textId="77777777"/>
    <w:p w:rsidR="00224B24" w:rsidP="00224B24" w14:paraId="4E1E3C43" w14:textId="77777777"/>
    <w:p w:rsidR="00224B24" w:rsidP="00224B24" w14:paraId="78FAC5FB" w14:textId="77777777"/>
    <w:p w:rsidR="00224B24" w:rsidP="00224B24" w14:paraId="478A20C0" w14:textId="77777777"/>
    <w:p w:rsidR="00224B24" w:rsidP="00224B24" w14:paraId="19173540" w14:textId="77777777">
      <w:pPr>
        <w:rPr>
          <w:rFonts w:ascii="Calibri" w:hAnsi="Calibri" w:cs="Arial"/>
          <w:b/>
          <w:sz w:val="22"/>
          <w:szCs w:val="22"/>
          <w:u w:val="single"/>
        </w:rPr>
      </w:pPr>
    </w:p>
    <w:p w:rsidR="00224B24" w:rsidP="00224B24" w14:paraId="2A62A760" w14:textId="77777777">
      <w:pPr>
        <w:rPr>
          <w:rFonts w:ascii="Calibri" w:hAnsi="Calibri" w:cs="Arial"/>
          <w:b/>
          <w:sz w:val="22"/>
          <w:szCs w:val="22"/>
          <w:u w:val="single"/>
        </w:rPr>
      </w:pPr>
    </w:p>
    <w:p w:rsidR="00224B24" w:rsidP="00224B24" w14:paraId="25BBE086" w14:textId="77777777"/>
    <w:p w:rsidR="00224B24" w:rsidP="00224B24" w14:paraId="33A13592" w14:textId="77777777"/>
    <w:p w:rsidR="00224B24" w:rsidP="00224B24" w14:paraId="4A90E10E" w14:textId="77777777"/>
    <w:p w:rsidR="00224B24" w:rsidP="00224B24" w14:paraId="3316A6B6" w14:textId="77777777">
      <w:pPr>
        <w:pStyle w:val="PlainText"/>
        <w:rPr>
          <w:rFonts w:ascii="Calibri" w:hAnsi="Calibri" w:cs="Arial"/>
          <w:sz w:val="22"/>
          <w:szCs w:val="22"/>
        </w:rPr>
      </w:pPr>
    </w:p>
    <w:p w:rsidR="00224B24" w:rsidP="00224B24" w14:paraId="070658AE" w14:textId="77777777">
      <w:pPr>
        <w:pStyle w:val="PlainText"/>
        <w:rPr>
          <w:rFonts w:ascii="Calibri" w:hAnsi="Calibri" w:cs="Arial"/>
          <w:sz w:val="22"/>
          <w:szCs w:val="22"/>
        </w:rPr>
      </w:pPr>
    </w:p>
    <w:p w:rsidR="00224B24" w:rsidP="00224B24" w14:paraId="1984C668" w14:textId="0366C5C6">
      <w:pPr>
        <w:jc w:val="both"/>
        <w:rPr>
          <w:rFonts w:ascii="Calibri" w:hAnsi="Calibri" w:cs="Arial"/>
          <w:b/>
        </w:rPr>
      </w:pPr>
      <w:r>
        <w:rPr>
          <w:rFonts w:ascii="Calibri" w:hAnsi="Calibri" w:cs="Arial"/>
          <w:b/>
        </w:rPr>
        <w:br w:type="textWrapping" w:clear="all"/>
      </w:r>
    </w:p>
    <w:p w:rsidR="00394B78" w:rsidP="00224B24" w14:paraId="18BDE744" w14:textId="485DE73B">
      <w:pPr>
        <w:jc w:val="both"/>
        <w:rPr>
          <w:rFonts w:ascii="Calibri" w:hAnsi="Calibri" w:cs="Arial"/>
          <w:b/>
        </w:rPr>
      </w:pPr>
    </w:p>
    <w:p w:rsidR="00394B78" w:rsidP="00224B24" w14:paraId="557C9FDE" w14:textId="44C699E0">
      <w:pPr>
        <w:jc w:val="both"/>
        <w:rPr>
          <w:rFonts w:ascii="Calibri" w:hAnsi="Calibri" w:cs="Arial"/>
          <w:b/>
        </w:rPr>
      </w:pPr>
    </w:p>
    <w:p w:rsidR="00734782" w:rsidP="00224B24" w14:paraId="1209F0DB" w14:textId="2269CA2B">
      <w:pPr>
        <w:jc w:val="both"/>
        <w:rPr>
          <w:rFonts w:ascii="Calibri" w:hAnsi="Calibri" w:cs="Arial"/>
          <w:b/>
        </w:rPr>
      </w:pPr>
    </w:p>
    <w:p w:rsidR="00734782" w:rsidP="00224B24" w14:paraId="4F7D8779" w14:textId="1DC2FB1C">
      <w:pPr>
        <w:jc w:val="both"/>
        <w:rPr>
          <w:rFonts w:ascii="Calibri" w:hAnsi="Calibri" w:cs="Arial"/>
          <w:b/>
        </w:rPr>
      </w:pPr>
    </w:p>
    <w:p w:rsidR="00734782" w:rsidP="00224B24" w14:paraId="5C2825F4" w14:textId="0B44F81B">
      <w:pPr>
        <w:jc w:val="both"/>
        <w:rPr>
          <w:rFonts w:ascii="Calibri" w:hAnsi="Calibri" w:cs="Arial"/>
          <w:b/>
        </w:rPr>
      </w:pPr>
    </w:p>
    <w:p w:rsidR="00734782" w:rsidP="00224B24" w14:paraId="6FEEDDF3" w14:textId="39C5B1AF">
      <w:pPr>
        <w:jc w:val="both"/>
        <w:rPr>
          <w:rFonts w:ascii="Calibri" w:hAnsi="Calibri" w:cs="Arial"/>
          <w:b/>
        </w:rPr>
      </w:pPr>
    </w:p>
    <w:p w:rsidR="00734782" w:rsidP="00224B24" w14:paraId="703E4A88" w14:textId="20BE39F2">
      <w:pPr>
        <w:jc w:val="both"/>
        <w:rPr>
          <w:rFonts w:ascii="Calibri" w:hAnsi="Calibri" w:cs="Arial"/>
          <w:b/>
        </w:rPr>
      </w:pPr>
    </w:p>
    <w:p w:rsidR="00734782" w:rsidP="00224B24" w14:paraId="3CC1BA2D" w14:textId="6F103234">
      <w:pPr>
        <w:jc w:val="both"/>
        <w:rPr>
          <w:rFonts w:ascii="Calibri" w:hAnsi="Calibri" w:cs="Arial"/>
          <w:b/>
        </w:rPr>
      </w:pPr>
    </w:p>
    <w:tbl>
      <w:tblPr>
        <w:tblW w:w="0" w:type="auto"/>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tblPr>
      <w:tblGrid>
        <w:gridCol w:w="2448"/>
        <w:gridCol w:w="6408"/>
      </w:tblGrid>
      <w:tr w14:paraId="6611892D" w14:textId="77777777" w:rsidTr="00FC7D69">
        <w:tblPrEx>
          <w:tblW w:w="0" w:type="auto"/>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tblPrEx>
        <w:trPr>
          <w:trHeight w:val="232"/>
        </w:trPr>
        <w:tc>
          <w:tcPr>
            <w:tcW w:w="2448" w:type="dxa"/>
            <w:shd w:val="clear" w:color="auto" w:fill="D9D9D9"/>
            <w:vAlign w:val="center"/>
          </w:tcPr>
          <w:p w:rsidR="00224B24" w:rsidP="0016509A" w14:paraId="4982B9EC" w14:textId="4E7667BA">
            <w:pPr>
              <w:rPr>
                <w:rFonts w:ascii="Calibri" w:hAnsi="Calibri" w:cs="Arial"/>
                <w:b/>
                <w:bCs/>
              </w:rPr>
            </w:pPr>
            <w:r w:rsidRPr="00203D29">
              <w:rPr>
                <w:rFonts w:ascii="Calibri" w:hAnsi="Calibri" w:cs="Arial"/>
                <w:b/>
                <w:bCs/>
                <w:sz w:val="22"/>
                <w:szCs w:val="22"/>
              </w:rPr>
              <w:t>PROJECT NO</w:t>
            </w:r>
          </w:p>
        </w:tc>
        <w:tc>
          <w:tcPr>
            <w:tcW w:w="6408" w:type="dxa"/>
            <w:shd w:val="clear" w:color="auto" w:fill="auto"/>
            <w:vAlign w:val="center"/>
          </w:tcPr>
          <w:p w:rsidR="00224B24" w:rsidRPr="00FC7D69" w:rsidP="0016509A" w14:paraId="37237378" w14:textId="65E6BC23">
            <w:pPr>
              <w:rPr>
                <w:rFonts w:ascii="Calibri" w:hAnsi="Calibri"/>
              </w:rPr>
            </w:pPr>
            <w:r>
              <w:rPr>
                <w:rFonts w:ascii="Calibri" w:hAnsi="Calibri"/>
              </w:rPr>
              <w:t>2</w:t>
            </w:r>
          </w:p>
        </w:tc>
      </w:tr>
      <w:tr w14:paraId="65A06E43" w14:textId="77777777" w:rsidTr="00FC7D69">
        <w:tblPrEx>
          <w:tblW w:w="0" w:type="auto"/>
          <w:tblLook w:val="01E0"/>
        </w:tblPrEx>
        <w:trPr>
          <w:trHeight w:val="232"/>
        </w:trPr>
        <w:tc>
          <w:tcPr>
            <w:tcW w:w="2448" w:type="dxa"/>
            <w:shd w:val="clear" w:color="auto" w:fill="D9D9D9"/>
            <w:vAlign w:val="center"/>
          </w:tcPr>
          <w:p w:rsidR="00FC7D69" w:rsidP="0016509A" w14:paraId="35DBFBCD" w14:textId="5F432BCA">
            <w:pPr>
              <w:rPr>
                <w:rFonts w:ascii="Calibri" w:hAnsi="Calibri" w:cs="Arial"/>
                <w:b/>
                <w:bCs/>
              </w:rPr>
            </w:pPr>
            <w:r>
              <w:rPr>
                <w:rFonts w:ascii="Calibri" w:hAnsi="Calibri" w:cs="Arial"/>
                <w:b/>
                <w:bCs/>
              </w:rPr>
              <w:t>Project Name</w:t>
            </w:r>
          </w:p>
        </w:tc>
        <w:tc>
          <w:tcPr>
            <w:tcW w:w="6408" w:type="dxa"/>
            <w:shd w:val="clear" w:color="auto" w:fill="auto"/>
            <w:vAlign w:val="center"/>
          </w:tcPr>
          <w:p w:rsidR="00FC7D69" w:rsidRPr="00595AD2" w:rsidP="0016509A" w14:paraId="5357AD4E" w14:textId="61FFB17D">
            <w:pPr>
              <w:rPr>
                <w:rFonts w:ascii="Calibri" w:hAnsi="Calibri" w:cs="Calibri"/>
                <w:sz w:val="22"/>
                <w:szCs w:val="22"/>
              </w:rPr>
            </w:pPr>
            <w:r w:rsidRPr="00595AD2">
              <w:rPr>
                <w:rFonts w:ascii="Calibri" w:hAnsi="Calibri" w:cs="Calibri"/>
                <w:sz w:val="22"/>
                <w:szCs w:val="22"/>
              </w:rPr>
              <w:t>Order Placement and Interval -Southeast Region</w:t>
            </w:r>
          </w:p>
        </w:tc>
      </w:tr>
      <w:tr w14:paraId="61408FB5" w14:textId="77777777" w:rsidTr="0016509A">
        <w:tblPrEx>
          <w:tblW w:w="0" w:type="auto"/>
          <w:tblLook w:val="01E0"/>
        </w:tblPrEx>
        <w:tc>
          <w:tcPr>
            <w:tcW w:w="2448" w:type="dxa"/>
            <w:shd w:val="clear" w:color="auto" w:fill="D9D9D9"/>
            <w:vAlign w:val="center"/>
          </w:tcPr>
          <w:p w:rsidR="00595AD2" w:rsidP="0016509A" w14:paraId="34371C42" w14:textId="23FA845E">
            <w:pPr>
              <w:rPr>
                <w:rFonts w:ascii="Calibri" w:hAnsi="Calibri" w:cs="Arial"/>
                <w:b/>
                <w:bCs/>
              </w:rPr>
            </w:pPr>
            <w:r>
              <w:rPr>
                <w:rFonts w:ascii="Calibri" w:hAnsi="Calibri" w:cs="Arial"/>
                <w:b/>
                <w:bCs/>
              </w:rPr>
              <w:t>Client</w:t>
            </w:r>
          </w:p>
        </w:tc>
        <w:tc>
          <w:tcPr>
            <w:tcW w:w="6408" w:type="dxa"/>
            <w:shd w:val="clear" w:color="auto" w:fill="auto"/>
            <w:vAlign w:val="center"/>
          </w:tcPr>
          <w:p w:rsidR="00595AD2" w:rsidRPr="00595AD2" w:rsidP="0016509A" w14:paraId="4143CDF2" w14:textId="1FF67E63">
            <w:pPr>
              <w:rPr>
                <w:rFonts w:ascii="Calibri" w:hAnsi="Calibri"/>
              </w:rPr>
            </w:pPr>
            <w:r w:rsidRPr="00595AD2">
              <w:rPr>
                <w:rFonts w:ascii="Calibri" w:hAnsi="Calibri" w:cs="Calibri"/>
                <w:sz w:val="22"/>
                <w:szCs w:val="22"/>
              </w:rPr>
              <w:t>Bell South Telecommunications</w:t>
            </w:r>
          </w:p>
        </w:tc>
      </w:tr>
      <w:tr w14:paraId="04A4826D" w14:textId="77777777" w:rsidTr="0016509A">
        <w:tblPrEx>
          <w:tblW w:w="0" w:type="auto"/>
          <w:tblLook w:val="01E0"/>
        </w:tblPrEx>
        <w:tc>
          <w:tcPr>
            <w:tcW w:w="2448" w:type="dxa"/>
            <w:shd w:val="clear" w:color="auto" w:fill="D9D9D9"/>
            <w:vAlign w:val="center"/>
          </w:tcPr>
          <w:p w:rsidR="00224B24" w:rsidP="0016509A" w14:paraId="108D787E" w14:textId="77777777">
            <w:pPr>
              <w:rPr>
                <w:rFonts w:ascii="Calibri" w:hAnsi="Calibri" w:cs="Arial"/>
                <w:b/>
                <w:bCs/>
              </w:rPr>
            </w:pPr>
          </w:p>
          <w:p w:rsidR="00224B24" w:rsidP="0016509A" w14:paraId="1E5420D0" w14:textId="3743FF05">
            <w:pPr>
              <w:rPr>
                <w:rFonts w:ascii="Calibri" w:hAnsi="Calibri" w:cs="Arial"/>
                <w:b/>
                <w:bCs/>
              </w:rPr>
            </w:pPr>
            <w:r>
              <w:rPr>
                <w:rFonts w:ascii="Calibri" w:hAnsi="Calibri" w:cs="Arial"/>
                <w:b/>
                <w:bCs/>
              </w:rPr>
              <w:t>Description</w:t>
            </w:r>
          </w:p>
          <w:p w:rsidR="00224B24" w:rsidP="0016509A" w14:paraId="1C7B9764" w14:textId="77777777">
            <w:pPr>
              <w:rPr>
                <w:rFonts w:ascii="Calibri" w:hAnsi="Calibri" w:cs="Arial"/>
                <w:b/>
                <w:bCs/>
              </w:rPr>
            </w:pPr>
          </w:p>
        </w:tc>
        <w:tc>
          <w:tcPr>
            <w:tcW w:w="6408" w:type="dxa"/>
            <w:shd w:val="clear" w:color="auto" w:fill="auto"/>
            <w:vAlign w:val="center"/>
          </w:tcPr>
          <w:p w:rsidR="00595AD2" w:rsidRPr="00595AD2" w:rsidP="00595AD2" w14:paraId="48788F2E" w14:textId="77777777">
            <w:pPr>
              <w:jc w:val="both"/>
              <w:rPr>
                <w:rFonts w:ascii="Calibri" w:hAnsi="Calibri" w:cs="Arial"/>
              </w:rPr>
            </w:pPr>
            <w:r w:rsidRPr="00595AD2">
              <w:rPr>
                <w:rFonts w:ascii="Calibri" w:hAnsi="Calibri" w:cs="Arial"/>
              </w:rPr>
              <w:t>Order Placement and Interval Engine (OPIE) is a part of network Management System used by BellSouth Provisioning and Reliability Group (BPRG).OPIE is built on client server architecture. It is a distributed system where several front-end applications are available to users. The various functions supported by OPIE system are:</w:t>
            </w:r>
          </w:p>
          <w:p w:rsidR="00595AD2" w:rsidRPr="00595AD2" w:rsidP="00595AD2" w14:paraId="5419ACFA" w14:textId="77777777">
            <w:pPr>
              <w:jc w:val="both"/>
              <w:rPr>
                <w:rFonts w:ascii="Calibri" w:hAnsi="Calibri" w:cs="Arial"/>
              </w:rPr>
            </w:pPr>
            <w:r w:rsidRPr="00595AD2">
              <w:rPr>
                <w:rFonts w:ascii="Calibri" w:hAnsi="Calibri" w:cs="Arial"/>
              </w:rPr>
              <w:t>Order Management</w:t>
            </w:r>
          </w:p>
          <w:p w:rsidR="00595AD2" w:rsidRPr="00595AD2" w:rsidP="00595AD2" w14:paraId="780DE7C8" w14:textId="77777777">
            <w:pPr>
              <w:jc w:val="both"/>
              <w:rPr>
                <w:rFonts w:ascii="Calibri" w:hAnsi="Calibri" w:cs="Arial"/>
              </w:rPr>
            </w:pPr>
            <w:r w:rsidRPr="00595AD2">
              <w:rPr>
                <w:rFonts w:ascii="Calibri" w:hAnsi="Calibri" w:cs="Arial"/>
              </w:rPr>
              <w:t>Technical Data Entry</w:t>
            </w:r>
          </w:p>
          <w:p w:rsidR="00595AD2" w:rsidRPr="00595AD2" w:rsidP="00595AD2" w14:paraId="4881D240" w14:textId="77777777">
            <w:pPr>
              <w:jc w:val="both"/>
              <w:rPr>
                <w:rFonts w:ascii="Calibri" w:hAnsi="Calibri" w:cs="Arial"/>
              </w:rPr>
            </w:pPr>
            <w:r w:rsidRPr="00595AD2">
              <w:rPr>
                <w:rFonts w:ascii="Calibri" w:hAnsi="Calibri" w:cs="Arial"/>
              </w:rPr>
              <w:t>Network Resource Assignment</w:t>
            </w:r>
          </w:p>
          <w:p w:rsidR="00595AD2" w:rsidRPr="00595AD2" w:rsidP="00595AD2" w14:paraId="376BBEFC" w14:textId="77777777">
            <w:pPr>
              <w:jc w:val="both"/>
              <w:rPr>
                <w:rFonts w:ascii="Calibri" w:hAnsi="Calibri" w:cs="Arial"/>
              </w:rPr>
            </w:pPr>
            <w:r w:rsidRPr="00595AD2">
              <w:rPr>
                <w:rFonts w:ascii="Calibri" w:hAnsi="Calibri" w:cs="Arial"/>
              </w:rPr>
              <w:t>Shipping</w:t>
            </w:r>
          </w:p>
          <w:p w:rsidR="00224B24" w:rsidRPr="00595AD2" w:rsidP="00595AD2" w14:paraId="399AD9DB" w14:textId="77777777">
            <w:pPr>
              <w:rPr>
                <w:rFonts w:ascii="Calibri" w:hAnsi="Calibri"/>
              </w:rPr>
            </w:pPr>
          </w:p>
        </w:tc>
      </w:tr>
      <w:tr w14:paraId="66D1E311" w14:textId="77777777" w:rsidTr="0016509A">
        <w:tblPrEx>
          <w:tblW w:w="0" w:type="auto"/>
          <w:tblLook w:val="01E0"/>
        </w:tblPrEx>
        <w:tc>
          <w:tcPr>
            <w:tcW w:w="2448" w:type="dxa"/>
            <w:shd w:val="clear" w:color="auto" w:fill="D9D9D9"/>
            <w:vAlign w:val="center"/>
          </w:tcPr>
          <w:p w:rsidR="00224B24" w:rsidP="0016509A" w14:paraId="362C373C" w14:textId="459E90D8">
            <w:pPr>
              <w:rPr>
                <w:rFonts w:ascii="Calibri" w:hAnsi="Calibri" w:cs="Arial"/>
                <w:b/>
              </w:rPr>
            </w:pPr>
            <w:r>
              <w:rPr>
                <w:rFonts w:ascii="Calibri" w:hAnsi="Calibri" w:cs="Arial"/>
                <w:b/>
                <w:bCs/>
              </w:rPr>
              <w:t>Roles and Responsibilities</w:t>
            </w:r>
          </w:p>
        </w:tc>
        <w:tc>
          <w:tcPr>
            <w:tcW w:w="6408" w:type="dxa"/>
            <w:shd w:val="clear" w:color="auto" w:fill="auto"/>
            <w:vAlign w:val="center"/>
          </w:tcPr>
          <w:p w:rsidR="00595AD2" w:rsidRPr="00595AD2" w:rsidP="00595AD2" w14:paraId="272061D6" w14:textId="77777777">
            <w:pPr>
              <w:pStyle w:val="ListParagraph"/>
              <w:numPr>
                <w:ilvl w:val="0"/>
                <w:numId w:val="29"/>
              </w:numPr>
              <w:rPr>
                <w:rFonts w:ascii="Calibri" w:hAnsi="Calibri" w:cs="Calibri"/>
                <w:sz w:val="22"/>
                <w:szCs w:val="22"/>
              </w:rPr>
            </w:pPr>
            <w:r w:rsidRPr="00595AD2">
              <w:rPr>
                <w:rFonts w:ascii="Calibri" w:hAnsi="Calibri" w:cs="Calibri"/>
                <w:sz w:val="22"/>
                <w:szCs w:val="22"/>
              </w:rPr>
              <w:t>L2 support engineer.</w:t>
            </w:r>
          </w:p>
          <w:p w:rsidR="00595AD2" w:rsidRPr="00595AD2" w:rsidP="00595AD2" w14:paraId="20560478" w14:textId="77777777">
            <w:pPr>
              <w:pStyle w:val="ListParagraph"/>
              <w:numPr>
                <w:ilvl w:val="0"/>
                <w:numId w:val="29"/>
              </w:numPr>
              <w:rPr>
                <w:rFonts w:ascii="Calibri" w:hAnsi="Calibri" w:cs="Calibri"/>
                <w:sz w:val="22"/>
                <w:szCs w:val="22"/>
              </w:rPr>
            </w:pPr>
            <w:r w:rsidRPr="00595AD2">
              <w:rPr>
                <w:rFonts w:ascii="Calibri" w:hAnsi="Calibri" w:cs="Calibri"/>
                <w:sz w:val="22"/>
                <w:szCs w:val="22"/>
              </w:rPr>
              <w:t>On Call Coverage – working on PRs</w:t>
            </w:r>
          </w:p>
          <w:p w:rsidR="00595AD2" w:rsidRPr="00595AD2" w:rsidP="00595AD2" w14:paraId="1EF62C23" w14:textId="77777777">
            <w:pPr>
              <w:pStyle w:val="ListParagraph"/>
              <w:numPr>
                <w:ilvl w:val="0"/>
                <w:numId w:val="29"/>
              </w:numPr>
              <w:rPr>
                <w:rFonts w:ascii="Calibri" w:hAnsi="Calibri" w:cs="Calibri"/>
                <w:sz w:val="22"/>
                <w:szCs w:val="22"/>
              </w:rPr>
            </w:pPr>
            <w:r w:rsidRPr="00595AD2">
              <w:rPr>
                <w:rFonts w:ascii="Calibri" w:hAnsi="Calibri" w:cs="Calibri"/>
                <w:sz w:val="22"/>
                <w:szCs w:val="22"/>
              </w:rPr>
              <w:t xml:space="preserve">Password </w:t>
            </w:r>
            <w:r w:rsidRPr="00595AD2">
              <w:rPr>
                <w:rFonts w:ascii="Calibri" w:hAnsi="Calibri" w:cs="Calibri"/>
                <w:sz w:val="22"/>
                <w:szCs w:val="22"/>
              </w:rPr>
              <w:t>xls</w:t>
            </w:r>
            <w:r w:rsidRPr="00595AD2">
              <w:rPr>
                <w:rFonts w:ascii="Calibri" w:hAnsi="Calibri" w:cs="Calibri"/>
                <w:sz w:val="22"/>
                <w:szCs w:val="22"/>
              </w:rPr>
              <w:t xml:space="preserve"> management</w:t>
            </w:r>
          </w:p>
          <w:p w:rsidR="00595AD2" w:rsidRPr="00595AD2" w:rsidP="00595AD2" w14:paraId="65080B8F" w14:textId="77777777">
            <w:pPr>
              <w:pStyle w:val="ListParagraph"/>
              <w:numPr>
                <w:ilvl w:val="0"/>
                <w:numId w:val="29"/>
              </w:numPr>
              <w:rPr>
                <w:rFonts w:ascii="Calibri" w:hAnsi="Calibri" w:cs="Calibri"/>
                <w:sz w:val="22"/>
                <w:szCs w:val="22"/>
              </w:rPr>
            </w:pPr>
            <w:r w:rsidRPr="00595AD2">
              <w:rPr>
                <w:rFonts w:ascii="Calibri" w:hAnsi="Calibri" w:cs="Calibri"/>
                <w:sz w:val="22"/>
                <w:szCs w:val="22"/>
              </w:rPr>
              <w:t>Resolved the move id issues.</w:t>
            </w:r>
          </w:p>
          <w:p w:rsidR="00595AD2" w:rsidRPr="00595AD2" w:rsidP="00595AD2" w14:paraId="00B06CC8" w14:textId="77777777">
            <w:pPr>
              <w:pStyle w:val="ListParagraph"/>
              <w:numPr>
                <w:ilvl w:val="0"/>
                <w:numId w:val="29"/>
              </w:numPr>
              <w:rPr>
                <w:rFonts w:ascii="Calibri" w:hAnsi="Calibri" w:cs="Calibri"/>
                <w:sz w:val="22"/>
                <w:szCs w:val="22"/>
              </w:rPr>
            </w:pPr>
            <w:r w:rsidRPr="00595AD2">
              <w:rPr>
                <w:rFonts w:ascii="Calibri" w:hAnsi="Calibri" w:cs="Calibri"/>
                <w:sz w:val="22"/>
                <w:szCs w:val="22"/>
              </w:rPr>
              <w:t>Customized the tasks according to customers’ requirement using Shell scripting.</w:t>
            </w:r>
          </w:p>
          <w:p w:rsidR="00595AD2" w:rsidRPr="00595AD2" w:rsidP="00595AD2" w14:paraId="0B49E37D" w14:textId="77777777">
            <w:pPr>
              <w:pStyle w:val="ListParagraph"/>
              <w:numPr>
                <w:ilvl w:val="0"/>
                <w:numId w:val="29"/>
              </w:numPr>
              <w:rPr>
                <w:rFonts w:ascii="Calibri" w:hAnsi="Calibri" w:cs="Calibri"/>
                <w:sz w:val="22"/>
                <w:szCs w:val="22"/>
              </w:rPr>
            </w:pPr>
            <w:r w:rsidRPr="00595AD2">
              <w:rPr>
                <w:rFonts w:ascii="Calibri" w:hAnsi="Calibri" w:cs="Calibri"/>
                <w:sz w:val="22"/>
                <w:szCs w:val="22"/>
              </w:rPr>
              <w:t>Forwarding to L3 team if fix is required</w:t>
            </w:r>
          </w:p>
          <w:p w:rsidR="00595AD2" w:rsidRPr="00595AD2" w:rsidP="00595AD2" w14:paraId="2CA8FA0B" w14:textId="77777777">
            <w:pPr>
              <w:pStyle w:val="ListParagraph"/>
              <w:numPr>
                <w:ilvl w:val="0"/>
                <w:numId w:val="29"/>
              </w:numPr>
              <w:rPr>
                <w:rFonts w:ascii="Calibri" w:hAnsi="Calibri" w:cs="Calibri"/>
                <w:sz w:val="22"/>
                <w:szCs w:val="22"/>
              </w:rPr>
            </w:pPr>
            <w:r w:rsidRPr="00595AD2">
              <w:rPr>
                <w:rFonts w:ascii="Calibri" w:hAnsi="Calibri" w:cs="Calibri"/>
                <w:sz w:val="22"/>
                <w:szCs w:val="22"/>
              </w:rPr>
              <w:t>Interact With onsite Class. Attend the Status call every day.</w:t>
            </w:r>
          </w:p>
          <w:p w:rsidR="00595AD2" w:rsidRPr="00595AD2" w:rsidP="00595AD2" w14:paraId="698D4FD9" w14:textId="77777777">
            <w:pPr>
              <w:pStyle w:val="ListParagraph"/>
              <w:numPr>
                <w:ilvl w:val="0"/>
                <w:numId w:val="29"/>
              </w:numPr>
              <w:rPr>
                <w:rFonts w:ascii="Calibri" w:hAnsi="Calibri" w:cs="Calibri"/>
                <w:sz w:val="22"/>
                <w:szCs w:val="22"/>
              </w:rPr>
            </w:pPr>
            <w:r w:rsidRPr="00595AD2">
              <w:rPr>
                <w:rFonts w:ascii="Calibri" w:hAnsi="Calibri" w:cs="Calibri"/>
                <w:sz w:val="22"/>
                <w:szCs w:val="22"/>
              </w:rPr>
              <w:t>Handle issues that are related to installation, update, configuration, operations or performance.</w:t>
            </w:r>
          </w:p>
          <w:p w:rsidR="00595AD2" w:rsidRPr="00595AD2" w:rsidP="00595AD2" w14:paraId="6D3D23D7" w14:textId="77777777">
            <w:pPr>
              <w:pStyle w:val="ListParagraph"/>
              <w:numPr>
                <w:ilvl w:val="0"/>
                <w:numId w:val="29"/>
              </w:numPr>
              <w:rPr>
                <w:rFonts w:ascii="Calibri" w:hAnsi="Calibri" w:cs="Calibri"/>
                <w:sz w:val="22"/>
                <w:szCs w:val="22"/>
              </w:rPr>
            </w:pPr>
            <w:r w:rsidRPr="00595AD2">
              <w:rPr>
                <w:rFonts w:ascii="Calibri" w:hAnsi="Calibri" w:cs="Calibri"/>
                <w:sz w:val="22"/>
                <w:szCs w:val="22"/>
              </w:rPr>
              <w:t xml:space="preserve">Scheduled jobs using AutoSys, and updated the job progress.  </w:t>
            </w:r>
          </w:p>
          <w:p w:rsidR="00595AD2" w:rsidRPr="00595AD2" w:rsidP="00595AD2" w14:paraId="5D94D5C1" w14:textId="77777777">
            <w:pPr>
              <w:pStyle w:val="ListParagraph"/>
              <w:numPr>
                <w:ilvl w:val="0"/>
                <w:numId w:val="29"/>
              </w:numPr>
              <w:rPr>
                <w:rFonts w:ascii="Calibri" w:hAnsi="Calibri" w:cs="Calibri"/>
                <w:sz w:val="22"/>
                <w:szCs w:val="22"/>
              </w:rPr>
            </w:pPr>
            <w:r w:rsidRPr="00595AD2">
              <w:rPr>
                <w:rFonts w:ascii="Calibri" w:hAnsi="Calibri" w:cs="Calibri"/>
                <w:sz w:val="22"/>
                <w:szCs w:val="22"/>
              </w:rPr>
              <w:t>Monitor the webmail and check the server statuses every 2 hours and updated the client accordingly.</w:t>
            </w:r>
          </w:p>
          <w:p w:rsidR="00595AD2" w:rsidRPr="00595AD2" w:rsidP="00595AD2" w14:paraId="31D9479F" w14:textId="77777777">
            <w:pPr>
              <w:pStyle w:val="ListParagraph"/>
              <w:numPr>
                <w:ilvl w:val="0"/>
                <w:numId w:val="29"/>
              </w:numPr>
              <w:rPr>
                <w:rFonts w:ascii="Calibri" w:hAnsi="Calibri" w:cs="Calibri"/>
                <w:sz w:val="22"/>
                <w:szCs w:val="22"/>
              </w:rPr>
            </w:pPr>
            <w:r w:rsidRPr="00595AD2">
              <w:rPr>
                <w:rFonts w:ascii="Calibri" w:hAnsi="Calibri" w:cs="Calibri"/>
                <w:sz w:val="22"/>
                <w:szCs w:val="22"/>
              </w:rPr>
              <w:t>Implemented new JIL programs (BOX, Command, Firewatcher jobs) and scheduled in AutoSys.</w:t>
            </w:r>
          </w:p>
          <w:p w:rsidR="00224B24" w:rsidP="0016509A" w14:paraId="594FD602" w14:textId="6F278529">
            <w:pPr>
              <w:rPr>
                <w:rFonts w:ascii="Calibri" w:hAnsi="Calibri" w:cs="Arial"/>
              </w:rPr>
            </w:pPr>
          </w:p>
        </w:tc>
      </w:tr>
    </w:tbl>
    <w:p w:rsidR="00224B24" w:rsidP="00595AD2" w14:paraId="1D00E2F0" w14:textId="0FB402B4">
      <w:pPr>
        <w:rPr>
          <w:rFonts w:ascii="Calibri" w:hAnsi="Calibri"/>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2240" w:h="15840"/>
      <w:pgMar w:top="547" w:right="1152" w:bottom="907"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7806" w14:paraId="1A7B4B74" w14:textId="77777777">
    <w:pPr>
      <w:pStyle w:val="Footer"/>
    </w:pPr>
    <w:r>
      <w:rPr>
        <w:noProof/>
        <w:lang w:eastAsia="en-IN"/>
      </w:rPr>
      <mc:AlternateContent>
        <mc:Choice Requires="wps">
          <w:drawing>
            <wp:anchor distT="0" distB="0" distL="0" distR="0" simplePos="0" relativeHeight="251658240" behindDoc="0" locked="0" layoutInCell="0" allowOverlap="1">
              <wp:simplePos x="0" y="0"/>
              <wp:positionH relativeFrom="page">
                <wp:posOffset>0</wp:posOffset>
              </wp:positionH>
              <wp:positionV relativeFrom="page">
                <wp:posOffset>9601200</wp:posOffset>
              </wp:positionV>
              <wp:extent cx="7772400" cy="266700"/>
              <wp:effectExtent l="0" t="0" r="0" b="0"/>
              <wp:wrapNone/>
              <wp:docPr id="4097" name="MSIPCM9c374417ba3981b4b61e8c77"/>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266700"/>
                      </a:xfrm>
                      <a:prstGeom prst="rect">
                        <a:avLst/>
                      </a:prstGeom>
                      <a:ln>
                        <a:noFill/>
                      </a:ln>
                    </wps:spPr>
                    <wps:txbx>
                      <w:txbxContent>
                        <w:p w:rsidR="00DF7806" w14:textId="4569E3CE">
                          <w:pPr>
                            <w:jc w:val="center"/>
                            <w:rPr>
                              <w:rFonts w:ascii="Calibri" w:hAnsi="Calibri" w:cs="Calibri"/>
                              <w:color w:val="000000"/>
                              <w:sz w:val="20"/>
                            </w:rPr>
                          </w:pPr>
                        </w:p>
                      </w:txbxContent>
                    </wps:txbx>
                    <wps:bodyPr vert="horz" wrap="square" lIns="91440" tIns="0" rIns="91440" bIns="0" anchor="b">
                      <a:prstTxWarp prst="textNoShape">
                        <a:avLst/>
                      </a:prstTxWarp>
                    </wps:bodyPr>
                  </wps:wsp>
                </a:graphicData>
              </a:graphic>
            </wp:anchor>
          </w:drawing>
        </mc:Choice>
        <mc:Fallback>
          <w:pict>
            <v:rect id="MSIPCM9c374417ba3981b4b61e8c77" o:spid="_x0000_s2049" style="width:612pt;height:21pt;margin-top:756pt;margin-left:0;mso-position-horizontal-relative:page;mso-position-vertical-relative:page;mso-wrap-distance-bottom:0;mso-wrap-distance-left:0;mso-wrap-distance-right:0;mso-wrap-distance-top:0;mso-wrap-style:square;position:absolute;visibility:visible;v-text-anchor:bottom;z-index:251659264" o:allowincell="f" filled="f" stroked="f">
              <v:textbox inset=",0,,0">
                <w:txbxContent>
                  <w:p w:rsidR="00DF7806" w14:paraId="17EF7D48" w14:textId="4569E3CE">
                    <w:pPr>
                      <w:jc w:val="center"/>
                      <w:rPr>
                        <w:rFonts w:ascii="Calibri" w:hAnsi="Calibri" w:cs="Calibri"/>
                        <w:color w:val="000000"/>
                        <w:sz w:val="20"/>
                      </w:rPr>
                    </w:pPr>
                  </w:p>
                </w:txbxContent>
              </v:textbox>
            </v:rect>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1"/>
      <w:numFmt w:val="bullet"/>
      <w:lvlText w:val=""/>
      <w:lvlJc w:val="left"/>
      <w:pPr>
        <w:tabs>
          <w:tab w:val="left"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singleLevel"/>
    <w:tmpl w:val="0000000C"/>
    <w:lvl w:ilvl="0">
      <w:start w:val="1"/>
      <w:numFmt w:val="bullet"/>
      <w:lvlText w:val=""/>
      <w:lvlJc w:val="left"/>
      <w:pPr>
        <w:tabs>
          <w:tab w:val="left" w:pos="720"/>
        </w:tabs>
        <w:ind w:left="720" w:hanging="360"/>
      </w:pPr>
      <w:rPr>
        <w:rFonts w:ascii="Symbol" w:hAnsi="Symbol" w:hint="default"/>
      </w:rPr>
    </w:lvl>
  </w:abstractNum>
  <w:abstractNum w:abstractNumId="4">
    <w:nsid w:val="00000005"/>
    <w:multiLevelType w:val="hybridMultilevel"/>
    <w:tmpl w:val="6BBEDEDA"/>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00000006"/>
    <w:multiLevelType w:val="hybridMultilevel"/>
    <w:tmpl w:val="7EB4286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00000007"/>
    <w:multiLevelType w:val="multilevel"/>
    <w:tmpl w:val="0000000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92F0860A"/>
    <w:lvl w:ilvl="0">
      <w:start w:val="1"/>
      <w:numFmt w:val="bullet"/>
      <w:lvlText w:val=""/>
      <w:lvlJc w:val="left"/>
      <w:pPr>
        <w:tabs>
          <w:tab w:val="left" w:pos="540"/>
        </w:tabs>
        <w:ind w:left="54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C7AA4B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000000A"/>
    <w:multiLevelType w:val="hybridMultilevel"/>
    <w:tmpl w:val="C6DA30E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0000000B"/>
    <w:multiLevelType w:val="hybridMultilevel"/>
    <w:tmpl w:val="6826DB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C"/>
    <w:multiLevelType w:val="hybridMultilevel"/>
    <w:tmpl w:val="DC08AD02"/>
    <w:lvl w:ilvl="0">
      <w:start w:val="1"/>
      <w:numFmt w:val="bullet"/>
      <w:lvlText w:val=""/>
      <w:lvlJc w:val="left"/>
      <w:pPr>
        <w:tabs>
          <w:tab w:val="left" w:pos="702"/>
        </w:tabs>
        <w:ind w:left="702" w:hanging="360"/>
      </w:pPr>
      <w:rPr>
        <w:rFonts w:ascii="Wingdings" w:hAnsi="Wingdings" w:hint="default"/>
      </w:rPr>
    </w:lvl>
    <w:lvl w:ilvl="1">
      <w:start w:val="1"/>
      <w:numFmt w:val="bullet"/>
      <w:lvlText w:val="o"/>
      <w:lvlJc w:val="left"/>
      <w:pPr>
        <w:tabs>
          <w:tab w:val="left" w:pos="1422"/>
        </w:tabs>
        <w:ind w:left="1422" w:hanging="360"/>
      </w:pPr>
      <w:rPr>
        <w:rFonts w:ascii="Courier New" w:hAnsi="Courier New" w:hint="default"/>
      </w:rPr>
    </w:lvl>
    <w:lvl w:ilvl="2">
      <w:start w:val="1"/>
      <w:numFmt w:val="bullet"/>
      <w:lvlText w:val=""/>
      <w:lvlJc w:val="left"/>
      <w:pPr>
        <w:tabs>
          <w:tab w:val="left" w:pos="2142"/>
        </w:tabs>
        <w:ind w:left="2142" w:hanging="360"/>
      </w:pPr>
      <w:rPr>
        <w:rFonts w:ascii="Wingdings" w:hAnsi="Wingdings" w:hint="default"/>
      </w:rPr>
    </w:lvl>
    <w:lvl w:ilvl="3">
      <w:start w:val="1"/>
      <w:numFmt w:val="bullet"/>
      <w:lvlText w:val=""/>
      <w:lvlJc w:val="left"/>
      <w:pPr>
        <w:tabs>
          <w:tab w:val="left" w:pos="2862"/>
        </w:tabs>
        <w:ind w:left="2862" w:hanging="360"/>
      </w:pPr>
      <w:rPr>
        <w:rFonts w:ascii="Symbol" w:hAnsi="Symbol" w:hint="default"/>
      </w:rPr>
    </w:lvl>
    <w:lvl w:ilvl="4">
      <w:start w:val="1"/>
      <w:numFmt w:val="bullet"/>
      <w:lvlText w:val="o"/>
      <w:lvlJc w:val="left"/>
      <w:pPr>
        <w:tabs>
          <w:tab w:val="left" w:pos="3582"/>
        </w:tabs>
        <w:ind w:left="3582" w:hanging="360"/>
      </w:pPr>
      <w:rPr>
        <w:rFonts w:ascii="Courier New" w:hAnsi="Courier New" w:hint="default"/>
      </w:rPr>
    </w:lvl>
    <w:lvl w:ilvl="5">
      <w:start w:val="1"/>
      <w:numFmt w:val="bullet"/>
      <w:lvlText w:val=""/>
      <w:lvlJc w:val="left"/>
      <w:pPr>
        <w:tabs>
          <w:tab w:val="left" w:pos="4302"/>
        </w:tabs>
        <w:ind w:left="4302" w:hanging="360"/>
      </w:pPr>
      <w:rPr>
        <w:rFonts w:ascii="Wingdings" w:hAnsi="Wingdings" w:hint="default"/>
      </w:rPr>
    </w:lvl>
    <w:lvl w:ilvl="6">
      <w:start w:val="1"/>
      <w:numFmt w:val="bullet"/>
      <w:lvlText w:val=""/>
      <w:lvlJc w:val="left"/>
      <w:pPr>
        <w:tabs>
          <w:tab w:val="left" w:pos="5022"/>
        </w:tabs>
        <w:ind w:left="5022" w:hanging="360"/>
      </w:pPr>
      <w:rPr>
        <w:rFonts w:ascii="Symbol" w:hAnsi="Symbol" w:hint="default"/>
      </w:rPr>
    </w:lvl>
    <w:lvl w:ilvl="7">
      <w:start w:val="1"/>
      <w:numFmt w:val="bullet"/>
      <w:lvlText w:val="o"/>
      <w:lvlJc w:val="left"/>
      <w:pPr>
        <w:tabs>
          <w:tab w:val="left" w:pos="5742"/>
        </w:tabs>
        <w:ind w:left="5742" w:hanging="360"/>
      </w:pPr>
      <w:rPr>
        <w:rFonts w:ascii="Courier New" w:hAnsi="Courier New" w:hint="default"/>
      </w:rPr>
    </w:lvl>
    <w:lvl w:ilvl="8">
      <w:start w:val="1"/>
      <w:numFmt w:val="bullet"/>
      <w:lvlText w:val=""/>
      <w:lvlJc w:val="left"/>
      <w:pPr>
        <w:tabs>
          <w:tab w:val="left" w:pos="6462"/>
        </w:tabs>
        <w:ind w:left="6462" w:hanging="360"/>
      </w:pPr>
      <w:rPr>
        <w:rFonts w:ascii="Wingdings" w:hAnsi="Wingdings" w:hint="default"/>
      </w:rPr>
    </w:lvl>
  </w:abstractNum>
  <w:abstractNum w:abstractNumId="12">
    <w:nsid w:val="0000000D"/>
    <w:multiLevelType w:val="hybridMultilevel"/>
    <w:tmpl w:val="5D3C2374"/>
    <w:lvl w:ilvl="0">
      <w:start w:val="1"/>
      <w:numFmt w:val="bullet"/>
      <w:lvlText w:val=""/>
      <w:lvlJc w:val="left"/>
      <w:pPr>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0000000E"/>
    <w:multiLevelType w:val="hybridMultilevel"/>
    <w:tmpl w:val="7D42EF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000000F"/>
    <w:multiLevelType w:val="hybridMultilevel"/>
    <w:tmpl w:val="E0D6F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0000010"/>
    <w:multiLevelType w:val="hybridMultilevel"/>
    <w:tmpl w:val="A00A1ABC"/>
    <w:lvl w:ilvl="0">
      <w:start w:val="1"/>
      <w:numFmt w:val="bullet"/>
      <w:lvlText w:val=""/>
      <w:lvlJc w:val="left"/>
      <w:pPr>
        <w:tabs>
          <w:tab w:val="left" w:pos="720"/>
        </w:tabs>
        <w:ind w:left="720" w:hanging="360"/>
      </w:pPr>
      <w:rPr>
        <w:rFonts w:ascii="Symbol" w:eastAsia="Times New Roman" w:hAnsi="Symbol" w:cs="Times New Roman" w:hint="default"/>
      </w:r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E68AC3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0000012"/>
    <w:multiLevelType w:val="hybridMultilevel"/>
    <w:tmpl w:val="D6B0C5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D8D858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73C4B02"/>
    <w:multiLevelType w:val="hybridMultilevel"/>
    <w:tmpl w:val="908A8AC2"/>
    <w:lvl w:ilvl="0">
      <w:start w:val="1"/>
      <w:numFmt w:val="decimal"/>
      <w:pStyle w:val="Bullet"/>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0BE57D91"/>
    <w:multiLevelType w:val="hybridMultilevel"/>
    <w:tmpl w:val="DDF456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1EF3458"/>
    <w:multiLevelType w:val="hybridMultilevel"/>
    <w:tmpl w:val="A05216A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15714ED0"/>
    <w:multiLevelType w:val="hybridMultilevel"/>
    <w:tmpl w:val="AB42AC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25BC59E2"/>
    <w:multiLevelType w:val="multilevel"/>
    <w:tmpl w:val="13A28618"/>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C815371"/>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3DCE58CB"/>
    <w:multiLevelType w:val="hybridMultilevel"/>
    <w:tmpl w:val="44B05F6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4B1B1FBB"/>
    <w:multiLevelType w:val="hybridMultilevel"/>
    <w:tmpl w:val="DE0CFE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D5879EB"/>
    <w:multiLevelType w:val="hybridMultilevel"/>
    <w:tmpl w:val="DDF460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2566D78"/>
    <w:multiLevelType w:val="hybridMultilevel"/>
    <w:tmpl w:val="EB52683C"/>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0B43422"/>
    <w:multiLevelType w:val="hybridMultilevel"/>
    <w:tmpl w:val="949EF1D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4"/>
  </w:num>
  <w:num w:numId="5">
    <w:abstractNumId w:val="2"/>
  </w:num>
  <w:num w:numId="6">
    <w:abstractNumId w:val="16"/>
  </w:num>
  <w:num w:numId="7">
    <w:abstractNumId w:val="11"/>
  </w:num>
  <w:num w:numId="8">
    <w:abstractNumId w:val="7"/>
  </w:num>
  <w:num w:numId="9">
    <w:abstractNumId w:val="7"/>
  </w:num>
  <w:num w:numId="10">
    <w:abstractNumId w:val="15"/>
  </w:num>
  <w:num w:numId="11">
    <w:abstractNumId w:val="13"/>
  </w:num>
  <w:num w:numId="12">
    <w:abstractNumId w:val="9"/>
  </w:num>
  <w:num w:numId="13">
    <w:abstractNumId w:val="4"/>
  </w:num>
  <w:num w:numId="14">
    <w:abstractNumId w:val="12"/>
  </w:num>
  <w:num w:numId="15">
    <w:abstractNumId w:val="5"/>
  </w:num>
  <w:num w:numId="16">
    <w:abstractNumId w:val="10"/>
  </w:num>
  <w:num w:numId="17">
    <w:abstractNumId w:val="14"/>
  </w:num>
  <w:num w:numId="18">
    <w:abstractNumId w:val="8"/>
  </w:num>
  <w:num w:numId="19">
    <w:abstractNumId w:val="6"/>
  </w:num>
  <w:num w:numId="20">
    <w:abstractNumId w:val="17"/>
  </w:num>
  <w:num w:numId="21">
    <w:abstractNumId w:val="18"/>
  </w:num>
  <w:num w:numId="22">
    <w:abstractNumId w:val="21"/>
  </w:num>
  <w:num w:numId="23">
    <w:abstractNumId w:val="20"/>
  </w:num>
  <w:num w:numId="24">
    <w:abstractNumId w:val="27"/>
  </w:num>
  <w:num w:numId="25">
    <w:abstractNumId w:val="28"/>
  </w:num>
  <w:num w:numId="26">
    <w:abstractNumId w:val="22"/>
  </w:num>
  <w:num w:numId="27">
    <w:abstractNumId w:val="19"/>
  </w:num>
  <w:num w:numId="28">
    <w:abstractNumId w:val="29"/>
  </w:num>
  <w:num w:numId="29">
    <w:abstractNumId w:val="26"/>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ShadeFormData/>
  <w:noPunctuationKerning/>
  <w:characterSpacingControl w:val="doNotCompress"/>
  <w:doNotValidateAgainstSchema/>
  <w:doNotDemarcateInvalidXml/>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806"/>
    <w:rsid w:val="00107934"/>
    <w:rsid w:val="00152989"/>
    <w:rsid w:val="0016509A"/>
    <w:rsid w:val="00167560"/>
    <w:rsid w:val="00167D94"/>
    <w:rsid w:val="00180D57"/>
    <w:rsid w:val="001B0B25"/>
    <w:rsid w:val="001E2800"/>
    <w:rsid w:val="00203D29"/>
    <w:rsid w:val="00224B24"/>
    <w:rsid w:val="00260CDC"/>
    <w:rsid w:val="00335CE7"/>
    <w:rsid w:val="00337DE5"/>
    <w:rsid w:val="00394B78"/>
    <w:rsid w:val="003A6E42"/>
    <w:rsid w:val="003B327A"/>
    <w:rsid w:val="003D58B3"/>
    <w:rsid w:val="004C024F"/>
    <w:rsid w:val="0055554E"/>
    <w:rsid w:val="005673D9"/>
    <w:rsid w:val="0059072C"/>
    <w:rsid w:val="00595AD2"/>
    <w:rsid w:val="005A4D4E"/>
    <w:rsid w:val="00603701"/>
    <w:rsid w:val="006C7AC3"/>
    <w:rsid w:val="006D3FC4"/>
    <w:rsid w:val="00734782"/>
    <w:rsid w:val="00772C24"/>
    <w:rsid w:val="00793374"/>
    <w:rsid w:val="007F2BCB"/>
    <w:rsid w:val="00855A4C"/>
    <w:rsid w:val="008635F5"/>
    <w:rsid w:val="008E60AE"/>
    <w:rsid w:val="0097618B"/>
    <w:rsid w:val="009C53E5"/>
    <w:rsid w:val="00A3722E"/>
    <w:rsid w:val="00A45C37"/>
    <w:rsid w:val="00A5156A"/>
    <w:rsid w:val="00A862BC"/>
    <w:rsid w:val="00A97E0F"/>
    <w:rsid w:val="00AC2607"/>
    <w:rsid w:val="00B0371B"/>
    <w:rsid w:val="00B10AF3"/>
    <w:rsid w:val="00B538AB"/>
    <w:rsid w:val="00B67B71"/>
    <w:rsid w:val="00B812D6"/>
    <w:rsid w:val="00BB11CA"/>
    <w:rsid w:val="00BC35B5"/>
    <w:rsid w:val="00BC42B8"/>
    <w:rsid w:val="00BD78CB"/>
    <w:rsid w:val="00C440D7"/>
    <w:rsid w:val="00D14D75"/>
    <w:rsid w:val="00D221AC"/>
    <w:rsid w:val="00DA681A"/>
    <w:rsid w:val="00DF7806"/>
    <w:rsid w:val="00E13D76"/>
    <w:rsid w:val="00E930E1"/>
    <w:rsid w:val="00EC41A8"/>
    <w:rsid w:val="00F9295A"/>
    <w:rsid w:val="00FC0C0F"/>
    <w:rsid w:val="00FC7D69"/>
  </w:rsids>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C8B03549-F4D7-4B1D-BC24-5E28F362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IN"/>
    </w:rPr>
  </w:style>
  <w:style w:type="paragraph" w:styleId="Heading1">
    <w:name w:val="heading 1"/>
    <w:basedOn w:val="Normal"/>
    <w:next w:val="Normal"/>
    <w:uiPriority w:val="9"/>
    <w:qFormat/>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outlineLvl w:val="0"/>
    </w:pPr>
    <w:rPr>
      <w:snapToGrid w:val="0"/>
      <w:szCs w:val="28"/>
    </w:rPr>
  </w:style>
  <w:style w:type="paragraph" w:styleId="Heading2">
    <w:name w:val="heading 2"/>
    <w:basedOn w:val="Normal"/>
    <w:next w:val="Normal"/>
    <w:uiPriority w:val="9"/>
    <w:semiHidden/>
    <w:unhideWhenUsed/>
    <w:qFormat/>
    <w:pPr>
      <w:keepNext/>
      <w:outlineLvl w:val="1"/>
    </w:pPr>
    <w:rPr>
      <w:i/>
      <w:iCs/>
      <w:color w:val="333399"/>
      <w:sz w:val="16"/>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rFonts w:ascii="Times New Roman" w:eastAsia="Times New Roman" w:hAnsi="Times New Roman" w:cs="Times New Roman"/>
      <w:color w:val="0000FF"/>
      <w:u w:val="single"/>
    </w:rPr>
  </w:style>
  <w:style w:type="paragraph" w:styleId="ListParagraph">
    <w:name w:val="List Paragraph"/>
    <w:basedOn w:val="Normal"/>
    <w:qFormat/>
    <w:pPr>
      <w:ind w:left="720"/>
    </w:pPr>
  </w:style>
  <w:style w:type="character" w:customStyle="1" w:styleId="BodyTextChar">
    <w:name w:val="Body Text Char"/>
    <w:link w:val="BodyText"/>
    <w:rPr>
      <w:rFonts w:ascii="Times New Roman" w:eastAsia="Times New Roman" w:hAnsi="Times New Roman" w:cs="Times New Roman"/>
      <w:sz w:val="24"/>
      <w:szCs w:val="24"/>
      <w:lang w:val="en-IN"/>
    </w:rPr>
  </w:style>
  <w:style w:type="paragraph" w:styleId="BodyText">
    <w:name w:val="Body Text"/>
    <w:basedOn w:val="Normal"/>
    <w:link w:val="BodyTextChar"/>
    <w:pPr>
      <w:spacing w:after="120"/>
    </w:pPr>
  </w:style>
  <w:style w:type="paragraph" w:styleId="Caption">
    <w:name w:val="caption"/>
    <w:basedOn w:val="Normal"/>
    <w:next w:val="Normal"/>
    <w:qFormat/>
    <w:pPr>
      <w:tabs>
        <w:tab w:val="left" w:pos="1215"/>
      </w:tabs>
    </w:pPr>
    <w:rPr>
      <w:rFonts w:ascii="Comic Sans MS" w:hAnsi="Comic Sans MS"/>
      <w:b/>
      <w:sz w:val="20"/>
      <w:szCs w:val="20"/>
    </w:rPr>
  </w:style>
  <w:style w:type="paragraph" w:styleId="BodyText3">
    <w:name w:val="Body Text 3"/>
    <w:basedOn w:val="Normal"/>
    <w:pPr>
      <w:spacing w:after="120"/>
    </w:pPr>
    <w:rPr>
      <w:sz w:val="16"/>
      <w:szCs w:val="16"/>
    </w:rPr>
  </w:style>
  <w:style w:type="paragraph" w:styleId="Footer">
    <w:name w:val="footer"/>
    <w:basedOn w:val="Normal"/>
    <w:link w:val="FooterChar"/>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Bullet2">
    <w:name w:val="List Bullet 2"/>
    <w:basedOn w:val="Normal"/>
    <w:pPr>
      <w:tabs>
        <w:tab w:val="left" w:pos="720"/>
      </w:tabs>
      <w:ind w:left="720" w:hanging="360"/>
    </w:pPr>
    <w:rPr>
      <w:lang w:val="en-US"/>
    </w:rPr>
  </w:style>
  <w:style w:type="paragraph" w:styleId="ListBullet">
    <w:name w:val="List Bullet"/>
    <w:basedOn w:val="Normal"/>
    <w:pPr>
      <w:tabs>
        <w:tab w:val="left" w:pos="360"/>
      </w:tabs>
      <w:ind w:left="360" w:hanging="360"/>
      <w:contextualSpacing/>
    </w:pPr>
  </w:style>
  <w:style w:type="paragraph" w:styleId="Subtitle">
    <w:name w:val="Subtitle"/>
    <w:basedOn w:val="Normal"/>
    <w:uiPriority w:val="11"/>
    <w:qFormat/>
    <w:pPr>
      <w:jc w:val="center"/>
    </w:pPr>
    <w:rPr>
      <w:b/>
      <w:bCs/>
      <w:sz w:val="28"/>
    </w:rPr>
  </w:style>
  <w:style w:type="paragraph" w:customStyle="1" w:styleId="Instructions">
    <w:name w:val="Instructions"/>
    <w:basedOn w:val="Normal"/>
    <w:pPr>
      <w:spacing w:before="120"/>
    </w:pPr>
    <w:rPr>
      <w:i/>
      <w:color w:val="0000FF"/>
      <w:sz w:val="22"/>
      <w:szCs w:val="20"/>
      <w:lang w:val="en-US"/>
    </w:rPr>
  </w:style>
  <w:style w:type="character" w:customStyle="1" w:styleId="UnresolvedMention1">
    <w:name w:val="Unresolved Mention1"/>
    <w:basedOn w:val="DefaultParagraphFont"/>
    <w:uiPriority w:val="99"/>
    <w:rPr>
      <w:color w:val="605E5C"/>
      <w:shd w:val="clear" w:color="auto" w:fill="E1DFDD"/>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customStyle="1" w:styleId="list0020paragraph">
    <w:name w:val="list_0020paragraph"/>
    <w:basedOn w:val="Normal"/>
    <w:rsid w:val="00A97E0F"/>
    <w:pPr>
      <w:spacing w:before="100" w:beforeAutospacing="1" w:after="100" w:afterAutospacing="1"/>
    </w:pPr>
    <w:rPr>
      <w:lang w:val="en-US"/>
    </w:rPr>
  </w:style>
  <w:style w:type="character" w:customStyle="1" w:styleId="list0020paragraphchar">
    <w:name w:val="list_0020paragraph__char"/>
    <w:basedOn w:val="DefaultParagraphFont"/>
    <w:rsid w:val="00A97E0F"/>
  </w:style>
  <w:style w:type="paragraph" w:customStyle="1" w:styleId="Bullet">
    <w:name w:val="Bullet"/>
    <w:basedOn w:val="Normal"/>
    <w:rsid w:val="00A97E0F"/>
    <w:pPr>
      <w:numPr>
        <w:numId w:val="27"/>
      </w:numPr>
      <w:suppressAutoHyphens/>
    </w:pPr>
    <w:rPr>
      <w:rFonts w:ascii="Trebuchet MS" w:eastAsia="MS Mincho" w:hAnsi="Trebuchet MS"/>
      <w:sz w:val="22"/>
      <w:lang w:val="en-US" w:eastAsia="ar-SA"/>
    </w:rPr>
  </w:style>
  <w:style w:type="paragraph" w:customStyle="1" w:styleId="Normal1">
    <w:name w:val="Normal1"/>
    <w:basedOn w:val="Normal"/>
    <w:rsid w:val="00A97E0F"/>
    <w:pPr>
      <w:spacing w:before="100" w:beforeAutospacing="1" w:after="100" w:afterAutospacing="1"/>
    </w:pPr>
    <w:rPr>
      <w:lang w:val="en-US"/>
    </w:rPr>
  </w:style>
  <w:style w:type="character" w:customStyle="1" w:styleId="normalchar">
    <w:name w:val="normal__char"/>
    <w:basedOn w:val="DefaultParagraphFont"/>
    <w:rsid w:val="00A97E0F"/>
  </w:style>
  <w:style w:type="character" w:customStyle="1" w:styleId="PlainTextChar">
    <w:name w:val="Plain Text Char"/>
    <w:basedOn w:val="DefaultParagraphFont"/>
    <w:link w:val="PlainText"/>
    <w:rsid w:val="00A97E0F"/>
    <w:rPr>
      <w:rFonts w:ascii="Courier New" w:hAnsi="Courier New" w:cs="Courier New"/>
      <w:lang w:val="en-IN"/>
    </w:rPr>
  </w:style>
  <w:style w:type="character" w:customStyle="1" w:styleId="FooterChar">
    <w:name w:val="Footer Char"/>
    <w:basedOn w:val="DefaultParagraphFont"/>
    <w:link w:val="Footer"/>
    <w:rsid w:val="00FC0C0F"/>
    <w:rPr>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mjadkhanunix@gmail.com" TargetMode="External" /><Relationship Id="rId5" Type="http://schemas.openxmlformats.org/officeDocument/2006/relationships/image" Target="https://rdxfootmark.naukri.com/v2/track/openCv?trackingInfo=5801330443f1e4240b7e08a933fa249a134f4b0419514c4847440321091b5b58120b15021143585a0d435601514841481f0f2b561358191b195115495d0c00584e4209430247460c590858184508105042445b0c0f054e4108120211474a411b02154e49405d58380c4f03434e130d170010414a411b0b15416a44564a141a245d4340010b15001347585e0a54580f1b525a4553524f0f59431301100516455a4f44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syedkhan pattan</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syedkhan pattan</dc:title>
  <dc:creator>khan sab</dc:creator>
  <cp:lastModifiedBy>Amjadkhan Deshmukh</cp:lastModifiedBy>
  <cp:revision>9</cp:revision>
  <cp:lastPrinted>2008-01-30T12:46:00Z</cp:lastPrinted>
  <dcterms:created xsi:type="dcterms:W3CDTF">2023-08-29T07:22:00Z</dcterms:created>
  <dcterms:modified xsi:type="dcterms:W3CDTF">2024-05-06T04:34:00Z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claysdc">
    <vt:lpwstr>Restricted - Internal</vt:lpwstr>
  </property>
  <property fmtid="{D5CDD505-2E9C-101B-9397-08002B2CF9AE}" pid="3" name="KSOProductBuildVer">
    <vt:lpwstr>1033-8.1.0.3375</vt:lpwstr>
  </property>
  <property fmtid="{D5CDD505-2E9C-101B-9397-08002B2CF9AE}" pid="4" name="MSIP_Label_0004f687-07a0-4c99-84d8-8587e54227ab_Application">
    <vt:lpwstr>Microsoft Azure Information Protection</vt:lpwstr>
  </property>
  <property fmtid="{D5CDD505-2E9C-101B-9397-08002B2CF9AE}" pid="5" name="MSIP_Label_0004f687-07a0-4c99-84d8-8587e54227ab_Enabled">
    <vt:lpwstr>True</vt:lpwstr>
  </property>
  <property fmtid="{D5CDD505-2E9C-101B-9397-08002B2CF9AE}" pid="6" name="MSIP_Label_0004f687-07a0-4c99-84d8-8587e54227ab_Extended_MSFT_Method">
    <vt:lpwstr>Automatic</vt:lpwstr>
  </property>
  <property fmtid="{D5CDD505-2E9C-101B-9397-08002B2CF9AE}" pid="7" name="MSIP_Label_0004f687-07a0-4c99-84d8-8587e54227ab_Name">
    <vt:lpwstr>Restricted - Internal</vt:lpwstr>
  </property>
  <property fmtid="{D5CDD505-2E9C-101B-9397-08002B2CF9AE}" pid="8" name="MSIP_Label_0004f687-07a0-4c99-84d8-8587e54227ab_Owner">
    <vt:lpwstr>Nilesh.Dhore@barclaycard.co.uk</vt:lpwstr>
  </property>
  <property fmtid="{D5CDD505-2E9C-101B-9397-08002B2CF9AE}" pid="9" name="MSIP_Label_0004f687-07a0-4c99-84d8-8587e54227ab_SetDate">
    <vt:lpwstr>2019-02-14T10:14:25.6157760Z</vt:lpwstr>
  </property>
  <property fmtid="{D5CDD505-2E9C-101B-9397-08002B2CF9AE}" pid="10" name="MSIP_Label_0004f687-07a0-4c99-84d8-8587e54227ab_SiteId">
    <vt:lpwstr>c4b62f1d-01e0-4107-a0cc-5ac886858b23</vt:lpwstr>
  </property>
  <property fmtid="{D5CDD505-2E9C-101B-9397-08002B2CF9AE}" pid="11" name="_DocHome">
    <vt:i4>-1688585810</vt:i4>
  </property>
  <property fmtid="{D5CDD505-2E9C-101B-9397-08002B2CF9AE}" pid="12" name="_NewReviewCycle">
    <vt:lpwstr/>
  </property>
</Properties>
</file>