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CFB" w:rsidRDefault="00AB428F">
      <w:pPr>
        <w:spacing w:after="0" w:line="259" w:lineRule="auto"/>
        <w:ind w:left="180" w:firstLine="0"/>
        <w:jc w:val="center"/>
      </w:pPr>
      <w:proofErr w:type="spellStart"/>
      <w:r>
        <w:rPr>
          <w:b/>
          <w:color w:val="404040"/>
          <w:sz w:val="36"/>
        </w:rPr>
        <w:t>Amul</w:t>
      </w:r>
      <w:proofErr w:type="spellEnd"/>
      <w:r>
        <w:rPr>
          <w:b/>
          <w:color w:val="404040"/>
          <w:sz w:val="36"/>
        </w:rPr>
        <w:t xml:space="preserve"> </w:t>
      </w:r>
      <w:proofErr w:type="spellStart"/>
      <w:r>
        <w:rPr>
          <w:b/>
          <w:color w:val="404040"/>
          <w:sz w:val="36"/>
        </w:rPr>
        <w:t>Kushwaha</w:t>
      </w:r>
      <w:proofErr w:type="spellEnd"/>
      <w:r>
        <w:rPr>
          <w:sz w:val="36"/>
        </w:rPr>
        <w:t xml:space="preserve"> </w:t>
      </w:r>
    </w:p>
    <w:p w:rsidR="00217CFB" w:rsidRDefault="00AB428F">
      <w:pPr>
        <w:spacing w:after="107" w:line="259" w:lineRule="auto"/>
        <w:ind w:left="230" w:firstLine="0"/>
        <w:jc w:val="center"/>
      </w:pPr>
      <w:r>
        <w:rPr>
          <w:b/>
          <w:color w:val="808080"/>
          <w:sz w:val="18"/>
        </w:rPr>
        <w:t xml:space="preserve"> </w:t>
      </w:r>
    </w:p>
    <w:p w:rsidR="00217CFB" w:rsidRDefault="00AB428F">
      <w:pPr>
        <w:spacing w:after="164" w:line="259" w:lineRule="auto"/>
        <w:ind w:left="1167" w:firstLine="0"/>
      </w:pPr>
      <w:proofErr w:type="gramStart"/>
      <w:r>
        <w:rPr>
          <w:b/>
          <w:color w:val="808080"/>
          <w:sz w:val="18"/>
        </w:rPr>
        <w:t xml:space="preserve">201  </w:t>
      </w:r>
      <w:proofErr w:type="spellStart"/>
      <w:r>
        <w:rPr>
          <w:b/>
          <w:color w:val="808080"/>
          <w:sz w:val="18"/>
        </w:rPr>
        <w:t>bharaut</w:t>
      </w:r>
      <w:proofErr w:type="spellEnd"/>
      <w:proofErr w:type="gramEnd"/>
      <w:r>
        <w:rPr>
          <w:b/>
          <w:color w:val="808080"/>
          <w:sz w:val="18"/>
        </w:rPr>
        <w:t xml:space="preserve"> </w:t>
      </w:r>
      <w:proofErr w:type="spellStart"/>
      <w:r>
        <w:rPr>
          <w:b/>
          <w:color w:val="808080"/>
          <w:sz w:val="18"/>
        </w:rPr>
        <w:t>nagar</w:t>
      </w:r>
      <w:proofErr w:type="spellEnd"/>
      <w:r>
        <w:rPr>
          <w:b/>
          <w:color w:val="808080"/>
          <w:sz w:val="18"/>
        </w:rPr>
        <w:t xml:space="preserve"> </w:t>
      </w:r>
      <w:proofErr w:type="spellStart"/>
      <w:r>
        <w:rPr>
          <w:b/>
          <w:color w:val="808080"/>
          <w:sz w:val="18"/>
        </w:rPr>
        <w:t>satna</w:t>
      </w:r>
      <w:proofErr w:type="spellEnd"/>
      <w:r>
        <w:rPr>
          <w:b/>
          <w:color w:val="808080"/>
          <w:sz w:val="18"/>
        </w:rPr>
        <w:t xml:space="preserve"> , MADHYA PRADESH pin 485001 , 9165138554 | amulkushwaha54321@gmail.com</w:t>
      </w:r>
      <w:r>
        <w:rPr>
          <w:sz w:val="18"/>
        </w:rPr>
        <w:t xml:space="preserve"> </w:t>
      </w:r>
    </w:p>
    <w:p w:rsidR="00217CFB" w:rsidRDefault="00AB428F">
      <w:pPr>
        <w:pStyle w:val="Heading1"/>
        <w:ind w:left="-5" w:right="5598"/>
      </w:pPr>
      <w:r>
        <w:t xml:space="preserve">Objective  </w:t>
      </w:r>
    </w:p>
    <w:p w:rsidR="00217CFB" w:rsidRDefault="00AB428F">
      <w:pPr>
        <w:spacing w:after="123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61353" cy="4572"/>
                <wp:effectExtent l="0" t="0" r="0" b="0"/>
                <wp:docPr id="3850" name="Group 3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353" cy="4572"/>
                          <a:chOff x="0" y="0"/>
                          <a:chExt cx="6761353" cy="4572"/>
                        </a:xfrm>
                      </wpg:grpSpPr>
                      <wps:wsp>
                        <wps:cNvPr id="4536" name="Shape 4536"/>
                        <wps:cNvSpPr/>
                        <wps:spPr>
                          <a:xfrm>
                            <a:off x="0" y="0"/>
                            <a:ext cx="67613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353" h="9144">
                                <a:moveTo>
                                  <a:pt x="0" y="0"/>
                                </a:moveTo>
                                <a:lnTo>
                                  <a:pt x="6761353" y="0"/>
                                </a:lnTo>
                                <a:lnTo>
                                  <a:pt x="67613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0" style="width:532.39pt;height:0.359985pt;mso-position-horizontal-relative:char;mso-position-vertical-relative:line" coordsize="67613,45">
                <v:shape id="Shape 4537" style="position:absolute;width:67613;height:91;left:0;top:0;" coordsize="6761353,9144" path="m0,0l6761353,0l67613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7CFB" w:rsidRDefault="00AB428F">
      <w:pPr>
        <w:spacing w:after="177"/>
      </w:pPr>
      <w:r>
        <w:t xml:space="preserve"> Detail-oriented and results-</w:t>
      </w:r>
      <w:r>
        <w:t>driven CAE engineer with a strong background in mechanical engineering and expertise in ABAQUS, meshing, linear static analysis, and AI-driven simulations. Proficient in leveraging AI and ML techniques for mechanical engineering applications, including qua</w:t>
      </w:r>
      <w:r>
        <w:t xml:space="preserve">ntum computing for simulation and deep learning neural networks. Seeking to leverage my skills and experience to contribute to innovative engineering projects. </w:t>
      </w:r>
    </w:p>
    <w:p w:rsidR="00217CFB" w:rsidRDefault="00AB428F">
      <w:pPr>
        <w:pStyle w:val="Heading1"/>
        <w:ind w:left="-5" w:right="5598"/>
      </w:pPr>
      <w:r>
        <w:t xml:space="preserve">Education </w:t>
      </w:r>
    </w:p>
    <w:p w:rsidR="00217CFB" w:rsidRDefault="00AB428F">
      <w:pPr>
        <w:spacing w:after="123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61353" cy="4572"/>
                <wp:effectExtent l="0" t="0" r="0" b="0"/>
                <wp:docPr id="3851" name="Group 3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353" cy="4572"/>
                          <a:chOff x="0" y="0"/>
                          <a:chExt cx="6761353" cy="4572"/>
                        </a:xfrm>
                      </wpg:grpSpPr>
                      <wps:wsp>
                        <wps:cNvPr id="4538" name="Shape 4538"/>
                        <wps:cNvSpPr/>
                        <wps:spPr>
                          <a:xfrm>
                            <a:off x="0" y="0"/>
                            <a:ext cx="67613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353" h="9144">
                                <a:moveTo>
                                  <a:pt x="0" y="0"/>
                                </a:moveTo>
                                <a:lnTo>
                                  <a:pt x="6761353" y="0"/>
                                </a:lnTo>
                                <a:lnTo>
                                  <a:pt x="67613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1" style="width:532.39pt;height:0.359985pt;mso-position-horizontal-relative:char;mso-position-vertical-relative:line" coordsize="67613,45">
                <v:shape id="Shape 4539" style="position:absolute;width:67613;height:91;left:0;top:0;" coordsize="6761353,9144" path="m0,0l6761353,0l67613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7CFB" w:rsidRDefault="00AB428F">
      <w:pPr>
        <w:spacing w:after="192" w:line="361" w:lineRule="auto"/>
        <w:ind w:left="182"/>
      </w:pPr>
      <w:r>
        <w:rPr>
          <w:b/>
        </w:rPr>
        <w:t xml:space="preserve">Master certification program in HEV </w:t>
      </w:r>
      <w:r>
        <w:t xml:space="preserve"> </w:t>
      </w:r>
      <w:r>
        <w:tab/>
        <w:t xml:space="preserve"> </w:t>
      </w:r>
      <w:r>
        <w:tab/>
        <w:t xml:space="preserve">                                          </w:t>
      </w:r>
      <w:r>
        <w:t xml:space="preserve">                                           </w:t>
      </w:r>
      <w:proofErr w:type="gramStart"/>
      <w:r>
        <w:t>( DEC</w:t>
      </w:r>
      <w:proofErr w:type="gramEnd"/>
      <w:r>
        <w:t xml:space="preserve"> 2022) </w:t>
      </w:r>
      <w:r>
        <w:rPr>
          <w:b/>
        </w:rPr>
        <w:t>B.E. Mechanical Engineering,</w:t>
      </w:r>
      <w:r>
        <w:t xml:space="preserve"> RGPV University Bhopal , </w:t>
      </w:r>
      <w:r>
        <w:rPr>
          <w:b/>
        </w:rPr>
        <w:t xml:space="preserve">CGPA 7.64/10   </w:t>
      </w:r>
      <w:r>
        <w:t xml:space="preserve">  </w:t>
      </w:r>
      <w:r>
        <w:tab/>
        <w:t xml:space="preserve">    </w:t>
      </w:r>
      <w:r>
        <w:tab/>
        <w:t xml:space="preserve"> </w:t>
      </w:r>
      <w:r>
        <w:tab/>
        <w:t xml:space="preserve">                (May 2021) </w:t>
      </w:r>
      <w:r>
        <w:rPr>
          <w:b/>
        </w:rPr>
        <w:t xml:space="preserve">Diploma </w:t>
      </w:r>
      <w:proofErr w:type="spellStart"/>
      <w:r>
        <w:rPr>
          <w:b/>
        </w:rPr>
        <w:t>Engg</w:t>
      </w:r>
      <w:proofErr w:type="spellEnd"/>
      <w:r>
        <w:rPr>
          <w:b/>
        </w:rPr>
        <w:t xml:space="preserve">. In Mechanical </w:t>
      </w:r>
      <w:proofErr w:type="gramStart"/>
      <w:r>
        <w:rPr>
          <w:b/>
        </w:rPr>
        <w:t>Engineering  Vindhya</w:t>
      </w:r>
      <w:proofErr w:type="gramEnd"/>
      <w:r>
        <w:rPr>
          <w:b/>
        </w:rPr>
        <w:t xml:space="preserve"> institute of technology,  CGPA 7.21/10        </w:t>
      </w:r>
      <w:r>
        <w:rPr>
          <w:b/>
        </w:rPr>
        <w:t xml:space="preserve">           </w:t>
      </w:r>
      <w:r>
        <w:t xml:space="preserve">(June2018) </w:t>
      </w:r>
      <w:r>
        <w:rPr>
          <w:b/>
        </w:rPr>
        <w:t>High. School (10</w:t>
      </w:r>
      <w:r>
        <w:rPr>
          <w:b/>
          <w:vertAlign w:val="superscript"/>
        </w:rPr>
        <w:t>th</w:t>
      </w:r>
      <w:proofErr w:type="gramStart"/>
      <w:r>
        <w:rPr>
          <w:b/>
        </w:rPr>
        <w:t>) ,</w:t>
      </w:r>
      <w:proofErr w:type="gramEnd"/>
      <w:r>
        <w:rPr>
          <w:b/>
        </w:rPr>
        <w:t xml:space="preserve"> CGPA 6.2 /10                                                                                                                      (</w:t>
      </w:r>
      <w:r>
        <w:t xml:space="preserve">May2013) </w:t>
      </w:r>
    </w:p>
    <w:p w:rsidR="00217CFB" w:rsidRDefault="00AB428F">
      <w:pPr>
        <w:pStyle w:val="Heading1"/>
        <w:tabs>
          <w:tab w:val="center" w:pos="1628"/>
        </w:tabs>
        <w:ind w:left="-15" w:firstLine="0"/>
      </w:pPr>
      <w:r>
        <w:t xml:space="preserve">Experience   </w:t>
      </w:r>
      <w:r>
        <w:tab/>
        <w:t xml:space="preserve"> </w:t>
      </w:r>
    </w:p>
    <w:p w:rsidR="00217CFB" w:rsidRDefault="00AB428F">
      <w:pPr>
        <w:spacing w:after="123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61353" cy="4573"/>
                <wp:effectExtent l="0" t="0" r="0" b="0"/>
                <wp:docPr id="3852" name="Group 3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353" cy="4573"/>
                          <a:chOff x="0" y="0"/>
                          <a:chExt cx="6761353" cy="4573"/>
                        </a:xfrm>
                      </wpg:grpSpPr>
                      <wps:wsp>
                        <wps:cNvPr id="4540" name="Shape 4540"/>
                        <wps:cNvSpPr/>
                        <wps:spPr>
                          <a:xfrm>
                            <a:off x="0" y="0"/>
                            <a:ext cx="67613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353" h="9144">
                                <a:moveTo>
                                  <a:pt x="0" y="0"/>
                                </a:moveTo>
                                <a:lnTo>
                                  <a:pt x="6761353" y="0"/>
                                </a:lnTo>
                                <a:lnTo>
                                  <a:pt x="67613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2" style="width:532.39pt;height:0.360046pt;mso-position-horizontal-relative:char;mso-position-vertical-relative:line" coordsize="67613,45">
                <v:shape id="Shape 4541" style="position:absolute;width:67613;height:91;left:0;top:0;" coordsize="6761353,9144" path="m0,0l6761353,0l67613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7CFB" w:rsidRDefault="00AB428F">
      <w:pPr>
        <w:spacing w:after="87" w:line="259" w:lineRule="auto"/>
        <w:ind w:left="187" w:firstLine="0"/>
      </w:pPr>
      <w:r>
        <w:rPr>
          <w:b/>
        </w:rPr>
        <w:t xml:space="preserve"> </w:t>
      </w:r>
    </w:p>
    <w:p w:rsidR="00217CFB" w:rsidRDefault="00AB428F">
      <w:pPr>
        <w:pStyle w:val="Heading2"/>
        <w:ind w:left="182"/>
      </w:pPr>
      <w:r>
        <w:t xml:space="preserve">Equilibrium Solution Private Limited, Pune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 w:val="0"/>
        </w:rPr>
        <w:t xml:space="preserve">(July 2023 to </w:t>
      </w:r>
      <w:proofErr w:type="gramStart"/>
      <w:r>
        <w:rPr>
          <w:b w:val="0"/>
        </w:rPr>
        <w:t>current )</w:t>
      </w:r>
      <w:proofErr w:type="gramEnd"/>
      <w:r>
        <w:rPr>
          <w:b w:val="0"/>
        </w:rPr>
        <w:t xml:space="preserve"> </w:t>
      </w:r>
      <w:r>
        <w:t xml:space="preserve">Designation:- CAE Engineer </w:t>
      </w:r>
      <w:r>
        <w:rPr>
          <w:b w:val="0"/>
        </w:rPr>
        <w:t xml:space="preserve"> </w:t>
      </w:r>
      <w:r>
        <w:t xml:space="preserve">Responsibility:- </w:t>
      </w:r>
    </w:p>
    <w:p w:rsidR="00217CFB" w:rsidRDefault="00AB428F">
      <w:pPr>
        <w:numPr>
          <w:ilvl w:val="0"/>
          <w:numId w:val="1"/>
        </w:numPr>
        <w:spacing w:after="36"/>
        <w:ind w:left="892" w:hanging="360"/>
      </w:pPr>
      <w:r>
        <w:t xml:space="preserve">Preparing mesh in 2D </w:t>
      </w:r>
      <w:proofErr w:type="gramStart"/>
      <w:r>
        <w:t>Shell ,</w:t>
      </w:r>
      <w:proofErr w:type="gramEnd"/>
      <w:r>
        <w:t xml:space="preserve"> Tetra, </w:t>
      </w:r>
      <w:proofErr w:type="spellStart"/>
      <w:r>
        <w:t>Hexa</w:t>
      </w:r>
      <w:proofErr w:type="spellEnd"/>
      <w:r>
        <w:t>, and Hybrid meshing  using ANSA.</w:t>
      </w:r>
      <w:r>
        <w:t xml:space="preserve">  </w:t>
      </w:r>
    </w:p>
    <w:p w:rsidR="00217CFB" w:rsidRDefault="00AB428F">
      <w:pPr>
        <w:numPr>
          <w:ilvl w:val="0"/>
          <w:numId w:val="1"/>
        </w:numPr>
        <w:spacing w:after="28"/>
        <w:ind w:left="892" w:hanging="360"/>
      </w:pPr>
      <w:r>
        <w:t xml:space="preserve">Work on Interior </w:t>
      </w:r>
      <w:r>
        <w:t xml:space="preserve">sheet metal and plastic components  </w:t>
      </w:r>
    </w:p>
    <w:p w:rsidR="00217CFB" w:rsidRDefault="00AB428F">
      <w:pPr>
        <w:numPr>
          <w:ilvl w:val="0"/>
          <w:numId w:val="1"/>
        </w:numPr>
        <w:spacing w:after="35"/>
        <w:ind w:left="892" w:hanging="360"/>
      </w:pPr>
      <w:r>
        <w:t xml:space="preserve">Work on the frame  assembly   </w:t>
      </w:r>
    </w:p>
    <w:p w:rsidR="00217CFB" w:rsidRDefault="00AB428F">
      <w:pPr>
        <w:numPr>
          <w:ilvl w:val="0"/>
          <w:numId w:val="1"/>
        </w:numPr>
        <w:ind w:left="892" w:hanging="360"/>
      </w:pPr>
      <w:r>
        <w:t xml:space="preserve">Build a connection between two parts </w:t>
      </w:r>
      <w:r>
        <w:t xml:space="preserve"> by using the connection manager  </w:t>
      </w:r>
    </w:p>
    <w:p w:rsidR="00217CFB" w:rsidRDefault="00AB428F">
      <w:pPr>
        <w:numPr>
          <w:ilvl w:val="0"/>
          <w:numId w:val="1"/>
        </w:numPr>
        <w:ind w:left="892" w:hanging="360"/>
      </w:pPr>
      <w:r>
        <w:t xml:space="preserve">Deliver the file on the given timeline </w:t>
      </w:r>
    </w:p>
    <w:p w:rsidR="00217CFB" w:rsidRDefault="00AB428F">
      <w:pPr>
        <w:numPr>
          <w:ilvl w:val="0"/>
          <w:numId w:val="1"/>
        </w:numPr>
        <w:ind w:left="892" w:hanging="360"/>
      </w:pPr>
      <w:r>
        <w:t xml:space="preserve">Learned the ABAQUS for 1d static linear analysis, bucking analysis  </w:t>
      </w:r>
    </w:p>
    <w:p w:rsidR="00217CFB" w:rsidRDefault="00AB428F">
      <w:pPr>
        <w:spacing w:after="93" w:line="259" w:lineRule="auto"/>
        <w:ind w:left="187" w:firstLine="0"/>
      </w:pPr>
      <w:r>
        <w:rPr>
          <w:b/>
        </w:rPr>
        <w:t xml:space="preserve"> </w:t>
      </w:r>
    </w:p>
    <w:p w:rsidR="00217CFB" w:rsidRDefault="00AB428F">
      <w:pPr>
        <w:pStyle w:val="Heading2"/>
        <w:ind w:left="182"/>
      </w:pPr>
      <w:r>
        <w:t xml:space="preserve">SACHA </w:t>
      </w:r>
      <w:proofErr w:type="gramStart"/>
      <w:r>
        <w:t>Engineering  (</w:t>
      </w:r>
      <w:proofErr w:type="gramEnd"/>
      <w:r>
        <w:t xml:space="preserve"> FORD MOTOR ) , Chennai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rPr>
          <w:b w:val="0"/>
        </w:rPr>
        <w:t xml:space="preserve">Aug 2022 to July 2023) </w:t>
      </w:r>
      <w:r>
        <w:t xml:space="preserve">Designation:- CAE Engineer </w:t>
      </w:r>
      <w:r>
        <w:rPr>
          <w:b w:val="0"/>
        </w:rPr>
        <w:t xml:space="preserve"> </w:t>
      </w:r>
      <w:r>
        <w:t>Resp</w:t>
      </w:r>
      <w:r>
        <w:t xml:space="preserve">onsibility:-   </w:t>
      </w:r>
    </w:p>
    <w:p w:rsidR="00217CFB" w:rsidRDefault="00AB428F">
      <w:pPr>
        <w:numPr>
          <w:ilvl w:val="0"/>
          <w:numId w:val="2"/>
        </w:numPr>
        <w:ind w:left="892" w:hanging="360"/>
      </w:pPr>
      <w:r>
        <w:t xml:space="preserve">Preparing the mesh for Crash and NVH analysis </w:t>
      </w:r>
      <w:r>
        <w:t>using ANSA</w:t>
      </w:r>
      <w:bookmarkStart w:id="0" w:name="_GoBack"/>
      <w:bookmarkEnd w:id="0"/>
      <w:r>
        <w:t xml:space="preserve"> </w:t>
      </w:r>
    </w:p>
    <w:p w:rsidR="00217CFB" w:rsidRDefault="00AB428F">
      <w:pPr>
        <w:numPr>
          <w:ilvl w:val="0"/>
          <w:numId w:val="2"/>
        </w:numPr>
        <w:ind w:left="892" w:hanging="360"/>
      </w:pPr>
      <w:r>
        <w:t xml:space="preserve">Generating the mesh for Sheet metal and plastic components  </w:t>
      </w:r>
    </w:p>
    <w:p w:rsidR="00217CFB" w:rsidRDefault="00AB428F">
      <w:pPr>
        <w:numPr>
          <w:ilvl w:val="0"/>
          <w:numId w:val="2"/>
        </w:numPr>
        <w:ind w:left="892" w:hanging="360"/>
      </w:pPr>
      <w:r>
        <w:t xml:space="preserve">Assign the Thickness  for plastic and sheet metal components  </w:t>
      </w:r>
    </w:p>
    <w:p w:rsidR="00217CFB" w:rsidRDefault="00AB428F">
      <w:pPr>
        <w:numPr>
          <w:ilvl w:val="0"/>
          <w:numId w:val="2"/>
        </w:numPr>
        <w:ind w:left="892" w:hanging="360"/>
      </w:pPr>
      <w:r>
        <w:t xml:space="preserve">Clearing the intersection and penetration with the help of Cygwin software  </w:t>
      </w:r>
    </w:p>
    <w:p w:rsidR="00217CFB" w:rsidRDefault="00AB428F">
      <w:pPr>
        <w:numPr>
          <w:ilvl w:val="0"/>
          <w:numId w:val="2"/>
        </w:numPr>
        <w:ind w:left="892" w:hanging="360"/>
      </w:pPr>
      <w:r>
        <w:t xml:space="preserve">Deliver the file on the given timeline </w:t>
      </w:r>
    </w:p>
    <w:p w:rsidR="00217CFB" w:rsidRDefault="00AB428F">
      <w:pPr>
        <w:numPr>
          <w:ilvl w:val="0"/>
          <w:numId w:val="2"/>
        </w:numPr>
        <w:ind w:left="892" w:hanging="360"/>
      </w:pPr>
      <w:r>
        <w:t xml:space="preserve">Clearing all Quality   </w:t>
      </w:r>
    </w:p>
    <w:p w:rsidR="00217CFB" w:rsidRDefault="00AB428F">
      <w:pPr>
        <w:spacing w:after="43" w:line="259" w:lineRule="auto"/>
        <w:ind w:left="187" w:firstLine="0"/>
      </w:pPr>
      <w:r>
        <w:rPr>
          <w:b/>
        </w:rPr>
        <w:t xml:space="preserve"> </w:t>
      </w:r>
    </w:p>
    <w:p w:rsidR="00217CFB" w:rsidRDefault="00AB428F">
      <w:pPr>
        <w:tabs>
          <w:tab w:val="center" w:pos="678"/>
          <w:tab w:val="center" w:pos="2349"/>
          <w:tab w:val="center" w:pos="3069"/>
          <w:tab w:val="center" w:pos="3790"/>
          <w:tab w:val="center" w:pos="4510"/>
          <w:tab w:val="center" w:pos="5230"/>
          <w:tab w:val="center" w:pos="5951"/>
          <w:tab w:val="center" w:pos="6671"/>
          <w:tab w:val="center" w:pos="7392"/>
          <w:tab w:val="center" w:pos="9136"/>
        </w:tabs>
        <w:spacing w:after="5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Skill </w:t>
      </w:r>
      <w:proofErr w:type="spellStart"/>
      <w:r>
        <w:rPr>
          <w:b/>
        </w:rPr>
        <w:t>lync</w:t>
      </w:r>
      <w:proofErr w:type="spellEnd"/>
      <w:r>
        <w:rPr>
          <w:b/>
        </w:rPr>
        <w:t xml:space="preserve"> :-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(FEB. 2022 to Aug 2022) </w:t>
      </w:r>
    </w:p>
    <w:p w:rsidR="00217CFB" w:rsidRDefault="00AB428F">
      <w:pPr>
        <w:pStyle w:val="Heading2"/>
        <w:ind w:left="182"/>
      </w:pPr>
      <w:r>
        <w:t>Designation</w:t>
      </w:r>
      <w:proofErr w:type="gramStart"/>
      <w:r>
        <w:t>:-</w:t>
      </w:r>
      <w:proofErr w:type="gramEnd"/>
      <w:r>
        <w:t xml:space="preserve">  Technical  Support Engineer  </w:t>
      </w:r>
      <w:r>
        <w:t xml:space="preserve">Responsibility:- </w:t>
      </w:r>
      <w:r>
        <w:rPr>
          <w:b w:val="0"/>
        </w:rPr>
        <w:t xml:space="preserve"> </w:t>
      </w:r>
    </w:p>
    <w:p w:rsidR="00217CFB" w:rsidRDefault="00AB428F">
      <w:pPr>
        <w:numPr>
          <w:ilvl w:val="0"/>
          <w:numId w:val="3"/>
        </w:numPr>
        <w:ind w:left="892" w:hanging="360"/>
      </w:pPr>
      <w:r>
        <w:t xml:space="preserve">Explaining  the fundamentals of FEA to Students  </w:t>
      </w:r>
    </w:p>
    <w:p w:rsidR="00217CFB" w:rsidRDefault="00AB428F">
      <w:pPr>
        <w:numPr>
          <w:ilvl w:val="0"/>
          <w:numId w:val="3"/>
        </w:numPr>
        <w:ind w:left="892" w:hanging="360"/>
      </w:pPr>
      <w:r>
        <w:t xml:space="preserve">Explaining the concept of CAE Engineering with the help of CAE tools such as ANSA, </w:t>
      </w:r>
      <w:proofErr w:type="spellStart"/>
      <w:r>
        <w:t>Hypermesh</w:t>
      </w:r>
      <w:proofErr w:type="spellEnd"/>
      <w:r>
        <w:t xml:space="preserve">, Radios </w:t>
      </w:r>
      <w:r>
        <w:rPr>
          <w:b/>
        </w:rPr>
        <w:t xml:space="preserve"> </w:t>
      </w:r>
    </w:p>
    <w:p w:rsidR="00217CFB" w:rsidRDefault="00AB428F">
      <w:pPr>
        <w:numPr>
          <w:ilvl w:val="0"/>
          <w:numId w:val="3"/>
        </w:numPr>
        <w:ind w:left="892" w:hanging="360"/>
      </w:pPr>
      <w:r>
        <w:t xml:space="preserve">Preparing the  presentation for ANSA and </w:t>
      </w:r>
      <w:proofErr w:type="spellStart"/>
      <w:r>
        <w:t>Hypermesh</w:t>
      </w:r>
      <w:proofErr w:type="spellEnd"/>
      <w:r>
        <w:t xml:space="preserve"> </w:t>
      </w:r>
      <w:r>
        <w:rPr>
          <w:b/>
        </w:rPr>
        <w:t xml:space="preserve"> </w:t>
      </w:r>
    </w:p>
    <w:p w:rsidR="00217CFB" w:rsidRDefault="00AB428F">
      <w:pPr>
        <w:spacing w:after="180" w:line="259" w:lineRule="auto"/>
        <w:ind w:left="187" w:firstLine="0"/>
      </w:pPr>
      <w:r>
        <w:t xml:space="preserve"> </w:t>
      </w:r>
    </w:p>
    <w:p w:rsidR="00217CFB" w:rsidRDefault="00AB428F">
      <w:pPr>
        <w:pStyle w:val="Heading1"/>
        <w:tabs>
          <w:tab w:val="center" w:pos="607"/>
          <w:tab w:val="center" w:pos="162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Projects  </w:t>
      </w:r>
      <w:r>
        <w:tab/>
        <w:t xml:space="preserve"> </w:t>
      </w:r>
    </w:p>
    <w:p w:rsidR="00217CFB" w:rsidRDefault="00AB428F">
      <w:pPr>
        <w:spacing w:after="123" w:line="259" w:lineRule="auto"/>
        <w:ind w:left="158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2482" cy="4572"/>
                <wp:effectExtent l="0" t="0" r="0" b="0"/>
                <wp:docPr id="3853" name="Group 3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482" cy="4572"/>
                          <a:chOff x="0" y="0"/>
                          <a:chExt cx="6642482" cy="4572"/>
                        </a:xfrm>
                      </wpg:grpSpPr>
                      <wps:wsp>
                        <wps:cNvPr id="4542" name="Shape 4542"/>
                        <wps:cNvSpPr/>
                        <wps:spPr>
                          <a:xfrm>
                            <a:off x="0" y="0"/>
                            <a:ext cx="6642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482" h="9144">
                                <a:moveTo>
                                  <a:pt x="0" y="0"/>
                                </a:moveTo>
                                <a:lnTo>
                                  <a:pt x="6642482" y="0"/>
                                </a:lnTo>
                                <a:lnTo>
                                  <a:pt x="6642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3" style="width:523.03pt;height:0.359985pt;mso-position-horizontal-relative:char;mso-position-vertical-relative:line" coordsize="66424,45">
                <v:shape id="Shape 4543" style="position:absolute;width:66424;height:91;left:0;top:0;" coordsize="6642482,9144" path="m0,0l6642482,0l664248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7CFB" w:rsidRDefault="00AB428F">
      <w:pPr>
        <w:pStyle w:val="Heading2"/>
        <w:ind w:left="182"/>
      </w:pPr>
      <w:r>
        <w:t>ABAQUS CAE, S</w:t>
      </w:r>
      <w:r>
        <w:t xml:space="preserve">tatic and Dynamic </w:t>
      </w:r>
      <w:proofErr w:type="gramStart"/>
      <w:r>
        <w:t>Analysis  Linear</w:t>
      </w:r>
      <w:proofErr w:type="gramEnd"/>
      <w:r>
        <w:t xml:space="preserve"> Static or Quasi-static  Analysis By Using ABAQUS    </w:t>
      </w:r>
      <w:r>
        <w:rPr>
          <w:b w:val="0"/>
        </w:rPr>
        <w:t xml:space="preserve"> </w:t>
      </w:r>
    </w:p>
    <w:p w:rsidR="00217CFB" w:rsidRDefault="00AB428F">
      <w:pPr>
        <w:numPr>
          <w:ilvl w:val="0"/>
          <w:numId w:val="4"/>
        </w:numPr>
        <w:ind w:left="892" w:hanging="360"/>
      </w:pPr>
      <w:r>
        <w:t xml:space="preserve">Conducted detailed Linear Static and Quasi-static analyses using ABAQUS to evaluate structural integrity and performance of mechanical components and systems. </w:t>
      </w:r>
    </w:p>
    <w:p w:rsidR="00217CFB" w:rsidRDefault="00AB428F">
      <w:pPr>
        <w:numPr>
          <w:ilvl w:val="0"/>
          <w:numId w:val="4"/>
        </w:numPr>
        <w:ind w:left="892" w:hanging="360"/>
      </w:pPr>
      <w:r>
        <w:t>Develop</w:t>
      </w:r>
      <w:r>
        <w:t xml:space="preserve">ed and validated finite element models (FEM) to simulate real-world loading conditions and predict component </w:t>
      </w:r>
      <w:proofErr w:type="spellStart"/>
      <w:r>
        <w:t>behavior</w:t>
      </w:r>
      <w:proofErr w:type="spellEnd"/>
      <w:r>
        <w:t xml:space="preserve"> under various scenarios.</w:t>
      </w:r>
      <w:r>
        <w:rPr>
          <w:b/>
        </w:rPr>
        <w:t xml:space="preserve"> </w:t>
      </w:r>
    </w:p>
    <w:p w:rsidR="00217CFB" w:rsidRDefault="00AB428F">
      <w:pPr>
        <w:numPr>
          <w:ilvl w:val="0"/>
          <w:numId w:val="4"/>
        </w:numPr>
        <w:ind w:left="892" w:hanging="360"/>
      </w:pPr>
      <w:r>
        <w:lastRenderedPageBreak/>
        <w:t>Optimized meshing techniques to ensure accurate and efficient simulations, enhancing the reliability of analysis</w:t>
      </w:r>
      <w:r>
        <w:t xml:space="preserve"> results </w:t>
      </w:r>
    </w:p>
    <w:p w:rsidR="00217CFB" w:rsidRDefault="00AB428F">
      <w:pPr>
        <w:numPr>
          <w:ilvl w:val="0"/>
          <w:numId w:val="4"/>
        </w:numPr>
        <w:ind w:left="892" w:hanging="360"/>
      </w:pPr>
      <w:r>
        <w:t xml:space="preserve">Utilized ABAQUS scripting and automation tools to streamline analysis workflows, reducing simulation time and enhancing productivity </w:t>
      </w:r>
    </w:p>
    <w:p w:rsidR="00217CFB" w:rsidRDefault="00AB428F">
      <w:pPr>
        <w:spacing w:after="7" w:line="259" w:lineRule="auto"/>
        <w:ind w:left="908" w:firstLine="0"/>
      </w:pPr>
      <w:r>
        <w:t xml:space="preserve"> </w:t>
      </w:r>
    </w:p>
    <w:p w:rsidR="00217CFB" w:rsidRDefault="00AB428F">
      <w:pPr>
        <w:pStyle w:val="Heading2"/>
        <w:ind w:left="182"/>
      </w:pPr>
      <w:r>
        <w:t xml:space="preserve"> ABAQUS CAE, Static and Dynamic </w:t>
      </w:r>
      <w:proofErr w:type="gramStart"/>
      <w:r>
        <w:t>Analysis  Nonlinear</w:t>
      </w:r>
      <w:proofErr w:type="gramEnd"/>
      <w:r>
        <w:t xml:space="preserve"> analysis by using ABAQUS  </w:t>
      </w:r>
    </w:p>
    <w:p w:rsidR="00217CFB" w:rsidRDefault="00AB428F">
      <w:pPr>
        <w:numPr>
          <w:ilvl w:val="0"/>
          <w:numId w:val="5"/>
        </w:numPr>
        <w:spacing w:after="65"/>
        <w:ind w:left="892" w:hanging="360"/>
      </w:pPr>
      <w:r>
        <w:t xml:space="preserve">Conducted advanced nonlinear analyses using ABAQUS to evaluate complex mechanical systems and components under realistic operating conditions. </w:t>
      </w:r>
    </w:p>
    <w:p w:rsidR="00217CFB" w:rsidRDefault="00AB428F">
      <w:pPr>
        <w:numPr>
          <w:ilvl w:val="0"/>
          <w:numId w:val="5"/>
        </w:numPr>
        <w:spacing w:after="65"/>
        <w:ind w:left="892" w:hanging="360"/>
      </w:pPr>
      <w:r>
        <w:t>Developed and validated nonlinear finite element models (FEM) incorporating material nonlinearity, large deforma</w:t>
      </w:r>
      <w:r>
        <w:t xml:space="preserve">tions, and contact interactions to simulate real-world scenarios accurately. </w:t>
      </w:r>
    </w:p>
    <w:p w:rsidR="00217CFB" w:rsidRDefault="00AB428F">
      <w:pPr>
        <w:numPr>
          <w:ilvl w:val="0"/>
          <w:numId w:val="5"/>
        </w:numPr>
        <w:spacing w:after="65"/>
        <w:ind w:left="892" w:hanging="360"/>
      </w:pPr>
      <w:r>
        <w:t xml:space="preserve">Implemented sophisticated material models and constitutive equations to capture nonlinear </w:t>
      </w:r>
      <w:proofErr w:type="spellStart"/>
      <w:r>
        <w:t>behavior</w:t>
      </w:r>
      <w:proofErr w:type="spellEnd"/>
      <w:r>
        <w:t xml:space="preserve"> of materials, such as plasticity, </w:t>
      </w:r>
      <w:proofErr w:type="spellStart"/>
      <w:r>
        <w:t>hyperelasticity</w:t>
      </w:r>
      <w:proofErr w:type="spellEnd"/>
      <w:r>
        <w:t xml:space="preserve">, and creep. </w:t>
      </w:r>
    </w:p>
    <w:p w:rsidR="00217CFB" w:rsidRDefault="00AB428F">
      <w:pPr>
        <w:numPr>
          <w:ilvl w:val="0"/>
          <w:numId w:val="5"/>
        </w:numPr>
        <w:spacing w:after="49"/>
        <w:ind w:left="892" w:hanging="360"/>
      </w:pPr>
      <w:r>
        <w:t>Performed static</w:t>
      </w:r>
      <w:r>
        <w:t xml:space="preserve">, dynamic, and transient nonlinear analyses to assess structural performance, fatigue life, and failure mechanisms under varying load conditions. </w:t>
      </w:r>
    </w:p>
    <w:p w:rsidR="00217CFB" w:rsidRDefault="00AB428F">
      <w:pPr>
        <w:pStyle w:val="Heading2"/>
        <w:spacing w:after="76"/>
        <w:ind w:left="182"/>
      </w:pPr>
      <w:r>
        <w:t xml:space="preserve">Course –MATALB for Mechanical </w:t>
      </w:r>
      <w:proofErr w:type="gramStart"/>
      <w:r>
        <w:t xml:space="preserve">Engineers </w:t>
      </w:r>
      <w:r>
        <w:rPr>
          <w:b w:val="0"/>
        </w:rPr>
        <w:t xml:space="preserve"> </w:t>
      </w:r>
      <w:r>
        <w:t>Parsing</w:t>
      </w:r>
      <w:proofErr w:type="gramEnd"/>
      <w:r>
        <w:t xml:space="preserve"> NASA Thermodynamic Data  </w:t>
      </w:r>
    </w:p>
    <w:p w:rsidR="00217CFB" w:rsidRDefault="00AB428F">
      <w:pPr>
        <w:numPr>
          <w:ilvl w:val="0"/>
          <w:numId w:val="6"/>
        </w:numPr>
        <w:spacing w:after="4" w:line="276" w:lineRule="auto"/>
        <w:ind w:left="902" w:right="-13" w:hanging="370"/>
      </w:pPr>
      <w:r>
        <w:rPr>
          <w:sz w:val="22"/>
        </w:rPr>
        <w:t>given data is that clear total 100</w:t>
      </w:r>
      <w:r>
        <w:rPr>
          <w:sz w:val="22"/>
        </w:rPr>
        <w:t xml:space="preserve">0+species are there each species are different </w:t>
      </w:r>
      <w:proofErr w:type="spellStart"/>
      <w:r>
        <w:rPr>
          <w:sz w:val="22"/>
        </w:rPr>
        <w:t>cofficent</w:t>
      </w:r>
      <w:proofErr w:type="spellEnd"/>
      <w:r>
        <w:rPr>
          <w:sz w:val="22"/>
        </w:rPr>
        <w:t xml:space="preserve"> and each is unique specific heat , entropy, and enthalpy so we are calculating all these parameters in our </w:t>
      </w:r>
      <w:proofErr w:type="spellStart"/>
      <w:r>
        <w:rPr>
          <w:sz w:val="22"/>
        </w:rPr>
        <w:t>MatLab</w:t>
      </w:r>
      <w:proofErr w:type="spellEnd"/>
      <w:r>
        <w:rPr>
          <w:sz w:val="22"/>
        </w:rPr>
        <w:t xml:space="preserve"> programming</w:t>
      </w:r>
      <w:r>
        <w:t xml:space="preserve"> </w:t>
      </w:r>
    </w:p>
    <w:p w:rsidR="00217CFB" w:rsidRDefault="00AB428F">
      <w:pPr>
        <w:numPr>
          <w:ilvl w:val="0"/>
          <w:numId w:val="6"/>
        </w:numPr>
        <w:spacing w:after="4" w:line="276" w:lineRule="auto"/>
        <w:ind w:left="902" w:right="-13" w:hanging="370"/>
      </w:pPr>
      <w:r>
        <w:rPr>
          <w:sz w:val="22"/>
        </w:rPr>
        <w:t xml:space="preserve">extract the value of coefficients which is </w:t>
      </w:r>
      <w:proofErr w:type="spellStart"/>
      <w:r>
        <w:rPr>
          <w:sz w:val="22"/>
        </w:rPr>
        <w:t>use</w:t>
      </w:r>
      <w:proofErr w:type="spellEnd"/>
      <w:r>
        <w:rPr>
          <w:sz w:val="22"/>
        </w:rPr>
        <w:t xml:space="preserve"> to calculate a specific h</w:t>
      </w:r>
      <w:r>
        <w:rPr>
          <w:sz w:val="22"/>
        </w:rPr>
        <w:t xml:space="preserve">eat , enthalpy, and entropy use </w:t>
      </w:r>
      <w:proofErr w:type="spellStart"/>
      <w:r>
        <w:rPr>
          <w:sz w:val="22"/>
        </w:rPr>
        <w:t>fgetl</w:t>
      </w:r>
      <w:proofErr w:type="spellEnd"/>
      <w:r>
        <w:rPr>
          <w:sz w:val="22"/>
        </w:rPr>
        <w:t xml:space="preserve"> common one we get the coefficients line of thermal data</w:t>
      </w:r>
      <w:r>
        <w:t xml:space="preserve"> </w:t>
      </w:r>
    </w:p>
    <w:p w:rsidR="00217CFB" w:rsidRDefault="00AB428F">
      <w:pPr>
        <w:spacing w:after="132" w:line="259" w:lineRule="auto"/>
        <w:ind w:left="187" w:firstLine="0"/>
      </w:pPr>
      <w:r>
        <w:rPr>
          <w:sz w:val="24"/>
        </w:rPr>
        <w:t xml:space="preserve"> </w:t>
      </w:r>
    </w:p>
    <w:p w:rsidR="00217CFB" w:rsidRDefault="00AB428F">
      <w:pPr>
        <w:pStyle w:val="Heading1"/>
        <w:tabs>
          <w:tab w:val="center" w:pos="1628"/>
        </w:tabs>
        <w:ind w:left="-15" w:firstLine="0"/>
      </w:pPr>
      <w:r>
        <w:t xml:space="preserve">Internship  </w:t>
      </w:r>
      <w:r>
        <w:tab/>
      </w:r>
      <w:r>
        <w:rPr>
          <w:b w:val="0"/>
          <w:sz w:val="20"/>
        </w:rPr>
        <w:t xml:space="preserve">               </w:t>
      </w:r>
      <w:r>
        <w:t xml:space="preserve"> </w:t>
      </w:r>
    </w:p>
    <w:p w:rsidR="00217CFB" w:rsidRDefault="00AB428F">
      <w:pPr>
        <w:spacing w:after="138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61353" cy="4572"/>
                <wp:effectExtent l="0" t="0" r="0" b="0"/>
                <wp:docPr id="3696" name="Group 3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353" cy="4572"/>
                          <a:chOff x="0" y="0"/>
                          <a:chExt cx="6761353" cy="4572"/>
                        </a:xfrm>
                      </wpg:grpSpPr>
                      <wps:wsp>
                        <wps:cNvPr id="4544" name="Shape 4544"/>
                        <wps:cNvSpPr/>
                        <wps:spPr>
                          <a:xfrm>
                            <a:off x="0" y="0"/>
                            <a:ext cx="67613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353" h="9144">
                                <a:moveTo>
                                  <a:pt x="0" y="0"/>
                                </a:moveTo>
                                <a:lnTo>
                                  <a:pt x="6761353" y="0"/>
                                </a:lnTo>
                                <a:lnTo>
                                  <a:pt x="67613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6" style="width:532.39pt;height:0.360016pt;mso-position-horizontal-relative:char;mso-position-vertical-relative:line" coordsize="67613,45">
                <v:shape id="Shape 4545" style="position:absolute;width:67613;height:91;left:0;top:0;" coordsize="6761353,9144" path="m0,0l6761353,0l67613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7CFB" w:rsidRDefault="00AB428F">
      <w:pPr>
        <w:spacing w:line="324" w:lineRule="auto"/>
        <w:ind w:left="0" w:right="2218" w:firstLine="547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Stress-reducing analysis and finished product quality check (Fitting shop) in Birla corp. </w:t>
      </w:r>
      <w:proofErr w:type="spellStart"/>
      <w:proofErr w:type="gramStart"/>
      <w:r>
        <w:t>satna</w:t>
      </w:r>
      <w:proofErr w:type="spellEnd"/>
      <w:r>
        <w:t xml:space="preserve">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Quantum computing for solving the complex meth problems and Simulation in IBM </w:t>
      </w:r>
      <w:r>
        <w:rPr>
          <w:b/>
        </w:rPr>
        <w:t xml:space="preserve"> </w:t>
      </w:r>
      <w:r>
        <w:rPr>
          <w:b/>
          <w:sz w:val="24"/>
        </w:rPr>
        <w:t xml:space="preserve">Skills </w:t>
      </w:r>
    </w:p>
    <w:p w:rsidR="00217CFB" w:rsidRDefault="00AB428F">
      <w:pPr>
        <w:spacing w:after="116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61353" cy="4572"/>
                <wp:effectExtent l="0" t="0" r="0" b="0"/>
                <wp:docPr id="3697" name="Group 3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353" cy="4572"/>
                          <a:chOff x="0" y="0"/>
                          <a:chExt cx="6761353" cy="4572"/>
                        </a:xfrm>
                      </wpg:grpSpPr>
                      <wps:wsp>
                        <wps:cNvPr id="4546" name="Shape 4546"/>
                        <wps:cNvSpPr/>
                        <wps:spPr>
                          <a:xfrm>
                            <a:off x="0" y="0"/>
                            <a:ext cx="67613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353" h="9144">
                                <a:moveTo>
                                  <a:pt x="0" y="0"/>
                                </a:moveTo>
                                <a:lnTo>
                                  <a:pt x="6761353" y="0"/>
                                </a:lnTo>
                                <a:lnTo>
                                  <a:pt x="67613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7" style="width:532.39pt;height:0.360016pt;mso-position-horizontal-relative:char;mso-position-vertical-relative:line" coordsize="67613,45">
                <v:shape id="Shape 4547" style="position:absolute;width:67613;height:91;left:0;top:0;" coordsize="6761353,9144" path="m0,0l6761353,0l67613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7CFB" w:rsidRDefault="00AB428F">
      <w:pPr>
        <w:spacing w:after="50" w:line="259" w:lineRule="auto"/>
        <w:ind w:left="187" w:firstLine="0"/>
      </w:pPr>
      <w:r>
        <w:t xml:space="preserve"> </w:t>
      </w:r>
    </w:p>
    <w:p w:rsidR="00217CFB" w:rsidRDefault="00AB428F">
      <w:pPr>
        <w:numPr>
          <w:ilvl w:val="0"/>
          <w:numId w:val="7"/>
        </w:numPr>
        <w:spacing w:after="42"/>
        <w:ind w:hanging="202"/>
      </w:pPr>
      <w:r>
        <w:t xml:space="preserve">Simulation Software: ABAQUS, ANSA, </w:t>
      </w:r>
      <w:proofErr w:type="spellStart"/>
      <w:r>
        <w:t>Hypermesh</w:t>
      </w:r>
      <w:proofErr w:type="spellEnd"/>
      <w:r>
        <w:t xml:space="preserve">, </w:t>
      </w:r>
      <w:proofErr w:type="spellStart"/>
      <w:r>
        <w:t>Hyperview</w:t>
      </w:r>
      <w:proofErr w:type="spellEnd"/>
      <w:r>
        <w:t xml:space="preserve">, AutoCAD,  </w:t>
      </w:r>
    </w:p>
    <w:p w:rsidR="00217CFB" w:rsidRDefault="00AB428F">
      <w:pPr>
        <w:numPr>
          <w:ilvl w:val="0"/>
          <w:numId w:val="7"/>
        </w:numPr>
        <w:spacing w:after="49"/>
        <w:ind w:hanging="202"/>
      </w:pPr>
      <w:r>
        <w:t xml:space="preserve">Meshing: Automated Meshing, AI-Generated Meshing </w:t>
      </w:r>
    </w:p>
    <w:p w:rsidR="00217CFB" w:rsidRDefault="00AB428F">
      <w:pPr>
        <w:numPr>
          <w:ilvl w:val="0"/>
          <w:numId w:val="7"/>
        </w:numPr>
        <w:spacing w:after="42"/>
        <w:ind w:hanging="202"/>
      </w:pPr>
      <w:r>
        <w:t xml:space="preserve">Analysis: Linear Static Analysis, Nonlinear Analysis </w:t>
      </w:r>
    </w:p>
    <w:p w:rsidR="00217CFB" w:rsidRDefault="00AB428F">
      <w:pPr>
        <w:numPr>
          <w:ilvl w:val="0"/>
          <w:numId w:val="7"/>
        </w:numPr>
        <w:spacing w:after="42"/>
        <w:ind w:hanging="202"/>
      </w:pPr>
      <w:r>
        <w:t xml:space="preserve">AI &amp; ML: Machine Learning, Deep Learning, Neural Networks </w:t>
      </w:r>
    </w:p>
    <w:p w:rsidR="00217CFB" w:rsidRDefault="00AB428F">
      <w:pPr>
        <w:numPr>
          <w:ilvl w:val="0"/>
          <w:numId w:val="7"/>
        </w:numPr>
        <w:spacing w:after="42"/>
        <w:ind w:hanging="202"/>
      </w:pPr>
      <w:r>
        <w:t xml:space="preserve">Quantum Computing: Quantum Algorithms, Simulation Acceleration </w:t>
      </w:r>
    </w:p>
    <w:p w:rsidR="00217CFB" w:rsidRDefault="00AB428F">
      <w:pPr>
        <w:numPr>
          <w:ilvl w:val="0"/>
          <w:numId w:val="7"/>
        </w:numPr>
        <w:spacing w:after="49"/>
        <w:ind w:hanging="202"/>
      </w:pPr>
      <w:r>
        <w:t xml:space="preserve">Programming: Python, MATLAB </w:t>
      </w:r>
    </w:p>
    <w:p w:rsidR="00217CFB" w:rsidRDefault="00AB428F">
      <w:pPr>
        <w:numPr>
          <w:ilvl w:val="0"/>
          <w:numId w:val="7"/>
        </w:numPr>
        <w:spacing w:after="178"/>
        <w:ind w:hanging="202"/>
      </w:pPr>
      <w:r>
        <w:t>Project Management: Team Leadership, Cross-functio</w:t>
      </w:r>
      <w:r>
        <w:t xml:space="preserve">nal Collaboration </w:t>
      </w:r>
    </w:p>
    <w:p w:rsidR="00217CFB" w:rsidRDefault="00AB428F">
      <w:pPr>
        <w:pStyle w:val="Heading1"/>
        <w:ind w:left="-5" w:right="5598"/>
      </w:pPr>
      <w:r>
        <w:t xml:space="preserve">Certificates </w:t>
      </w:r>
    </w:p>
    <w:p w:rsidR="00217CFB" w:rsidRDefault="00AB428F">
      <w:pPr>
        <w:spacing w:after="123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61353" cy="4572"/>
                <wp:effectExtent l="0" t="0" r="0" b="0"/>
                <wp:docPr id="3698" name="Group 3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353" cy="4572"/>
                          <a:chOff x="0" y="0"/>
                          <a:chExt cx="6761353" cy="4572"/>
                        </a:xfrm>
                      </wpg:grpSpPr>
                      <wps:wsp>
                        <wps:cNvPr id="4560" name="Shape 4560"/>
                        <wps:cNvSpPr/>
                        <wps:spPr>
                          <a:xfrm>
                            <a:off x="0" y="0"/>
                            <a:ext cx="67613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353" h="9144">
                                <a:moveTo>
                                  <a:pt x="0" y="0"/>
                                </a:moveTo>
                                <a:lnTo>
                                  <a:pt x="6761353" y="0"/>
                                </a:lnTo>
                                <a:lnTo>
                                  <a:pt x="67613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8" style="width:532.39pt;height:0.359985pt;mso-position-horizontal-relative:char;mso-position-vertical-relative:line" coordsize="67613,45">
                <v:shape id="Shape 4561" style="position:absolute;width:67613;height:91;left:0;top:0;" coordsize="6761353,9144" path="m0,0l6761353,0l67613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7CFB" w:rsidRDefault="00AB428F">
      <w:pPr>
        <w:pStyle w:val="Heading2"/>
        <w:spacing w:after="126"/>
        <w:ind w:left="182"/>
      </w:pPr>
      <w:r>
        <w:t xml:space="preserve">Rocket modelling on Open </w:t>
      </w:r>
      <w:proofErr w:type="gramStart"/>
      <w:r>
        <w:t>rocket  (</w:t>
      </w:r>
      <w:proofErr w:type="gramEnd"/>
      <w:r>
        <w:t>OMSPACE , ISRO) Research accepted certificate</w:t>
      </w:r>
      <w:r>
        <w:rPr>
          <w:b w:val="0"/>
        </w:rPr>
        <w:t xml:space="preserve"> (</w:t>
      </w:r>
      <w:proofErr w:type="spellStart"/>
      <w:r>
        <w:t>OrbitX</w:t>
      </w:r>
      <w:proofErr w:type="spellEnd"/>
      <w:r>
        <w:t xml:space="preserve"> </w:t>
      </w:r>
      <w:proofErr w:type="spellStart"/>
      <w:r>
        <w:t>india</w:t>
      </w:r>
      <w:proofErr w:type="spellEnd"/>
      <w:r>
        <w:t xml:space="preserve"> Aerospace </w:t>
      </w:r>
      <w:proofErr w:type="spellStart"/>
      <w:r>
        <w:t>pvt.</w:t>
      </w:r>
      <w:proofErr w:type="spellEnd"/>
      <w:r>
        <w:t xml:space="preserve"> </w:t>
      </w:r>
      <w:proofErr w:type="gramStart"/>
      <w:r>
        <w:t>Ltd )</w:t>
      </w:r>
      <w:proofErr w:type="gramEnd"/>
      <w:r>
        <w:t xml:space="preserve"> AutoCAD master certificate  </w:t>
      </w:r>
    </w:p>
    <w:p w:rsidR="00217CFB" w:rsidRDefault="00AB428F">
      <w:pPr>
        <w:spacing w:after="0" w:line="259" w:lineRule="auto"/>
        <w:ind w:left="187" w:firstLine="0"/>
      </w:pPr>
      <w:r>
        <w:t xml:space="preserve"> </w:t>
      </w:r>
    </w:p>
    <w:p w:rsidR="00217CFB" w:rsidRDefault="00AB428F">
      <w:pPr>
        <w:spacing w:after="130" w:line="259" w:lineRule="auto"/>
        <w:ind w:left="158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2482" cy="4572"/>
                <wp:effectExtent l="0" t="0" r="0" b="0"/>
                <wp:docPr id="3699" name="Group 3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482" cy="4572"/>
                          <a:chOff x="0" y="0"/>
                          <a:chExt cx="6642482" cy="4572"/>
                        </a:xfrm>
                      </wpg:grpSpPr>
                      <wps:wsp>
                        <wps:cNvPr id="4562" name="Shape 4562"/>
                        <wps:cNvSpPr/>
                        <wps:spPr>
                          <a:xfrm>
                            <a:off x="0" y="0"/>
                            <a:ext cx="6642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482" h="9144">
                                <a:moveTo>
                                  <a:pt x="0" y="0"/>
                                </a:moveTo>
                                <a:lnTo>
                                  <a:pt x="6642482" y="0"/>
                                </a:lnTo>
                                <a:lnTo>
                                  <a:pt x="6642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9" style="width:523.03pt;height:0.359985pt;mso-position-horizontal-relative:char;mso-position-vertical-relative:line" coordsize="66424,45">
                <v:shape id="Shape 4563" style="position:absolute;width:66424;height:91;left:0;top:0;" coordsize="6642482,9144" path="m0,0l6642482,0l664248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7CFB" w:rsidRDefault="00AB428F">
      <w:pPr>
        <w:spacing w:after="18" w:line="263" w:lineRule="auto"/>
        <w:ind w:left="532" w:right="4052" w:hanging="360"/>
      </w:pPr>
      <w:r>
        <w:rPr>
          <w:b/>
        </w:rPr>
        <w:t xml:space="preserve">Creating connection in Rear ROD in ANSA </w:t>
      </w:r>
      <w:r>
        <w:t xml:space="preserve">           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Calibri" w:eastAsia="Calibri" w:hAnsi="Calibri" w:cs="Calibri"/>
          <w:sz w:val="22"/>
        </w:rPr>
        <w:t>Rigid</w:t>
      </w:r>
      <w:proofErr w:type="gramEnd"/>
      <w:r>
        <w:rPr>
          <w:rFonts w:ascii="Calibri" w:eastAsia="Calibri" w:hAnsi="Calibri" w:cs="Calibri"/>
          <w:sz w:val="22"/>
        </w:rPr>
        <w:t xml:space="preserve"> body elements are connected.</w:t>
      </w:r>
      <w:r>
        <w:rPr>
          <w:b/>
        </w:rPr>
        <w:t xml:space="preserve"> </w:t>
      </w:r>
    </w:p>
    <w:p w:rsidR="00217CFB" w:rsidRDefault="00AB428F">
      <w:pPr>
        <w:numPr>
          <w:ilvl w:val="0"/>
          <w:numId w:val="8"/>
        </w:numPr>
        <w:spacing w:after="28" w:line="259" w:lineRule="auto"/>
        <w:ind w:left="892" w:hanging="360"/>
      </w:pPr>
      <w:r>
        <w:rPr>
          <w:rFonts w:ascii="Calibri" w:eastAsia="Calibri" w:hAnsi="Calibri" w:cs="Calibri"/>
          <w:sz w:val="22"/>
        </w:rPr>
        <w:t>Spot welding component connections are made.</w:t>
      </w:r>
      <w:r>
        <w:rPr>
          <w:b/>
        </w:rPr>
        <w:t xml:space="preserve"> </w:t>
      </w:r>
    </w:p>
    <w:p w:rsidR="00217CFB" w:rsidRDefault="00AB428F">
      <w:pPr>
        <w:numPr>
          <w:ilvl w:val="0"/>
          <w:numId w:val="8"/>
        </w:numPr>
        <w:spacing w:after="28" w:line="259" w:lineRule="auto"/>
        <w:ind w:left="892" w:hanging="360"/>
      </w:pPr>
      <w:r>
        <w:rPr>
          <w:rFonts w:ascii="Calibri" w:eastAsia="Calibri" w:hAnsi="Calibri" w:cs="Calibri"/>
          <w:sz w:val="22"/>
        </w:rPr>
        <w:t>CBUSH elements are represented</w:t>
      </w:r>
      <w:r>
        <w:rPr>
          <w:b/>
        </w:rPr>
        <w:t xml:space="preserve"> </w:t>
      </w:r>
    </w:p>
    <w:p w:rsidR="00217CFB" w:rsidRDefault="00AB428F">
      <w:pPr>
        <w:numPr>
          <w:ilvl w:val="0"/>
          <w:numId w:val="8"/>
        </w:numPr>
        <w:spacing w:after="28" w:line="259" w:lineRule="auto"/>
        <w:ind w:left="892" w:hanging="360"/>
      </w:pPr>
      <w:r>
        <w:rPr>
          <w:rFonts w:ascii="Calibri" w:eastAsia="Calibri" w:hAnsi="Calibri" w:cs="Calibri"/>
          <w:sz w:val="22"/>
        </w:rPr>
        <w:t>Mass of Handle is represented</w:t>
      </w:r>
      <w:r>
        <w:rPr>
          <w:b/>
        </w:rPr>
        <w:t xml:space="preserve"> </w:t>
      </w:r>
    </w:p>
    <w:p w:rsidR="00217CFB" w:rsidRDefault="00AB428F">
      <w:pPr>
        <w:pStyle w:val="Heading1"/>
        <w:spacing w:line="397" w:lineRule="auto"/>
        <w:ind w:left="-15" w:right="5598" w:firstLine="547"/>
      </w:pPr>
      <w:r>
        <w:rPr>
          <w:rFonts w:ascii="Segoe UI Symbol" w:eastAsia="Segoe UI Symbol" w:hAnsi="Segoe UI Symbol" w:cs="Segoe UI Symbol"/>
          <w:b w:val="0"/>
          <w:sz w:val="20"/>
        </w:rPr>
        <w:t>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>Degree of freedom assigned for hinges</w:t>
      </w:r>
      <w:r>
        <w:rPr>
          <w:sz w:val="20"/>
        </w:rPr>
        <w:t xml:space="preserve"> </w:t>
      </w:r>
      <w:proofErr w:type="spellStart"/>
      <w:proofErr w:type="gramStart"/>
      <w:r>
        <w:t>Extra</w:t>
      </w:r>
      <w:proofErr w:type="gramEnd"/>
      <w:r>
        <w:t xml:space="preserve"> curricular</w:t>
      </w:r>
      <w:proofErr w:type="spellEnd"/>
      <w:r>
        <w:t xml:space="preserve"> / Leadership Activities </w:t>
      </w:r>
    </w:p>
    <w:p w:rsidR="00217CFB" w:rsidRDefault="00AB428F">
      <w:pPr>
        <w:spacing w:after="138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61353" cy="4573"/>
                <wp:effectExtent l="0" t="0" r="0" b="0"/>
                <wp:docPr id="3700" name="Group 3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353" cy="4573"/>
                          <a:chOff x="0" y="0"/>
                          <a:chExt cx="6761353" cy="4573"/>
                        </a:xfrm>
                      </wpg:grpSpPr>
                      <wps:wsp>
                        <wps:cNvPr id="4564" name="Shape 4564"/>
                        <wps:cNvSpPr/>
                        <wps:spPr>
                          <a:xfrm>
                            <a:off x="0" y="0"/>
                            <a:ext cx="67613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353" h="9144">
                                <a:moveTo>
                                  <a:pt x="0" y="0"/>
                                </a:moveTo>
                                <a:lnTo>
                                  <a:pt x="6761353" y="0"/>
                                </a:lnTo>
                                <a:lnTo>
                                  <a:pt x="67613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0" style="width:532.39pt;height:0.360046pt;mso-position-horizontal-relative:char;mso-position-vertical-relative:line" coordsize="67613,45">
                <v:shape id="Shape 4565" style="position:absolute;width:67613;height:91;left:0;top:0;" coordsize="6761353,9144" path="m0,0l6761353,0l67613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7CFB" w:rsidRDefault="00AB428F">
      <w:pPr>
        <w:numPr>
          <w:ilvl w:val="0"/>
          <w:numId w:val="9"/>
        </w:numPr>
        <w:ind w:left="892" w:hanging="360"/>
      </w:pPr>
      <w:r>
        <w:lastRenderedPageBreak/>
        <w:t xml:space="preserve">Winning gold medal in National level Championship  </w:t>
      </w:r>
    </w:p>
    <w:p w:rsidR="00217CFB" w:rsidRDefault="00AB428F">
      <w:pPr>
        <w:numPr>
          <w:ilvl w:val="0"/>
          <w:numId w:val="9"/>
        </w:numPr>
        <w:ind w:left="892" w:hanging="360"/>
      </w:pPr>
      <w:r>
        <w:t xml:space="preserve">Winning science exhibition in the college level </w:t>
      </w:r>
    </w:p>
    <w:p w:rsidR="00217CFB" w:rsidRDefault="00AB428F">
      <w:pPr>
        <w:spacing w:after="180" w:line="259" w:lineRule="auto"/>
        <w:ind w:left="908" w:firstLine="0"/>
      </w:pPr>
      <w:r>
        <w:t xml:space="preserve"> </w:t>
      </w:r>
    </w:p>
    <w:p w:rsidR="00217CFB" w:rsidRDefault="00AB428F">
      <w:pPr>
        <w:pStyle w:val="Heading1"/>
        <w:ind w:left="-5" w:right="5598"/>
      </w:pPr>
      <w:r>
        <w:t xml:space="preserve">Software Packages </w:t>
      </w:r>
    </w:p>
    <w:p w:rsidR="00217CFB" w:rsidRDefault="00AB428F">
      <w:pPr>
        <w:spacing w:after="138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61353" cy="4572"/>
                <wp:effectExtent l="0" t="0" r="0" b="0"/>
                <wp:docPr id="3615" name="Group 3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353" cy="4572"/>
                          <a:chOff x="0" y="0"/>
                          <a:chExt cx="6761353" cy="4572"/>
                        </a:xfrm>
                      </wpg:grpSpPr>
                      <wps:wsp>
                        <wps:cNvPr id="4566" name="Shape 4566"/>
                        <wps:cNvSpPr/>
                        <wps:spPr>
                          <a:xfrm>
                            <a:off x="0" y="0"/>
                            <a:ext cx="67613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353" h="9144">
                                <a:moveTo>
                                  <a:pt x="0" y="0"/>
                                </a:moveTo>
                                <a:lnTo>
                                  <a:pt x="6761353" y="0"/>
                                </a:lnTo>
                                <a:lnTo>
                                  <a:pt x="67613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5" style="width:532.39pt;height:0.359985pt;mso-position-horizontal-relative:char;mso-position-vertical-relative:line" coordsize="67613,45">
                <v:shape id="Shape 4567" style="position:absolute;width:67613;height:91;left:0;top:0;" coordsize="6761353,9144" path="m0,0l6761353,0l67613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7CFB" w:rsidRDefault="00AB428F">
      <w:pPr>
        <w:numPr>
          <w:ilvl w:val="0"/>
          <w:numId w:val="10"/>
        </w:numPr>
        <w:spacing w:after="0" w:line="259" w:lineRule="auto"/>
        <w:ind w:left="892" w:hanging="360"/>
      </w:pPr>
      <w:proofErr w:type="spellStart"/>
      <w:r>
        <w:t>Preprocessing</w:t>
      </w:r>
      <w:proofErr w:type="spellEnd"/>
      <w:r>
        <w:t xml:space="preserve">: </w:t>
      </w:r>
      <w:proofErr w:type="spellStart"/>
      <w:r>
        <w:t>HyperMesh</w:t>
      </w:r>
      <w:proofErr w:type="spellEnd"/>
      <w:r>
        <w:t xml:space="preserve">, ANSA, ANSYS Meshing , Pointwise  </w:t>
      </w:r>
    </w:p>
    <w:p w:rsidR="00217CFB" w:rsidRDefault="00AB428F">
      <w:pPr>
        <w:numPr>
          <w:ilvl w:val="0"/>
          <w:numId w:val="10"/>
        </w:numPr>
        <w:ind w:left="892" w:hanging="360"/>
      </w:pPr>
      <w:r>
        <w:t xml:space="preserve">Computational Analysis: MATLAB, ABAQUS  </w:t>
      </w:r>
    </w:p>
    <w:p w:rsidR="00217CFB" w:rsidRDefault="00AB428F">
      <w:pPr>
        <w:numPr>
          <w:ilvl w:val="0"/>
          <w:numId w:val="10"/>
        </w:numPr>
        <w:ind w:left="892" w:hanging="360"/>
      </w:pPr>
      <w:r>
        <w:t>Statistical Data Analysis:  MS-</w:t>
      </w:r>
      <w:r>
        <w:t xml:space="preserve">Excel </w:t>
      </w:r>
      <w:proofErr w:type="spellStart"/>
      <w:r>
        <w:t>ChatGPT</w:t>
      </w:r>
      <w:proofErr w:type="spellEnd"/>
      <w:r>
        <w:t xml:space="preserve">  </w:t>
      </w:r>
    </w:p>
    <w:sectPr w:rsidR="00217CFB">
      <w:pgSz w:w="11902" w:h="16841"/>
      <w:pgMar w:top="731" w:right="775" w:bottom="936" w:left="5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141D"/>
    <w:multiLevelType w:val="hybridMultilevel"/>
    <w:tmpl w:val="B9FC6762"/>
    <w:lvl w:ilvl="0" w:tplc="A394135A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C66B30">
      <w:start w:val="1"/>
      <w:numFmt w:val="bullet"/>
      <w:lvlText w:val="o"/>
      <w:lvlJc w:val="left"/>
      <w:pPr>
        <w:ind w:left="1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4AAFCE">
      <w:start w:val="1"/>
      <w:numFmt w:val="bullet"/>
      <w:lvlText w:val="▪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E8E9B4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B0D9E2">
      <w:start w:val="1"/>
      <w:numFmt w:val="bullet"/>
      <w:lvlText w:val="o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D6B6BE">
      <w:start w:val="1"/>
      <w:numFmt w:val="bullet"/>
      <w:lvlText w:val="▪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DC0FE8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9C5E6C">
      <w:start w:val="1"/>
      <w:numFmt w:val="bullet"/>
      <w:lvlText w:val="o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4AF1D2">
      <w:start w:val="1"/>
      <w:numFmt w:val="bullet"/>
      <w:lvlText w:val="▪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073928"/>
    <w:multiLevelType w:val="hybridMultilevel"/>
    <w:tmpl w:val="C5F03518"/>
    <w:lvl w:ilvl="0" w:tplc="2A58BF7E">
      <w:start w:val="1"/>
      <w:numFmt w:val="bullet"/>
      <w:lvlText w:val="•"/>
      <w:lvlJc w:val="left"/>
      <w:pPr>
        <w:ind w:left="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A0BD74">
      <w:start w:val="1"/>
      <w:numFmt w:val="bullet"/>
      <w:lvlText w:val="o"/>
      <w:lvlJc w:val="left"/>
      <w:pPr>
        <w:ind w:left="1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18E10A">
      <w:start w:val="1"/>
      <w:numFmt w:val="bullet"/>
      <w:lvlText w:val="▪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2CDA22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D4111A">
      <w:start w:val="1"/>
      <w:numFmt w:val="bullet"/>
      <w:lvlText w:val="o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7447B8">
      <w:start w:val="1"/>
      <w:numFmt w:val="bullet"/>
      <w:lvlText w:val="▪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0662DC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D04DC2">
      <w:start w:val="1"/>
      <w:numFmt w:val="bullet"/>
      <w:lvlText w:val="o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96D616">
      <w:start w:val="1"/>
      <w:numFmt w:val="bullet"/>
      <w:lvlText w:val="▪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EE74D6"/>
    <w:multiLevelType w:val="hybridMultilevel"/>
    <w:tmpl w:val="FC1AFD6A"/>
    <w:lvl w:ilvl="0" w:tplc="5BB49864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74D5AE">
      <w:start w:val="1"/>
      <w:numFmt w:val="bullet"/>
      <w:lvlText w:val="o"/>
      <w:lvlJc w:val="left"/>
      <w:pPr>
        <w:ind w:left="1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B2C764">
      <w:start w:val="1"/>
      <w:numFmt w:val="bullet"/>
      <w:lvlText w:val="▪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D86FAC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8000C">
      <w:start w:val="1"/>
      <w:numFmt w:val="bullet"/>
      <w:lvlText w:val="o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C6AB38">
      <w:start w:val="1"/>
      <w:numFmt w:val="bullet"/>
      <w:lvlText w:val="▪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16223E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0CC13E">
      <w:start w:val="1"/>
      <w:numFmt w:val="bullet"/>
      <w:lvlText w:val="o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4435E2">
      <w:start w:val="1"/>
      <w:numFmt w:val="bullet"/>
      <w:lvlText w:val="▪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6303D6"/>
    <w:multiLevelType w:val="hybridMultilevel"/>
    <w:tmpl w:val="95F2EC2C"/>
    <w:lvl w:ilvl="0" w:tplc="D950505E">
      <w:start w:val="1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A140A">
      <w:start w:val="1"/>
      <w:numFmt w:val="lowerLetter"/>
      <w:lvlText w:val="%2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625F20">
      <w:start w:val="1"/>
      <w:numFmt w:val="lowerRoman"/>
      <w:lvlText w:val="%3"/>
      <w:lvlJc w:val="left"/>
      <w:pPr>
        <w:ind w:left="1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B89B74">
      <w:start w:val="1"/>
      <w:numFmt w:val="decimal"/>
      <w:lvlText w:val="%4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B00ED6">
      <w:start w:val="1"/>
      <w:numFmt w:val="lowerLetter"/>
      <w:lvlText w:val="%5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AA41FC">
      <w:start w:val="1"/>
      <w:numFmt w:val="lowerRoman"/>
      <w:lvlText w:val="%6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6F446">
      <w:start w:val="1"/>
      <w:numFmt w:val="decimal"/>
      <w:lvlText w:val="%7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EA48FE">
      <w:start w:val="1"/>
      <w:numFmt w:val="lowerLetter"/>
      <w:lvlText w:val="%8"/>
      <w:lvlJc w:val="left"/>
      <w:pPr>
        <w:ind w:left="5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F8070A">
      <w:start w:val="1"/>
      <w:numFmt w:val="lowerRoman"/>
      <w:lvlText w:val="%9"/>
      <w:lvlJc w:val="left"/>
      <w:pPr>
        <w:ind w:left="6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335E02"/>
    <w:multiLevelType w:val="hybridMultilevel"/>
    <w:tmpl w:val="71A8B8BC"/>
    <w:lvl w:ilvl="0" w:tplc="803A968A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7840B8">
      <w:start w:val="1"/>
      <w:numFmt w:val="bullet"/>
      <w:lvlText w:val="o"/>
      <w:lvlJc w:val="left"/>
      <w:pPr>
        <w:ind w:left="1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A03B0A">
      <w:start w:val="1"/>
      <w:numFmt w:val="bullet"/>
      <w:lvlText w:val="▪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84AB0E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5AB8B2">
      <w:start w:val="1"/>
      <w:numFmt w:val="bullet"/>
      <w:lvlText w:val="o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DC7948">
      <w:start w:val="1"/>
      <w:numFmt w:val="bullet"/>
      <w:lvlText w:val="▪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044CC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500882">
      <w:start w:val="1"/>
      <w:numFmt w:val="bullet"/>
      <w:lvlText w:val="o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F4532A">
      <w:start w:val="1"/>
      <w:numFmt w:val="bullet"/>
      <w:lvlText w:val="▪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CD239C"/>
    <w:multiLevelType w:val="hybridMultilevel"/>
    <w:tmpl w:val="A4A85AA4"/>
    <w:lvl w:ilvl="0" w:tplc="A96AED5A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EA61FE">
      <w:start w:val="1"/>
      <w:numFmt w:val="bullet"/>
      <w:lvlText w:val="o"/>
      <w:lvlJc w:val="left"/>
      <w:pPr>
        <w:ind w:left="1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806228">
      <w:start w:val="1"/>
      <w:numFmt w:val="bullet"/>
      <w:lvlText w:val="▪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DA12D4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DA6628">
      <w:start w:val="1"/>
      <w:numFmt w:val="bullet"/>
      <w:lvlText w:val="o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5E1F76">
      <w:start w:val="1"/>
      <w:numFmt w:val="bullet"/>
      <w:lvlText w:val="▪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98B99A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708144">
      <w:start w:val="1"/>
      <w:numFmt w:val="bullet"/>
      <w:lvlText w:val="o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684FAC">
      <w:start w:val="1"/>
      <w:numFmt w:val="bullet"/>
      <w:lvlText w:val="▪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6645E8"/>
    <w:multiLevelType w:val="hybridMultilevel"/>
    <w:tmpl w:val="2544F8F6"/>
    <w:lvl w:ilvl="0" w:tplc="AA3410B0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B28B0C">
      <w:start w:val="1"/>
      <w:numFmt w:val="bullet"/>
      <w:lvlText w:val="o"/>
      <w:lvlJc w:val="left"/>
      <w:pPr>
        <w:ind w:left="1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A2594">
      <w:start w:val="1"/>
      <w:numFmt w:val="bullet"/>
      <w:lvlText w:val="▪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F454BA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A868CC">
      <w:start w:val="1"/>
      <w:numFmt w:val="bullet"/>
      <w:lvlText w:val="o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EBA20">
      <w:start w:val="1"/>
      <w:numFmt w:val="bullet"/>
      <w:lvlText w:val="▪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C007A8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3EC804">
      <w:start w:val="1"/>
      <w:numFmt w:val="bullet"/>
      <w:lvlText w:val="o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8E08F2">
      <w:start w:val="1"/>
      <w:numFmt w:val="bullet"/>
      <w:lvlText w:val="▪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A82364"/>
    <w:multiLevelType w:val="hybridMultilevel"/>
    <w:tmpl w:val="D926375C"/>
    <w:lvl w:ilvl="0" w:tplc="23E8BF50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36BBBA">
      <w:start w:val="1"/>
      <w:numFmt w:val="bullet"/>
      <w:lvlText w:val="o"/>
      <w:lvlJc w:val="left"/>
      <w:pPr>
        <w:ind w:left="1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D86412">
      <w:start w:val="1"/>
      <w:numFmt w:val="bullet"/>
      <w:lvlText w:val="▪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B45114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DA3116">
      <w:start w:val="1"/>
      <w:numFmt w:val="bullet"/>
      <w:lvlText w:val="o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B27CAA">
      <w:start w:val="1"/>
      <w:numFmt w:val="bullet"/>
      <w:lvlText w:val="▪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EE2DF6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F6A286">
      <w:start w:val="1"/>
      <w:numFmt w:val="bullet"/>
      <w:lvlText w:val="o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F4A14C">
      <w:start w:val="1"/>
      <w:numFmt w:val="bullet"/>
      <w:lvlText w:val="▪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92036A"/>
    <w:multiLevelType w:val="hybridMultilevel"/>
    <w:tmpl w:val="59F20F1E"/>
    <w:lvl w:ilvl="0" w:tplc="375ADBE4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7248AE">
      <w:start w:val="1"/>
      <w:numFmt w:val="bullet"/>
      <w:lvlText w:val="o"/>
      <w:lvlJc w:val="left"/>
      <w:pPr>
        <w:ind w:left="1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58BBFC">
      <w:start w:val="1"/>
      <w:numFmt w:val="bullet"/>
      <w:lvlText w:val="▪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5269BA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543728">
      <w:start w:val="1"/>
      <w:numFmt w:val="bullet"/>
      <w:lvlText w:val="o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BEE62A">
      <w:start w:val="1"/>
      <w:numFmt w:val="bullet"/>
      <w:lvlText w:val="▪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BA82F0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900DCA">
      <w:start w:val="1"/>
      <w:numFmt w:val="bullet"/>
      <w:lvlText w:val="o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7E4950">
      <w:start w:val="1"/>
      <w:numFmt w:val="bullet"/>
      <w:lvlText w:val="▪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E57E99"/>
    <w:multiLevelType w:val="hybridMultilevel"/>
    <w:tmpl w:val="04B26DBA"/>
    <w:lvl w:ilvl="0" w:tplc="E01E78C0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1A719A">
      <w:start w:val="1"/>
      <w:numFmt w:val="bullet"/>
      <w:lvlText w:val="o"/>
      <w:lvlJc w:val="left"/>
      <w:pPr>
        <w:ind w:left="1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989406">
      <w:start w:val="1"/>
      <w:numFmt w:val="bullet"/>
      <w:lvlText w:val="▪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462CE6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84779C">
      <w:start w:val="1"/>
      <w:numFmt w:val="bullet"/>
      <w:lvlText w:val="o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CAF1B0">
      <w:start w:val="1"/>
      <w:numFmt w:val="bullet"/>
      <w:lvlText w:val="▪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217AA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2CB962">
      <w:start w:val="1"/>
      <w:numFmt w:val="bullet"/>
      <w:lvlText w:val="o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AAD238">
      <w:start w:val="1"/>
      <w:numFmt w:val="bullet"/>
      <w:lvlText w:val="▪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FB"/>
    <w:rsid w:val="00217CFB"/>
    <w:rsid w:val="00AB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D2FA"/>
  <w15:docId w15:val="{BE67B4B5-4065-4412-896C-1729A830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97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 w:line="263" w:lineRule="auto"/>
      <w:ind w:left="197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cp:lastModifiedBy>Windows User</cp:lastModifiedBy>
  <cp:revision>2</cp:revision>
  <dcterms:created xsi:type="dcterms:W3CDTF">2024-04-17T05:26:00Z</dcterms:created>
  <dcterms:modified xsi:type="dcterms:W3CDTF">2024-04-17T05:26:00Z</dcterms:modified>
</cp:coreProperties>
</file>