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63F0" w14:textId="77777777" w:rsidR="008828B1" w:rsidRPr="00321EC7" w:rsidRDefault="008828B1" w:rsidP="008828B1">
      <w:pPr>
        <w:rPr>
          <w:rFonts w:ascii="Arial" w:hAnsi="Arial" w:cs="Arial"/>
          <w:b/>
          <w:bCs/>
          <w:lang w:val="en-AU"/>
        </w:rPr>
      </w:pPr>
    </w:p>
    <w:p w14:paraId="4FBEE579" w14:textId="77777777" w:rsidR="008828B1" w:rsidRPr="00321EC7" w:rsidRDefault="008828B1" w:rsidP="008828B1">
      <w:pPr>
        <w:pStyle w:val="Rel-Head"/>
        <w:ind w:left="0"/>
        <w:rPr>
          <w:u w:val="none"/>
        </w:rPr>
      </w:pPr>
    </w:p>
    <w:p w14:paraId="69763363" w14:textId="077FC87F" w:rsidR="008828B1" w:rsidRPr="00321EC7" w:rsidRDefault="008828B1" w:rsidP="008828B1">
      <w:pPr>
        <w:pStyle w:val="Rel-Head"/>
        <w:numPr>
          <w:ilvl w:val="0"/>
          <w:numId w:val="1"/>
        </w:numPr>
        <w:rPr>
          <w:u w:val="none"/>
        </w:rPr>
      </w:pPr>
      <w:r w:rsidRPr="00321EC7">
        <w:rPr>
          <w:u w:val="none"/>
        </w:rPr>
        <w:t xml:space="preserve">Having </w:t>
      </w:r>
      <w:r w:rsidR="00C47EB5">
        <w:rPr>
          <w:u w:val="none"/>
        </w:rPr>
        <w:t>Around 17</w:t>
      </w:r>
      <w:r w:rsidR="00223D50" w:rsidRPr="00321EC7">
        <w:rPr>
          <w:u w:val="none"/>
        </w:rPr>
        <w:t xml:space="preserve"> </w:t>
      </w:r>
      <w:r w:rsidR="0064320C" w:rsidRPr="00321EC7">
        <w:rPr>
          <w:u w:val="none"/>
        </w:rPr>
        <w:t>years of</w:t>
      </w:r>
      <w:r w:rsidRPr="00321EC7">
        <w:rPr>
          <w:u w:val="none"/>
        </w:rPr>
        <w:t xml:space="preserve"> experience    as Senior SAP BASIS Consultant. Has been a part of major projects for the Implementation, Upgrade, scheduled activities, Changes in the SAP system and regular maintenance activities. Worked on both Incident and Change management activities as a Basis consultant.</w:t>
      </w:r>
    </w:p>
    <w:p w14:paraId="4E4C56E2" w14:textId="77777777" w:rsidR="002907F5" w:rsidRPr="00321EC7" w:rsidRDefault="002907F5" w:rsidP="002907F5">
      <w:pPr>
        <w:pStyle w:val="TableParagraph"/>
        <w:spacing w:line="247" w:lineRule="exact"/>
        <w:ind w:left="278"/>
        <w:rPr>
          <w:rFonts w:ascii="Arial" w:hAnsi="Arial" w:cs="Arial"/>
          <w:b/>
          <w:sz w:val="20"/>
          <w:szCs w:val="20"/>
          <w:u w:val="single"/>
        </w:rPr>
      </w:pPr>
      <w:r w:rsidRPr="00321EC7">
        <w:rPr>
          <w:rFonts w:ascii="Arial" w:hAnsi="Arial" w:cs="Arial"/>
          <w:b/>
          <w:color w:val="221F1F"/>
          <w:sz w:val="20"/>
          <w:szCs w:val="20"/>
          <w:u w:val="single"/>
        </w:rPr>
        <w:t>Upgrades</w:t>
      </w:r>
    </w:p>
    <w:p w14:paraId="61AE078C" w14:textId="5E9839CF" w:rsidR="002907F5" w:rsidRPr="00321EC7" w:rsidRDefault="00061C1B" w:rsidP="002907F5">
      <w:pPr>
        <w:pStyle w:val="TableParagraph"/>
        <w:numPr>
          <w:ilvl w:val="0"/>
          <w:numId w:val="1"/>
        </w:numPr>
        <w:tabs>
          <w:tab w:val="left" w:pos="418"/>
        </w:tabs>
        <w:spacing w:before="68"/>
        <w:rPr>
          <w:rFonts w:ascii="Arial" w:hAnsi="Arial" w:cs="Arial"/>
          <w:sz w:val="20"/>
          <w:szCs w:val="20"/>
        </w:rPr>
      </w:pPr>
      <w:r w:rsidRPr="00321EC7">
        <w:rPr>
          <w:rFonts w:ascii="Arial" w:hAnsi="Arial" w:cs="Arial"/>
          <w:color w:val="221F1F"/>
          <w:sz w:val="20"/>
          <w:szCs w:val="20"/>
        </w:rPr>
        <w:t xml:space="preserve"> </w:t>
      </w:r>
      <w:r w:rsidR="002907F5" w:rsidRPr="00321EC7">
        <w:rPr>
          <w:rFonts w:ascii="Arial" w:hAnsi="Arial" w:cs="Arial"/>
          <w:color w:val="221F1F"/>
          <w:sz w:val="20"/>
          <w:szCs w:val="20"/>
        </w:rPr>
        <w:t>SAP</w:t>
      </w:r>
      <w:r w:rsidR="002907F5" w:rsidRPr="00321EC7">
        <w:rPr>
          <w:rFonts w:ascii="Arial" w:hAnsi="Arial" w:cs="Arial"/>
          <w:color w:val="221F1F"/>
          <w:spacing w:val="-4"/>
          <w:sz w:val="20"/>
          <w:szCs w:val="20"/>
        </w:rPr>
        <w:t xml:space="preserve"> </w:t>
      </w:r>
      <w:r w:rsidR="002907F5" w:rsidRPr="00321EC7">
        <w:rPr>
          <w:rFonts w:ascii="Arial" w:hAnsi="Arial" w:cs="Arial"/>
          <w:color w:val="221F1F"/>
          <w:sz w:val="20"/>
          <w:szCs w:val="20"/>
        </w:rPr>
        <w:t>EHP/version</w:t>
      </w:r>
      <w:r w:rsidR="002907F5" w:rsidRPr="00321EC7">
        <w:rPr>
          <w:rFonts w:ascii="Arial" w:hAnsi="Arial" w:cs="Arial"/>
          <w:color w:val="221F1F"/>
          <w:spacing w:val="-6"/>
          <w:sz w:val="20"/>
          <w:szCs w:val="20"/>
        </w:rPr>
        <w:t xml:space="preserve"> </w:t>
      </w:r>
      <w:r w:rsidR="002907F5" w:rsidRPr="00321EC7">
        <w:rPr>
          <w:rFonts w:ascii="Arial" w:hAnsi="Arial" w:cs="Arial"/>
          <w:color w:val="221F1F"/>
          <w:sz w:val="20"/>
          <w:szCs w:val="20"/>
        </w:rPr>
        <w:t>upgrades</w:t>
      </w:r>
    </w:p>
    <w:p w14:paraId="6C6471D4" w14:textId="77777777" w:rsidR="002907F5" w:rsidRPr="00321EC7" w:rsidRDefault="002907F5" w:rsidP="002907F5">
      <w:pPr>
        <w:pStyle w:val="TableParagraph"/>
        <w:numPr>
          <w:ilvl w:val="0"/>
          <w:numId w:val="1"/>
        </w:numPr>
        <w:tabs>
          <w:tab w:val="left" w:pos="418"/>
        </w:tabs>
        <w:spacing w:before="67"/>
        <w:rPr>
          <w:rFonts w:ascii="Arial" w:hAnsi="Arial" w:cs="Arial"/>
          <w:sz w:val="20"/>
          <w:szCs w:val="20"/>
        </w:rPr>
      </w:pPr>
      <w:r w:rsidRPr="00321EC7">
        <w:rPr>
          <w:rFonts w:ascii="Arial" w:hAnsi="Arial" w:cs="Arial"/>
          <w:color w:val="221F1F"/>
          <w:sz w:val="20"/>
          <w:szCs w:val="20"/>
        </w:rPr>
        <w:t>SAP</w:t>
      </w:r>
      <w:r w:rsidRPr="00321EC7">
        <w:rPr>
          <w:rFonts w:ascii="Arial" w:hAnsi="Arial" w:cs="Arial"/>
          <w:color w:val="221F1F"/>
          <w:spacing w:val="-5"/>
          <w:sz w:val="20"/>
          <w:szCs w:val="20"/>
        </w:rPr>
        <w:t xml:space="preserve"> </w:t>
      </w:r>
      <w:r w:rsidRPr="00321EC7">
        <w:rPr>
          <w:rFonts w:ascii="Arial" w:hAnsi="Arial" w:cs="Arial"/>
          <w:color w:val="221F1F"/>
          <w:sz w:val="20"/>
          <w:szCs w:val="20"/>
        </w:rPr>
        <w:t>support</w:t>
      </w:r>
      <w:r w:rsidRPr="00321EC7">
        <w:rPr>
          <w:rFonts w:ascii="Arial" w:hAnsi="Arial" w:cs="Arial"/>
          <w:color w:val="221F1F"/>
          <w:spacing w:val="-3"/>
          <w:sz w:val="20"/>
          <w:szCs w:val="20"/>
        </w:rPr>
        <w:t xml:space="preserve"> </w:t>
      </w:r>
      <w:r w:rsidRPr="00321EC7">
        <w:rPr>
          <w:rFonts w:ascii="Arial" w:hAnsi="Arial" w:cs="Arial"/>
          <w:color w:val="221F1F"/>
          <w:sz w:val="20"/>
          <w:szCs w:val="20"/>
        </w:rPr>
        <w:t>pack</w:t>
      </w:r>
      <w:r w:rsidRPr="00321EC7">
        <w:rPr>
          <w:rFonts w:ascii="Arial" w:hAnsi="Arial" w:cs="Arial"/>
          <w:color w:val="221F1F"/>
          <w:spacing w:val="-3"/>
          <w:sz w:val="20"/>
          <w:szCs w:val="20"/>
        </w:rPr>
        <w:t xml:space="preserve"> </w:t>
      </w:r>
      <w:r w:rsidRPr="00321EC7">
        <w:rPr>
          <w:rFonts w:ascii="Arial" w:hAnsi="Arial" w:cs="Arial"/>
          <w:color w:val="221F1F"/>
          <w:sz w:val="20"/>
          <w:szCs w:val="20"/>
        </w:rPr>
        <w:t>upgrades</w:t>
      </w:r>
    </w:p>
    <w:p w14:paraId="646FC867" w14:textId="77777777" w:rsidR="002907F5" w:rsidRPr="00321EC7" w:rsidRDefault="002907F5" w:rsidP="002907F5">
      <w:pPr>
        <w:pStyle w:val="TableParagraph"/>
        <w:numPr>
          <w:ilvl w:val="0"/>
          <w:numId w:val="1"/>
        </w:numPr>
        <w:tabs>
          <w:tab w:val="left" w:pos="418"/>
        </w:tabs>
        <w:spacing w:before="66"/>
        <w:rPr>
          <w:rFonts w:ascii="Arial" w:hAnsi="Arial" w:cs="Arial"/>
          <w:sz w:val="20"/>
          <w:szCs w:val="20"/>
        </w:rPr>
      </w:pPr>
      <w:r w:rsidRPr="00321EC7">
        <w:rPr>
          <w:rFonts w:ascii="Arial" w:hAnsi="Arial" w:cs="Arial"/>
          <w:color w:val="221F1F"/>
          <w:sz w:val="20"/>
          <w:szCs w:val="20"/>
        </w:rPr>
        <w:t>Database</w:t>
      </w:r>
      <w:r w:rsidRPr="00321EC7">
        <w:rPr>
          <w:rFonts w:ascii="Arial" w:hAnsi="Arial" w:cs="Arial"/>
          <w:color w:val="221F1F"/>
          <w:spacing w:val="-6"/>
          <w:sz w:val="20"/>
          <w:szCs w:val="20"/>
        </w:rPr>
        <w:t xml:space="preserve"> </w:t>
      </w:r>
      <w:r w:rsidRPr="00321EC7">
        <w:rPr>
          <w:rFonts w:ascii="Arial" w:hAnsi="Arial" w:cs="Arial"/>
          <w:color w:val="221F1F"/>
          <w:sz w:val="20"/>
          <w:szCs w:val="20"/>
        </w:rPr>
        <w:t>upgrades:</w:t>
      </w:r>
      <w:r w:rsidRPr="00321EC7">
        <w:rPr>
          <w:rFonts w:ascii="Arial" w:hAnsi="Arial" w:cs="Arial"/>
          <w:color w:val="221F1F"/>
          <w:spacing w:val="-6"/>
          <w:sz w:val="20"/>
          <w:szCs w:val="20"/>
        </w:rPr>
        <w:t xml:space="preserve"> </w:t>
      </w:r>
      <w:r w:rsidRPr="00321EC7">
        <w:rPr>
          <w:rFonts w:ascii="Arial" w:hAnsi="Arial" w:cs="Arial"/>
          <w:color w:val="221F1F"/>
          <w:sz w:val="20"/>
          <w:szCs w:val="20"/>
        </w:rPr>
        <w:t>Oracle,</w:t>
      </w:r>
      <w:r w:rsidRPr="00321EC7">
        <w:rPr>
          <w:rFonts w:ascii="Arial" w:hAnsi="Arial" w:cs="Arial"/>
          <w:color w:val="221F1F"/>
          <w:spacing w:val="-3"/>
          <w:sz w:val="20"/>
          <w:szCs w:val="20"/>
        </w:rPr>
        <w:t xml:space="preserve"> </w:t>
      </w:r>
      <w:r w:rsidRPr="00321EC7">
        <w:rPr>
          <w:rFonts w:ascii="Arial" w:hAnsi="Arial" w:cs="Arial"/>
          <w:color w:val="221F1F"/>
          <w:sz w:val="20"/>
          <w:szCs w:val="20"/>
        </w:rPr>
        <w:t>HANA</w:t>
      </w:r>
    </w:p>
    <w:p w14:paraId="51F9223F" w14:textId="77777777" w:rsidR="002907F5" w:rsidRPr="00321EC7" w:rsidRDefault="008828B1" w:rsidP="002907F5">
      <w:pPr>
        <w:pStyle w:val="TableParagraph"/>
        <w:ind w:left="278"/>
        <w:rPr>
          <w:rFonts w:ascii="Arial" w:hAnsi="Arial" w:cs="Arial"/>
          <w:b/>
          <w:sz w:val="20"/>
          <w:szCs w:val="20"/>
        </w:rPr>
      </w:pPr>
      <w:r w:rsidRPr="00321EC7">
        <w:rPr>
          <w:rFonts w:ascii="Arial" w:hAnsi="Arial" w:cs="Arial"/>
          <w:sz w:val="20"/>
          <w:szCs w:val="20"/>
        </w:rPr>
        <w:t xml:space="preserve">. </w:t>
      </w:r>
      <w:r w:rsidR="002907F5" w:rsidRPr="00321EC7">
        <w:rPr>
          <w:rFonts w:ascii="Arial" w:hAnsi="Arial" w:cs="Arial"/>
          <w:b/>
          <w:color w:val="221F1F"/>
          <w:sz w:val="20"/>
          <w:szCs w:val="20"/>
          <w:u w:val="single"/>
        </w:rPr>
        <w:t>Migrations</w:t>
      </w:r>
      <w:r w:rsidR="002907F5" w:rsidRPr="00321EC7">
        <w:rPr>
          <w:rFonts w:ascii="Arial" w:hAnsi="Arial" w:cs="Arial"/>
          <w:b/>
          <w:color w:val="221F1F"/>
          <w:spacing w:val="-3"/>
          <w:sz w:val="20"/>
          <w:szCs w:val="20"/>
          <w:u w:val="single"/>
        </w:rPr>
        <w:t xml:space="preserve"> </w:t>
      </w:r>
      <w:r w:rsidR="002907F5" w:rsidRPr="00321EC7">
        <w:rPr>
          <w:rFonts w:ascii="Arial" w:hAnsi="Arial" w:cs="Arial"/>
          <w:b/>
          <w:color w:val="221F1F"/>
          <w:sz w:val="20"/>
          <w:szCs w:val="20"/>
          <w:u w:val="single"/>
        </w:rPr>
        <w:t>(HANA)</w:t>
      </w:r>
    </w:p>
    <w:p w14:paraId="5DA399B6" w14:textId="77777777" w:rsidR="002907F5" w:rsidRPr="00321EC7" w:rsidRDefault="002907F5" w:rsidP="002907F5">
      <w:pPr>
        <w:pStyle w:val="TableParagraph"/>
        <w:numPr>
          <w:ilvl w:val="0"/>
          <w:numId w:val="9"/>
        </w:numPr>
        <w:tabs>
          <w:tab w:val="left" w:pos="418"/>
        </w:tabs>
        <w:spacing w:before="66"/>
        <w:ind w:hanging="140"/>
        <w:rPr>
          <w:rFonts w:ascii="Arial" w:hAnsi="Arial" w:cs="Arial"/>
          <w:sz w:val="20"/>
          <w:szCs w:val="20"/>
        </w:rPr>
      </w:pPr>
      <w:r w:rsidRPr="00321EC7">
        <w:rPr>
          <w:rFonts w:ascii="Arial" w:hAnsi="Arial" w:cs="Arial"/>
          <w:color w:val="221F1F"/>
          <w:sz w:val="20"/>
          <w:szCs w:val="20"/>
        </w:rPr>
        <w:t>Data</w:t>
      </w:r>
      <w:r w:rsidRPr="00321EC7">
        <w:rPr>
          <w:rFonts w:ascii="Arial" w:hAnsi="Arial" w:cs="Arial"/>
          <w:color w:val="221F1F"/>
          <w:spacing w:val="-3"/>
          <w:sz w:val="20"/>
          <w:szCs w:val="20"/>
        </w:rPr>
        <w:t xml:space="preserve"> </w:t>
      </w:r>
      <w:r w:rsidRPr="00321EC7">
        <w:rPr>
          <w:rFonts w:ascii="Arial" w:hAnsi="Arial" w:cs="Arial"/>
          <w:color w:val="221F1F"/>
          <w:sz w:val="20"/>
          <w:szCs w:val="20"/>
        </w:rPr>
        <w:t>Centre</w:t>
      </w:r>
      <w:r w:rsidRPr="00321EC7">
        <w:rPr>
          <w:rFonts w:ascii="Arial" w:hAnsi="Arial" w:cs="Arial"/>
          <w:color w:val="221F1F"/>
          <w:spacing w:val="-3"/>
          <w:sz w:val="20"/>
          <w:szCs w:val="20"/>
        </w:rPr>
        <w:t xml:space="preserve"> </w:t>
      </w:r>
      <w:r w:rsidRPr="00321EC7">
        <w:rPr>
          <w:rFonts w:ascii="Arial" w:hAnsi="Arial" w:cs="Arial"/>
          <w:color w:val="221F1F"/>
          <w:sz w:val="20"/>
          <w:szCs w:val="20"/>
        </w:rPr>
        <w:t>Migrations</w:t>
      </w:r>
    </w:p>
    <w:p w14:paraId="769E5466" w14:textId="684CB840" w:rsidR="008828B1" w:rsidRPr="00321EC7" w:rsidRDefault="002907F5" w:rsidP="002907F5">
      <w:pPr>
        <w:pStyle w:val="Rel-Head"/>
        <w:ind w:left="360"/>
        <w:rPr>
          <w:u w:val="none"/>
        </w:rPr>
      </w:pPr>
      <w:r w:rsidRPr="00321EC7">
        <w:rPr>
          <w:color w:val="221F1F"/>
          <w:u w:val="none"/>
        </w:rPr>
        <w:t>Hardware</w:t>
      </w:r>
      <w:r w:rsidRPr="00321EC7">
        <w:rPr>
          <w:color w:val="221F1F"/>
          <w:spacing w:val="-5"/>
          <w:u w:val="none"/>
        </w:rPr>
        <w:t xml:space="preserve"> </w:t>
      </w:r>
      <w:r w:rsidRPr="00321EC7">
        <w:rPr>
          <w:color w:val="221F1F"/>
          <w:u w:val="none"/>
        </w:rPr>
        <w:t>migration</w:t>
      </w:r>
      <w:r w:rsidRPr="00321EC7">
        <w:rPr>
          <w:color w:val="221F1F"/>
          <w:spacing w:val="-3"/>
          <w:u w:val="none"/>
        </w:rPr>
        <w:t xml:space="preserve"> </w:t>
      </w:r>
      <w:r w:rsidRPr="00321EC7">
        <w:rPr>
          <w:color w:val="221F1F"/>
          <w:u w:val="none"/>
        </w:rPr>
        <w:t>of</w:t>
      </w:r>
      <w:r w:rsidRPr="00321EC7">
        <w:rPr>
          <w:color w:val="221F1F"/>
          <w:spacing w:val="-3"/>
          <w:u w:val="none"/>
        </w:rPr>
        <w:t xml:space="preserve"> </w:t>
      </w:r>
      <w:r w:rsidRPr="00321EC7">
        <w:rPr>
          <w:color w:val="221F1F"/>
          <w:u w:val="none"/>
        </w:rPr>
        <w:t>application</w:t>
      </w:r>
      <w:r w:rsidRPr="00321EC7">
        <w:rPr>
          <w:color w:val="221F1F"/>
          <w:spacing w:val="-3"/>
          <w:u w:val="none"/>
        </w:rPr>
        <w:t xml:space="preserve"> </w:t>
      </w:r>
      <w:r w:rsidRPr="00321EC7">
        <w:rPr>
          <w:color w:val="221F1F"/>
          <w:u w:val="none"/>
        </w:rPr>
        <w:t>at</w:t>
      </w:r>
      <w:r w:rsidRPr="00321EC7">
        <w:rPr>
          <w:color w:val="221F1F"/>
          <w:spacing w:val="-2"/>
          <w:u w:val="none"/>
        </w:rPr>
        <w:t xml:space="preserve"> </w:t>
      </w:r>
      <w:r w:rsidRPr="00321EC7">
        <w:rPr>
          <w:color w:val="221F1F"/>
          <w:u w:val="none"/>
        </w:rPr>
        <w:t>the</w:t>
      </w:r>
      <w:r w:rsidRPr="00321EC7">
        <w:rPr>
          <w:color w:val="221F1F"/>
          <w:spacing w:val="-3"/>
          <w:u w:val="none"/>
        </w:rPr>
        <w:t xml:space="preserve"> </w:t>
      </w:r>
      <w:r w:rsidRPr="00321EC7">
        <w:rPr>
          <w:color w:val="221F1F"/>
          <w:u w:val="none"/>
        </w:rPr>
        <w:t>end</w:t>
      </w:r>
      <w:r w:rsidRPr="00321EC7">
        <w:rPr>
          <w:color w:val="221F1F"/>
          <w:spacing w:val="-5"/>
          <w:u w:val="none"/>
        </w:rPr>
        <w:t xml:space="preserve"> </w:t>
      </w:r>
      <w:r w:rsidRPr="00321EC7">
        <w:rPr>
          <w:color w:val="221F1F"/>
          <w:u w:val="none"/>
        </w:rPr>
        <w:t>of</w:t>
      </w:r>
      <w:r w:rsidRPr="00321EC7">
        <w:rPr>
          <w:color w:val="221F1F"/>
          <w:spacing w:val="-3"/>
          <w:u w:val="none"/>
        </w:rPr>
        <w:t xml:space="preserve"> </w:t>
      </w:r>
      <w:r w:rsidRPr="00321EC7">
        <w:rPr>
          <w:color w:val="221F1F"/>
          <w:u w:val="none"/>
        </w:rPr>
        <w:t>Hardware</w:t>
      </w:r>
      <w:r w:rsidRPr="00321EC7">
        <w:rPr>
          <w:color w:val="221F1F"/>
          <w:spacing w:val="-2"/>
          <w:u w:val="none"/>
        </w:rPr>
        <w:t xml:space="preserve"> </w:t>
      </w:r>
      <w:r w:rsidRPr="00321EC7">
        <w:rPr>
          <w:color w:val="221F1F"/>
          <w:u w:val="none"/>
        </w:rPr>
        <w:t>lease</w:t>
      </w:r>
    </w:p>
    <w:p w14:paraId="0EA1DDC6" w14:textId="77777777" w:rsidR="002907F5" w:rsidRPr="00321EC7" w:rsidRDefault="002907F5" w:rsidP="002907F5">
      <w:pPr>
        <w:pStyle w:val="ListParagraph"/>
        <w:widowControl w:val="0"/>
        <w:tabs>
          <w:tab w:val="left" w:pos="3280"/>
        </w:tabs>
        <w:autoSpaceDE w:val="0"/>
        <w:autoSpaceDN w:val="0"/>
        <w:spacing w:before="93"/>
        <w:ind w:left="360"/>
        <w:contextualSpacing w:val="0"/>
        <w:rPr>
          <w:rFonts w:ascii="Arial" w:hAnsi="Arial" w:cs="Arial"/>
          <w:color w:val="221F1F"/>
        </w:rPr>
      </w:pPr>
      <w:r w:rsidRPr="00321EC7">
        <w:rPr>
          <w:rFonts w:ascii="Arial" w:hAnsi="Arial" w:cs="Arial"/>
          <w:color w:val="221F1F"/>
        </w:rPr>
        <w:t>O/S</w:t>
      </w:r>
      <w:r w:rsidRPr="00321EC7">
        <w:rPr>
          <w:rFonts w:ascii="Arial" w:hAnsi="Arial" w:cs="Arial"/>
          <w:color w:val="221F1F"/>
          <w:spacing w:val="-3"/>
        </w:rPr>
        <w:t xml:space="preserve"> </w:t>
      </w:r>
      <w:r w:rsidRPr="00321EC7">
        <w:rPr>
          <w:rFonts w:ascii="Arial" w:hAnsi="Arial" w:cs="Arial"/>
          <w:color w:val="221F1F"/>
        </w:rPr>
        <w:t>DB</w:t>
      </w:r>
      <w:r w:rsidRPr="00321EC7">
        <w:rPr>
          <w:rFonts w:ascii="Arial" w:hAnsi="Arial" w:cs="Arial"/>
          <w:color w:val="221F1F"/>
          <w:spacing w:val="-4"/>
        </w:rPr>
        <w:t xml:space="preserve"> </w:t>
      </w:r>
      <w:r w:rsidRPr="00321EC7">
        <w:rPr>
          <w:rFonts w:ascii="Arial" w:hAnsi="Arial" w:cs="Arial"/>
          <w:color w:val="221F1F"/>
        </w:rPr>
        <w:t>migration</w:t>
      </w:r>
      <w:r w:rsidRPr="00321EC7">
        <w:rPr>
          <w:rFonts w:ascii="Arial" w:hAnsi="Arial" w:cs="Arial"/>
          <w:color w:val="221F1F"/>
          <w:spacing w:val="-2"/>
        </w:rPr>
        <w:t xml:space="preserve"> </w:t>
      </w:r>
      <w:r w:rsidRPr="00321EC7">
        <w:rPr>
          <w:rFonts w:ascii="Arial" w:hAnsi="Arial" w:cs="Arial"/>
          <w:color w:val="221F1F"/>
        </w:rPr>
        <w:t>of</w:t>
      </w:r>
      <w:r w:rsidRPr="00321EC7">
        <w:rPr>
          <w:rFonts w:ascii="Arial" w:hAnsi="Arial" w:cs="Arial"/>
          <w:color w:val="221F1F"/>
          <w:spacing w:val="-3"/>
        </w:rPr>
        <w:t xml:space="preserve"> </w:t>
      </w:r>
      <w:r w:rsidRPr="00321EC7">
        <w:rPr>
          <w:rFonts w:ascii="Arial" w:hAnsi="Arial" w:cs="Arial"/>
          <w:color w:val="221F1F"/>
        </w:rPr>
        <w:t>SAP</w:t>
      </w:r>
      <w:r w:rsidRPr="00321EC7">
        <w:rPr>
          <w:rFonts w:ascii="Arial" w:hAnsi="Arial" w:cs="Arial"/>
          <w:color w:val="221F1F"/>
          <w:spacing w:val="-2"/>
        </w:rPr>
        <w:t xml:space="preserve"> </w:t>
      </w:r>
      <w:r w:rsidRPr="00321EC7">
        <w:rPr>
          <w:rFonts w:ascii="Arial" w:hAnsi="Arial" w:cs="Arial"/>
          <w:color w:val="221F1F"/>
        </w:rPr>
        <w:t>application</w:t>
      </w:r>
      <w:r w:rsidRPr="00321EC7">
        <w:rPr>
          <w:rFonts w:ascii="Arial" w:hAnsi="Arial" w:cs="Arial"/>
          <w:color w:val="221F1F"/>
          <w:spacing w:val="-2"/>
        </w:rPr>
        <w:t xml:space="preserve"> </w:t>
      </w:r>
      <w:r w:rsidRPr="00321EC7">
        <w:rPr>
          <w:rFonts w:ascii="Arial" w:hAnsi="Arial" w:cs="Arial"/>
          <w:color w:val="221F1F"/>
        </w:rPr>
        <w:t>and</w:t>
      </w:r>
      <w:r w:rsidRPr="00321EC7">
        <w:rPr>
          <w:rFonts w:ascii="Arial" w:hAnsi="Arial" w:cs="Arial"/>
          <w:color w:val="221F1F"/>
          <w:spacing w:val="-2"/>
        </w:rPr>
        <w:t xml:space="preserve"> </w:t>
      </w:r>
      <w:r w:rsidRPr="00321EC7">
        <w:rPr>
          <w:rFonts w:ascii="Arial" w:hAnsi="Arial" w:cs="Arial"/>
          <w:color w:val="221F1F"/>
        </w:rPr>
        <w:t>DB's</w:t>
      </w:r>
    </w:p>
    <w:p w14:paraId="79E0BC0F" w14:textId="77777777" w:rsidR="00061C1B" w:rsidRPr="00061C1B" w:rsidRDefault="00061C1B" w:rsidP="00061C1B">
      <w:pPr>
        <w:pStyle w:val="ListParagraph"/>
        <w:tabs>
          <w:tab w:val="left" w:pos="3280"/>
        </w:tabs>
        <w:spacing w:before="93"/>
        <w:ind w:left="360"/>
        <w:rPr>
          <w:rFonts w:ascii="Arial" w:hAnsi="Arial" w:cs="Arial"/>
          <w:b/>
          <w:bCs/>
          <w:u w:val="single"/>
        </w:rPr>
      </w:pPr>
      <w:r w:rsidRPr="00061C1B">
        <w:rPr>
          <w:rFonts w:ascii="Arial" w:hAnsi="Arial" w:cs="Arial"/>
          <w:b/>
          <w:bCs/>
          <w:u w:val="single"/>
        </w:rPr>
        <w:t>Installations and implementations</w:t>
      </w:r>
    </w:p>
    <w:p w14:paraId="400D2973" w14:textId="7F55B1C0" w:rsidR="00061C1B" w:rsidRPr="00321EC7" w:rsidRDefault="00061C1B" w:rsidP="00061C1B">
      <w:pPr>
        <w:pStyle w:val="Rel-Head"/>
        <w:ind w:left="360"/>
        <w:rPr>
          <w:color w:val="221F1F"/>
          <w:spacing w:val="-5"/>
          <w:u w:val="none"/>
        </w:rPr>
      </w:pPr>
      <w:r w:rsidRPr="00321EC7">
        <w:rPr>
          <w:color w:val="221F1F"/>
          <w:spacing w:val="-5"/>
          <w:u w:val="none"/>
        </w:rPr>
        <w:t>•   S/4 HANA 1709 greenfield implementation</w:t>
      </w:r>
    </w:p>
    <w:p w14:paraId="53FC039B" w14:textId="3942B412" w:rsidR="00061C1B" w:rsidRPr="00321EC7" w:rsidRDefault="00061C1B" w:rsidP="00061C1B">
      <w:pPr>
        <w:pStyle w:val="Rel-Head"/>
        <w:ind w:left="360"/>
        <w:rPr>
          <w:color w:val="221F1F"/>
          <w:spacing w:val="-5"/>
          <w:u w:val="none"/>
        </w:rPr>
      </w:pPr>
      <w:r w:rsidRPr="00321EC7">
        <w:rPr>
          <w:color w:val="221F1F"/>
          <w:spacing w:val="-5"/>
          <w:u w:val="none"/>
        </w:rPr>
        <w:t xml:space="preserve">•   S/4 HANA </w:t>
      </w:r>
      <w:r w:rsidR="00430D69">
        <w:rPr>
          <w:color w:val="221F1F"/>
          <w:spacing w:val="-5"/>
          <w:u w:val="none"/>
        </w:rPr>
        <w:t>1909</w:t>
      </w:r>
      <w:r w:rsidRPr="00321EC7">
        <w:rPr>
          <w:color w:val="221F1F"/>
          <w:spacing w:val="-5"/>
          <w:u w:val="none"/>
        </w:rPr>
        <w:t xml:space="preserve"> upgrade to S/4 HANA </w:t>
      </w:r>
      <w:r w:rsidR="00430D69">
        <w:rPr>
          <w:color w:val="221F1F"/>
          <w:spacing w:val="-5"/>
          <w:u w:val="none"/>
        </w:rPr>
        <w:t>2021</w:t>
      </w:r>
    </w:p>
    <w:p w14:paraId="11969BD0" w14:textId="185E28BB" w:rsidR="00061C1B" w:rsidRPr="00321EC7" w:rsidRDefault="00061C1B" w:rsidP="00061C1B">
      <w:pPr>
        <w:pStyle w:val="Rel-Head"/>
        <w:ind w:left="360"/>
        <w:rPr>
          <w:color w:val="221F1F"/>
          <w:spacing w:val="-5"/>
          <w:u w:val="none"/>
        </w:rPr>
      </w:pPr>
      <w:r w:rsidRPr="00321EC7">
        <w:rPr>
          <w:color w:val="221F1F"/>
          <w:spacing w:val="-5"/>
          <w:u w:val="none"/>
        </w:rPr>
        <w:t xml:space="preserve">•  GRC on </w:t>
      </w:r>
      <w:r w:rsidR="00284FEA">
        <w:rPr>
          <w:color w:val="221F1F"/>
          <w:spacing w:val="-5"/>
          <w:u w:val="none"/>
        </w:rPr>
        <w:t>S</w:t>
      </w:r>
      <w:r w:rsidRPr="00321EC7">
        <w:rPr>
          <w:color w:val="221F1F"/>
          <w:spacing w:val="-5"/>
          <w:u w:val="none"/>
        </w:rPr>
        <w:t>/4 HANA</w:t>
      </w:r>
    </w:p>
    <w:p w14:paraId="59E42904" w14:textId="125FF310" w:rsidR="00061C1B" w:rsidRPr="00321EC7" w:rsidRDefault="00061C1B" w:rsidP="00061C1B">
      <w:pPr>
        <w:pStyle w:val="Rel-Head"/>
        <w:ind w:left="360"/>
        <w:rPr>
          <w:color w:val="221F1F"/>
          <w:spacing w:val="-5"/>
          <w:u w:val="none"/>
        </w:rPr>
      </w:pPr>
      <w:r w:rsidRPr="00321EC7">
        <w:rPr>
          <w:color w:val="221F1F"/>
          <w:spacing w:val="-5"/>
          <w:u w:val="none"/>
        </w:rPr>
        <w:t>• Solution manager 7.2</w:t>
      </w:r>
    </w:p>
    <w:p w14:paraId="2940B7AC" w14:textId="77777777" w:rsidR="00061C1B" w:rsidRPr="00321EC7" w:rsidRDefault="00061C1B" w:rsidP="00061C1B">
      <w:pPr>
        <w:pStyle w:val="Rel-Head"/>
        <w:ind w:left="360"/>
        <w:rPr>
          <w:color w:val="221F1F"/>
          <w:spacing w:val="-5"/>
          <w:u w:val="none"/>
        </w:rPr>
      </w:pPr>
      <w:r w:rsidRPr="00321EC7">
        <w:rPr>
          <w:color w:val="221F1F"/>
          <w:spacing w:val="-5"/>
          <w:u w:val="none"/>
        </w:rPr>
        <w:t>•   HANA 1.0 to HANA 2.0 upgrade</w:t>
      </w:r>
    </w:p>
    <w:p w14:paraId="42967F4A" w14:textId="66FA3E9B" w:rsidR="00061C1B" w:rsidRPr="00321EC7" w:rsidRDefault="00061C1B" w:rsidP="00061C1B">
      <w:pPr>
        <w:pStyle w:val="Rel-Head"/>
        <w:ind w:left="360"/>
        <w:rPr>
          <w:b/>
          <w:bCs/>
          <w:color w:val="221F1F"/>
          <w:spacing w:val="-5"/>
          <w:u w:val="none"/>
        </w:rPr>
      </w:pPr>
      <w:r w:rsidRPr="00321EC7">
        <w:rPr>
          <w:b/>
          <w:bCs/>
          <w:color w:val="221F1F"/>
        </w:rPr>
        <w:t>Performance</w:t>
      </w:r>
      <w:r w:rsidRPr="00321EC7">
        <w:rPr>
          <w:b/>
          <w:bCs/>
          <w:color w:val="221F1F"/>
          <w:spacing w:val="-2"/>
        </w:rPr>
        <w:t xml:space="preserve"> </w:t>
      </w:r>
      <w:r w:rsidRPr="00321EC7">
        <w:rPr>
          <w:b/>
          <w:bCs/>
          <w:color w:val="221F1F"/>
        </w:rPr>
        <w:t>tuning</w:t>
      </w:r>
    </w:p>
    <w:p w14:paraId="57C9197D" w14:textId="77777777" w:rsidR="00061C1B" w:rsidRPr="00321EC7" w:rsidRDefault="00061C1B" w:rsidP="00061C1B">
      <w:pPr>
        <w:pStyle w:val="Rel-Head"/>
        <w:ind w:left="360"/>
        <w:rPr>
          <w:color w:val="221F1F"/>
          <w:u w:val="none"/>
        </w:rPr>
      </w:pPr>
      <w:r w:rsidRPr="00321EC7">
        <w:rPr>
          <w:color w:val="221F1F"/>
          <w:spacing w:val="-5"/>
          <w:u w:val="none"/>
        </w:rPr>
        <w:tab/>
      </w:r>
      <w:r w:rsidRPr="00321EC7">
        <w:rPr>
          <w:color w:val="221F1F"/>
          <w:u w:val="none"/>
        </w:rPr>
        <w:t>DB</w:t>
      </w:r>
      <w:r w:rsidRPr="00321EC7">
        <w:rPr>
          <w:color w:val="221F1F"/>
          <w:spacing w:val="-4"/>
          <w:u w:val="none"/>
        </w:rPr>
        <w:t xml:space="preserve"> </w:t>
      </w:r>
      <w:r w:rsidRPr="00321EC7">
        <w:rPr>
          <w:color w:val="221F1F"/>
          <w:u w:val="none"/>
        </w:rPr>
        <w:t>and</w:t>
      </w:r>
      <w:r w:rsidRPr="00321EC7">
        <w:rPr>
          <w:color w:val="221F1F"/>
          <w:spacing w:val="-2"/>
          <w:u w:val="none"/>
        </w:rPr>
        <w:t xml:space="preserve"> </w:t>
      </w:r>
      <w:r w:rsidRPr="00321EC7">
        <w:rPr>
          <w:color w:val="221F1F"/>
          <w:u w:val="none"/>
        </w:rPr>
        <w:t>SAP</w:t>
      </w:r>
      <w:r w:rsidRPr="00321EC7">
        <w:rPr>
          <w:color w:val="221F1F"/>
          <w:spacing w:val="-3"/>
          <w:u w:val="none"/>
        </w:rPr>
        <w:t xml:space="preserve"> </w:t>
      </w:r>
      <w:r w:rsidRPr="00321EC7">
        <w:rPr>
          <w:color w:val="221F1F"/>
          <w:u w:val="none"/>
        </w:rPr>
        <w:t>performance</w:t>
      </w:r>
      <w:r w:rsidRPr="00321EC7">
        <w:rPr>
          <w:color w:val="221F1F"/>
          <w:spacing w:val="-2"/>
          <w:u w:val="none"/>
        </w:rPr>
        <w:t xml:space="preserve"> </w:t>
      </w:r>
      <w:r w:rsidRPr="00321EC7">
        <w:rPr>
          <w:color w:val="221F1F"/>
          <w:u w:val="none"/>
        </w:rPr>
        <w:t>tuning</w:t>
      </w:r>
    </w:p>
    <w:p w14:paraId="7A2CCF59" w14:textId="14657F1F" w:rsidR="00061C1B" w:rsidRPr="00321EC7" w:rsidRDefault="00061C1B" w:rsidP="00061C1B">
      <w:pPr>
        <w:pStyle w:val="Rel-Head"/>
        <w:ind w:left="360"/>
        <w:rPr>
          <w:color w:val="221F1F"/>
          <w:u w:val="none"/>
        </w:rPr>
      </w:pPr>
      <w:r w:rsidRPr="00321EC7">
        <w:rPr>
          <w:color w:val="221F1F"/>
          <w:u w:val="none"/>
        </w:rPr>
        <w:t xml:space="preserve">      Hardware</w:t>
      </w:r>
      <w:r w:rsidRPr="00321EC7">
        <w:rPr>
          <w:color w:val="221F1F"/>
          <w:spacing w:val="-4"/>
          <w:u w:val="none"/>
        </w:rPr>
        <w:t xml:space="preserve"> </w:t>
      </w:r>
      <w:r w:rsidRPr="00321EC7">
        <w:rPr>
          <w:color w:val="221F1F"/>
          <w:u w:val="none"/>
        </w:rPr>
        <w:t>sizing</w:t>
      </w:r>
      <w:r w:rsidRPr="00321EC7">
        <w:rPr>
          <w:color w:val="221F1F"/>
          <w:spacing w:val="-2"/>
          <w:u w:val="none"/>
        </w:rPr>
        <w:t xml:space="preserve"> </w:t>
      </w:r>
      <w:r w:rsidRPr="00321EC7">
        <w:rPr>
          <w:color w:val="221F1F"/>
          <w:u w:val="none"/>
        </w:rPr>
        <w:t>and</w:t>
      </w:r>
      <w:r w:rsidRPr="00321EC7">
        <w:rPr>
          <w:color w:val="221F1F"/>
          <w:spacing w:val="-2"/>
          <w:u w:val="none"/>
        </w:rPr>
        <w:t xml:space="preserve"> </w:t>
      </w:r>
      <w:r w:rsidRPr="00321EC7">
        <w:rPr>
          <w:color w:val="221F1F"/>
          <w:u w:val="none"/>
        </w:rPr>
        <w:t>capacity planning</w:t>
      </w:r>
    </w:p>
    <w:p w14:paraId="267E55B7" w14:textId="77777777" w:rsidR="00061C1B" w:rsidRPr="00321EC7" w:rsidRDefault="00061C1B" w:rsidP="00061C1B">
      <w:pPr>
        <w:pStyle w:val="Rel-Head"/>
        <w:ind w:left="360"/>
        <w:rPr>
          <w:b/>
          <w:bCs/>
          <w:color w:val="221F1F"/>
        </w:rPr>
      </w:pPr>
      <w:r w:rsidRPr="00321EC7">
        <w:rPr>
          <w:b/>
          <w:bCs/>
          <w:color w:val="221F1F"/>
        </w:rPr>
        <w:t>Disaster Recovery:</w:t>
      </w:r>
    </w:p>
    <w:p w14:paraId="4152030B" w14:textId="7215BEB8" w:rsidR="00061C1B" w:rsidRPr="00321EC7" w:rsidRDefault="00061C1B" w:rsidP="00061C1B">
      <w:pPr>
        <w:pStyle w:val="Rel-Head"/>
        <w:ind w:left="360"/>
        <w:rPr>
          <w:color w:val="221F1F"/>
          <w:u w:val="none"/>
        </w:rPr>
      </w:pPr>
      <w:r w:rsidRPr="00321EC7">
        <w:rPr>
          <w:color w:val="221F1F"/>
          <w:u w:val="none"/>
        </w:rPr>
        <w:t xml:space="preserve">    Disaster</w:t>
      </w:r>
      <w:r w:rsidRPr="00321EC7">
        <w:rPr>
          <w:color w:val="221F1F"/>
          <w:spacing w:val="-4"/>
          <w:u w:val="none"/>
        </w:rPr>
        <w:t xml:space="preserve"> </w:t>
      </w:r>
      <w:r w:rsidRPr="00321EC7">
        <w:rPr>
          <w:color w:val="221F1F"/>
          <w:u w:val="none"/>
        </w:rPr>
        <w:t>Recovery</w:t>
      </w:r>
      <w:r w:rsidRPr="00321EC7">
        <w:rPr>
          <w:color w:val="221F1F"/>
          <w:spacing w:val="-2"/>
          <w:u w:val="none"/>
        </w:rPr>
        <w:t xml:space="preserve"> </w:t>
      </w:r>
      <w:r w:rsidRPr="00321EC7">
        <w:rPr>
          <w:color w:val="221F1F"/>
          <w:u w:val="none"/>
        </w:rPr>
        <w:t>design</w:t>
      </w:r>
      <w:r w:rsidRPr="00321EC7">
        <w:rPr>
          <w:color w:val="221F1F"/>
          <w:spacing w:val="-2"/>
          <w:u w:val="none"/>
        </w:rPr>
        <w:t xml:space="preserve"> </w:t>
      </w:r>
      <w:r w:rsidRPr="00321EC7">
        <w:rPr>
          <w:color w:val="221F1F"/>
          <w:u w:val="none"/>
        </w:rPr>
        <w:t>of</w:t>
      </w:r>
      <w:r w:rsidRPr="00321EC7">
        <w:rPr>
          <w:color w:val="221F1F"/>
          <w:spacing w:val="-4"/>
          <w:u w:val="none"/>
        </w:rPr>
        <w:t xml:space="preserve"> </w:t>
      </w:r>
      <w:r w:rsidRPr="00321EC7">
        <w:rPr>
          <w:color w:val="221F1F"/>
          <w:u w:val="none"/>
        </w:rPr>
        <w:t>oracle,</w:t>
      </w:r>
      <w:r w:rsidRPr="00321EC7">
        <w:rPr>
          <w:color w:val="221F1F"/>
          <w:spacing w:val="-3"/>
          <w:u w:val="none"/>
        </w:rPr>
        <w:t xml:space="preserve"> </w:t>
      </w:r>
      <w:r w:rsidRPr="00321EC7">
        <w:rPr>
          <w:color w:val="221F1F"/>
          <w:u w:val="none"/>
        </w:rPr>
        <w:t>HANA</w:t>
      </w:r>
      <w:r w:rsidRPr="00321EC7">
        <w:rPr>
          <w:color w:val="221F1F"/>
          <w:spacing w:val="-3"/>
          <w:u w:val="none"/>
        </w:rPr>
        <w:t xml:space="preserve"> </w:t>
      </w:r>
      <w:r w:rsidRPr="00321EC7">
        <w:rPr>
          <w:color w:val="221F1F"/>
          <w:u w:val="none"/>
        </w:rPr>
        <w:t>databases</w:t>
      </w:r>
    </w:p>
    <w:p w14:paraId="193BAB2E" w14:textId="6978FC29" w:rsidR="00061C1B" w:rsidRPr="00321EC7" w:rsidRDefault="00061C1B" w:rsidP="00061C1B">
      <w:pPr>
        <w:pStyle w:val="Rel-Head"/>
        <w:ind w:left="360"/>
        <w:rPr>
          <w:color w:val="221F1F"/>
          <w:u w:val="none"/>
        </w:rPr>
      </w:pPr>
      <w:r w:rsidRPr="00321EC7">
        <w:rPr>
          <w:color w:val="221F1F"/>
          <w:u w:val="none"/>
        </w:rPr>
        <w:t xml:space="preserve">    Hana</w:t>
      </w:r>
      <w:r w:rsidRPr="00321EC7">
        <w:rPr>
          <w:color w:val="221F1F"/>
          <w:spacing w:val="-3"/>
          <w:u w:val="none"/>
        </w:rPr>
        <w:t xml:space="preserve"> </w:t>
      </w:r>
      <w:r w:rsidRPr="00321EC7">
        <w:rPr>
          <w:color w:val="221F1F"/>
          <w:u w:val="none"/>
        </w:rPr>
        <w:t>system</w:t>
      </w:r>
      <w:r w:rsidRPr="00321EC7">
        <w:rPr>
          <w:color w:val="221F1F"/>
          <w:spacing w:val="-2"/>
          <w:u w:val="none"/>
        </w:rPr>
        <w:t xml:space="preserve"> </w:t>
      </w:r>
      <w:r w:rsidRPr="00321EC7">
        <w:rPr>
          <w:color w:val="221F1F"/>
          <w:u w:val="none"/>
        </w:rPr>
        <w:t>replication</w:t>
      </w:r>
      <w:r w:rsidRPr="00321EC7">
        <w:rPr>
          <w:color w:val="221F1F"/>
          <w:spacing w:val="-1"/>
          <w:u w:val="none"/>
        </w:rPr>
        <w:t xml:space="preserve"> </w:t>
      </w:r>
      <w:r w:rsidRPr="00321EC7">
        <w:rPr>
          <w:color w:val="221F1F"/>
          <w:u w:val="none"/>
        </w:rPr>
        <w:t>–</w:t>
      </w:r>
      <w:r w:rsidRPr="00321EC7">
        <w:rPr>
          <w:color w:val="221F1F"/>
          <w:spacing w:val="-1"/>
          <w:u w:val="none"/>
        </w:rPr>
        <w:t xml:space="preserve"> </w:t>
      </w:r>
      <w:r w:rsidRPr="00321EC7">
        <w:rPr>
          <w:color w:val="221F1F"/>
          <w:u w:val="none"/>
        </w:rPr>
        <w:t>sync/async</w:t>
      </w:r>
    </w:p>
    <w:p w14:paraId="5F74C2E4" w14:textId="77777777" w:rsidR="00061C1B" w:rsidRPr="00321EC7" w:rsidRDefault="00061C1B" w:rsidP="00061C1B">
      <w:pPr>
        <w:pStyle w:val="Rel-Head"/>
        <w:ind w:left="360"/>
        <w:rPr>
          <w:b/>
          <w:bCs/>
        </w:rPr>
      </w:pPr>
      <w:r w:rsidRPr="00321EC7">
        <w:rPr>
          <w:b/>
          <w:bCs/>
        </w:rPr>
        <w:t>SAP HANA:</w:t>
      </w:r>
    </w:p>
    <w:p w14:paraId="5EF137FE" w14:textId="492EED63" w:rsidR="00061C1B" w:rsidRPr="00321EC7" w:rsidRDefault="00061C1B" w:rsidP="00061C1B">
      <w:pPr>
        <w:pStyle w:val="Rel-Head"/>
        <w:ind w:left="360"/>
        <w:rPr>
          <w:color w:val="221F1F"/>
          <w:u w:val="none"/>
        </w:rPr>
      </w:pPr>
      <w:r w:rsidRPr="00321EC7">
        <w:rPr>
          <w:color w:val="221F1F"/>
          <w:u w:val="none"/>
        </w:rPr>
        <w:t>Migration</w:t>
      </w:r>
      <w:r w:rsidRPr="00321EC7">
        <w:rPr>
          <w:color w:val="221F1F"/>
          <w:spacing w:val="-3"/>
          <w:u w:val="none"/>
        </w:rPr>
        <w:t xml:space="preserve"> </w:t>
      </w:r>
      <w:r w:rsidRPr="00321EC7">
        <w:rPr>
          <w:color w:val="221F1F"/>
          <w:u w:val="none"/>
        </w:rPr>
        <w:t>from</w:t>
      </w:r>
      <w:r w:rsidRPr="00321EC7">
        <w:rPr>
          <w:color w:val="221F1F"/>
          <w:spacing w:val="-1"/>
          <w:u w:val="none"/>
        </w:rPr>
        <w:t xml:space="preserve"> </w:t>
      </w:r>
      <w:r w:rsidRPr="00321EC7">
        <w:rPr>
          <w:color w:val="221F1F"/>
          <w:u w:val="none"/>
        </w:rPr>
        <w:t>any</w:t>
      </w:r>
      <w:r w:rsidRPr="00321EC7">
        <w:rPr>
          <w:color w:val="221F1F"/>
          <w:spacing w:val="-5"/>
          <w:u w:val="none"/>
        </w:rPr>
        <w:t xml:space="preserve"> </w:t>
      </w:r>
      <w:r w:rsidRPr="00321EC7">
        <w:rPr>
          <w:color w:val="221F1F"/>
          <w:u w:val="none"/>
        </w:rPr>
        <w:t>DB</w:t>
      </w:r>
      <w:r w:rsidRPr="00321EC7">
        <w:rPr>
          <w:color w:val="221F1F"/>
          <w:spacing w:val="-4"/>
          <w:u w:val="none"/>
        </w:rPr>
        <w:t xml:space="preserve"> </w:t>
      </w:r>
      <w:r w:rsidRPr="00321EC7">
        <w:rPr>
          <w:color w:val="221F1F"/>
          <w:u w:val="none"/>
        </w:rPr>
        <w:t>to</w:t>
      </w:r>
      <w:r w:rsidRPr="00321EC7">
        <w:rPr>
          <w:color w:val="221F1F"/>
          <w:spacing w:val="-2"/>
          <w:u w:val="none"/>
        </w:rPr>
        <w:t xml:space="preserve"> </w:t>
      </w:r>
      <w:r w:rsidRPr="00321EC7">
        <w:rPr>
          <w:color w:val="221F1F"/>
          <w:u w:val="none"/>
        </w:rPr>
        <w:t>HANA</w:t>
      </w:r>
    </w:p>
    <w:p w14:paraId="51C75BE7" w14:textId="77777777" w:rsidR="00061C1B" w:rsidRPr="00321EC7" w:rsidRDefault="00061C1B" w:rsidP="00061C1B">
      <w:pPr>
        <w:pStyle w:val="Rel-Head"/>
        <w:ind w:left="360"/>
        <w:rPr>
          <w:color w:val="221F1F"/>
          <w:u w:val="none"/>
        </w:rPr>
      </w:pPr>
      <w:r w:rsidRPr="00321EC7">
        <w:rPr>
          <w:color w:val="221F1F"/>
          <w:u w:val="none"/>
        </w:rPr>
        <w:t>Tuning,</w:t>
      </w:r>
      <w:r w:rsidRPr="00321EC7">
        <w:rPr>
          <w:color w:val="221F1F"/>
          <w:spacing w:val="-5"/>
          <w:u w:val="none"/>
        </w:rPr>
        <w:t xml:space="preserve"> </w:t>
      </w:r>
      <w:r w:rsidRPr="00321EC7">
        <w:rPr>
          <w:color w:val="221F1F"/>
          <w:u w:val="none"/>
        </w:rPr>
        <w:t>partitioning,</w:t>
      </w:r>
      <w:r w:rsidRPr="00321EC7">
        <w:rPr>
          <w:color w:val="221F1F"/>
          <w:spacing w:val="-7"/>
          <w:u w:val="none"/>
        </w:rPr>
        <w:t xml:space="preserve"> </w:t>
      </w:r>
      <w:r w:rsidRPr="00321EC7">
        <w:rPr>
          <w:color w:val="221F1F"/>
          <w:u w:val="none"/>
        </w:rPr>
        <w:t>scaling</w:t>
      </w:r>
    </w:p>
    <w:p w14:paraId="2E077368" w14:textId="77777777" w:rsidR="00061C1B" w:rsidRPr="00321EC7" w:rsidRDefault="00061C1B" w:rsidP="00061C1B">
      <w:pPr>
        <w:pStyle w:val="Rel-Head"/>
        <w:ind w:left="360"/>
        <w:rPr>
          <w:color w:val="221F1F"/>
          <w:u w:val="none"/>
        </w:rPr>
      </w:pPr>
      <w:r w:rsidRPr="00321EC7">
        <w:rPr>
          <w:color w:val="221F1F"/>
          <w:u w:val="none"/>
        </w:rPr>
        <w:t>User</w:t>
      </w:r>
      <w:r w:rsidRPr="00321EC7">
        <w:rPr>
          <w:color w:val="221F1F"/>
          <w:spacing w:val="-5"/>
          <w:u w:val="none"/>
        </w:rPr>
        <w:t xml:space="preserve"> </w:t>
      </w:r>
      <w:r w:rsidRPr="00321EC7">
        <w:rPr>
          <w:color w:val="221F1F"/>
          <w:u w:val="none"/>
        </w:rPr>
        <w:t>administration</w:t>
      </w:r>
    </w:p>
    <w:p w14:paraId="79D17CAB" w14:textId="40964A63" w:rsidR="00061C1B" w:rsidRPr="00321EC7" w:rsidRDefault="00061C1B" w:rsidP="00061C1B">
      <w:pPr>
        <w:pStyle w:val="Rel-Head"/>
        <w:ind w:left="360"/>
        <w:rPr>
          <w:color w:val="221F1F"/>
          <w:u w:val="none"/>
        </w:rPr>
      </w:pPr>
      <w:r w:rsidRPr="00321EC7">
        <w:rPr>
          <w:color w:val="221F1F"/>
          <w:u w:val="none"/>
        </w:rPr>
        <w:t>Back</w:t>
      </w:r>
      <w:r w:rsidRPr="00321EC7">
        <w:rPr>
          <w:color w:val="221F1F"/>
          <w:spacing w:val="-2"/>
          <w:u w:val="none"/>
        </w:rPr>
        <w:t xml:space="preserve"> </w:t>
      </w:r>
      <w:r w:rsidRPr="00321EC7">
        <w:rPr>
          <w:color w:val="221F1F"/>
          <w:u w:val="none"/>
        </w:rPr>
        <w:t>up</w:t>
      </w:r>
      <w:r w:rsidRPr="00321EC7">
        <w:rPr>
          <w:color w:val="221F1F"/>
          <w:spacing w:val="-4"/>
          <w:u w:val="none"/>
        </w:rPr>
        <w:t xml:space="preserve"> </w:t>
      </w:r>
      <w:r w:rsidRPr="00321EC7">
        <w:rPr>
          <w:color w:val="221F1F"/>
          <w:u w:val="none"/>
        </w:rPr>
        <w:t>configuration,</w:t>
      </w:r>
      <w:r w:rsidRPr="00321EC7">
        <w:rPr>
          <w:color w:val="221F1F"/>
          <w:spacing w:val="-4"/>
          <w:u w:val="none"/>
        </w:rPr>
        <w:t xml:space="preserve"> </w:t>
      </w:r>
      <w:r w:rsidRPr="00321EC7">
        <w:rPr>
          <w:color w:val="221F1F"/>
          <w:u w:val="none"/>
        </w:rPr>
        <w:t>restore</w:t>
      </w:r>
      <w:r w:rsidRPr="00321EC7">
        <w:rPr>
          <w:color w:val="221F1F"/>
          <w:spacing w:val="-4"/>
          <w:u w:val="none"/>
        </w:rPr>
        <w:t xml:space="preserve"> </w:t>
      </w:r>
      <w:r w:rsidRPr="00321EC7">
        <w:rPr>
          <w:color w:val="221F1F"/>
          <w:u w:val="none"/>
        </w:rPr>
        <w:t>and</w:t>
      </w:r>
      <w:r w:rsidRPr="00321EC7">
        <w:rPr>
          <w:color w:val="221F1F"/>
          <w:spacing w:val="-4"/>
          <w:u w:val="none"/>
        </w:rPr>
        <w:t xml:space="preserve"> </w:t>
      </w:r>
      <w:r w:rsidRPr="00321EC7">
        <w:rPr>
          <w:color w:val="221F1F"/>
          <w:u w:val="none"/>
        </w:rPr>
        <w:t>recovery.</w:t>
      </w:r>
    </w:p>
    <w:p w14:paraId="63766DA7" w14:textId="77777777" w:rsidR="00061C1B" w:rsidRPr="00321EC7" w:rsidRDefault="00061C1B" w:rsidP="00061C1B">
      <w:pPr>
        <w:pStyle w:val="Rel-Head"/>
        <w:ind w:left="360"/>
        <w:rPr>
          <w:color w:val="221F1F"/>
          <w:u w:val="none"/>
        </w:rPr>
      </w:pPr>
      <w:r w:rsidRPr="00321EC7">
        <w:rPr>
          <w:color w:val="221F1F"/>
          <w:u w:val="none"/>
        </w:rPr>
        <w:t>Installation</w:t>
      </w:r>
      <w:r w:rsidRPr="00321EC7">
        <w:rPr>
          <w:color w:val="221F1F"/>
          <w:spacing w:val="-4"/>
          <w:u w:val="none"/>
        </w:rPr>
        <w:t xml:space="preserve"> </w:t>
      </w:r>
      <w:r w:rsidRPr="00321EC7">
        <w:rPr>
          <w:color w:val="221F1F"/>
          <w:u w:val="none"/>
        </w:rPr>
        <w:t>and</w:t>
      </w:r>
      <w:r w:rsidRPr="00321EC7">
        <w:rPr>
          <w:color w:val="221F1F"/>
          <w:spacing w:val="-3"/>
          <w:u w:val="none"/>
        </w:rPr>
        <w:t xml:space="preserve"> </w:t>
      </w:r>
      <w:r w:rsidRPr="00321EC7">
        <w:rPr>
          <w:color w:val="221F1F"/>
          <w:u w:val="none"/>
        </w:rPr>
        <w:t>Sizing</w:t>
      </w:r>
    </w:p>
    <w:p w14:paraId="1C6D50C2" w14:textId="77777777" w:rsidR="00061C1B" w:rsidRPr="00321EC7" w:rsidRDefault="00061C1B" w:rsidP="00061C1B">
      <w:pPr>
        <w:pStyle w:val="Rel-Head"/>
        <w:ind w:left="360"/>
        <w:rPr>
          <w:color w:val="221F1F"/>
          <w:u w:val="none"/>
        </w:rPr>
      </w:pPr>
      <w:r w:rsidRPr="00321EC7">
        <w:rPr>
          <w:color w:val="221F1F"/>
          <w:u w:val="none"/>
        </w:rPr>
        <w:t>SAP</w:t>
      </w:r>
      <w:r w:rsidRPr="00321EC7">
        <w:rPr>
          <w:color w:val="221F1F"/>
          <w:spacing w:val="-2"/>
          <w:u w:val="none"/>
        </w:rPr>
        <w:t xml:space="preserve"> </w:t>
      </w:r>
      <w:r w:rsidRPr="00321EC7">
        <w:rPr>
          <w:color w:val="221F1F"/>
          <w:u w:val="none"/>
        </w:rPr>
        <w:t>HANA</w:t>
      </w:r>
      <w:r w:rsidRPr="00321EC7">
        <w:rPr>
          <w:color w:val="221F1F"/>
          <w:spacing w:val="-2"/>
          <w:u w:val="none"/>
        </w:rPr>
        <w:t xml:space="preserve"> </w:t>
      </w:r>
      <w:r w:rsidRPr="00321EC7">
        <w:rPr>
          <w:color w:val="221F1F"/>
          <w:u w:val="none"/>
        </w:rPr>
        <w:t>system</w:t>
      </w:r>
      <w:r w:rsidRPr="00321EC7">
        <w:rPr>
          <w:color w:val="221F1F"/>
          <w:spacing w:val="-2"/>
          <w:u w:val="none"/>
        </w:rPr>
        <w:t xml:space="preserve"> </w:t>
      </w:r>
      <w:r w:rsidRPr="00321EC7">
        <w:rPr>
          <w:color w:val="221F1F"/>
          <w:u w:val="none"/>
        </w:rPr>
        <w:t>replication,</w:t>
      </w:r>
      <w:r w:rsidRPr="00321EC7">
        <w:rPr>
          <w:color w:val="221F1F"/>
          <w:spacing w:val="-1"/>
          <w:u w:val="none"/>
        </w:rPr>
        <w:t xml:space="preserve"> </w:t>
      </w:r>
      <w:r w:rsidRPr="00321EC7">
        <w:rPr>
          <w:color w:val="221F1F"/>
          <w:u w:val="none"/>
        </w:rPr>
        <w:t>HA/DR</w:t>
      </w:r>
      <w:r w:rsidRPr="00321EC7">
        <w:rPr>
          <w:color w:val="221F1F"/>
          <w:spacing w:val="-5"/>
          <w:u w:val="none"/>
        </w:rPr>
        <w:t xml:space="preserve"> </w:t>
      </w:r>
      <w:r w:rsidRPr="00321EC7">
        <w:rPr>
          <w:color w:val="221F1F"/>
          <w:u w:val="none"/>
        </w:rPr>
        <w:t>setup</w:t>
      </w:r>
    </w:p>
    <w:p w14:paraId="30922667" w14:textId="77777777" w:rsidR="00061C1B" w:rsidRPr="00321EC7" w:rsidRDefault="00061C1B" w:rsidP="00061C1B">
      <w:pPr>
        <w:pStyle w:val="Rel-Head"/>
        <w:ind w:left="360"/>
        <w:rPr>
          <w:color w:val="221F1F"/>
          <w:u w:val="none"/>
        </w:rPr>
      </w:pPr>
      <w:r w:rsidRPr="00321EC7">
        <w:rPr>
          <w:color w:val="221F1F"/>
          <w:u w:val="none"/>
        </w:rPr>
        <w:t>HANA</w:t>
      </w:r>
      <w:r w:rsidRPr="00321EC7">
        <w:rPr>
          <w:color w:val="221F1F"/>
          <w:spacing w:val="-2"/>
          <w:u w:val="none"/>
        </w:rPr>
        <w:t xml:space="preserve"> </w:t>
      </w:r>
      <w:r w:rsidRPr="00321EC7">
        <w:rPr>
          <w:color w:val="221F1F"/>
          <w:u w:val="none"/>
        </w:rPr>
        <w:t>1.0</w:t>
      </w:r>
      <w:r w:rsidRPr="00321EC7">
        <w:rPr>
          <w:color w:val="221F1F"/>
          <w:spacing w:val="-3"/>
          <w:u w:val="none"/>
        </w:rPr>
        <w:t xml:space="preserve"> </w:t>
      </w:r>
      <w:r w:rsidRPr="00321EC7">
        <w:rPr>
          <w:color w:val="221F1F"/>
          <w:u w:val="none"/>
        </w:rPr>
        <w:t>to</w:t>
      </w:r>
      <w:r w:rsidRPr="00321EC7">
        <w:rPr>
          <w:color w:val="221F1F"/>
          <w:spacing w:val="-2"/>
          <w:u w:val="none"/>
        </w:rPr>
        <w:t xml:space="preserve"> </w:t>
      </w:r>
      <w:r w:rsidRPr="00321EC7">
        <w:rPr>
          <w:color w:val="221F1F"/>
          <w:u w:val="none"/>
        </w:rPr>
        <w:t>HANA</w:t>
      </w:r>
      <w:r w:rsidRPr="00321EC7">
        <w:rPr>
          <w:color w:val="221F1F"/>
          <w:spacing w:val="-2"/>
          <w:u w:val="none"/>
        </w:rPr>
        <w:t xml:space="preserve"> </w:t>
      </w:r>
      <w:r w:rsidRPr="00321EC7">
        <w:rPr>
          <w:color w:val="221F1F"/>
          <w:u w:val="none"/>
        </w:rPr>
        <w:t>2.0</w:t>
      </w:r>
      <w:r w:rsidRPr="00321EC7">
        <w:rPr>
          <w:color w:val="221F1F"/>
          <w:spacing w:val="-4"/>
          <w:u w:val="none"/>
        </w:rPr>
        <w:t xml:space="preserve"> </w:t>
      </w:r>
      <w:r w:rsidRPr="00321EC7">
        <w:rPr>
          <w:color w:val="221F1F"/>
          <w:u w:val="none"/>
        </w:rPr>
        <w:t>upgrade</w:t>
      </w:r>
    </w:p>
    <w:p w14:paraId="295E7167" w14:textId="77777777" w:rsidR="00061C1B" w:rsidRPr="00321EC7" w:rsidRDefault="00061C1B" w:rsidP="00061C1B">
      <w:pPr>
        <w:pStyle w:val="Rel-Head"/>
        <w:ind w:left="360"/>
        <w:rPr>
          <w:color w:val="221F1F"/>
          <w:u w:val="none"/>
        </w:rPr>
      </w:pPr>
      <w:r w:rsidRPr="00321EC7">
        <w:rPr>
          <w:color w:val="221F1F"/>
          <w:u w:val="none"/>
        </w:rPr>
        <w:t>HANA</w:t>
      </w:r>
      <w:r w:rsidRPr="00321EC7">
        <w:rPr>
          <w:color w:val="221F1F"/>
          <w:spacing w:val="-3"/>
          <w:u w:val="none"/>
        </w:rPr>
        <w:t xml:space="preserve"> </w:t>
      </w:r>
      <w:r w:rsidRPr="00321EC7">
        <w:rPr>
          <w:color w:val="221F1F"/>
          <w:u w:val="none"/>
        </w:rPr>
        <w:t>MDC</w:t>
      </w:r>
      <w:r w:rsidRPr="00321EC7">
        <w:rPr>
          <w:color w:val="221F1F"/>
          <w:spacing w:val="-2"/>
          <w:u w:val="none"/>
        </w:rPr>
        <w:t xml:space="preserve"> </w:t>
      </w:r>
      <w:r w:rsidRPr="00321EC7">
        <w:rPr>
          <w:color w:val="221F1F"/>
          <w:u w:val="none"/>
        </w:rPr>
        <w:t>conversion</w:t>
      </w:r>
    </w:p>
    <w:p w14:paraId="636571A9" w14:textId="7063ACB3" w:rsidR="00061C1B" w:rsidRPr="00321EC7" w:rsidRDefault="00061C1B" w:rsidP="00061C1B">
      <w:pPr>
        <w:pStyle w:val="Rel-Head"/>
        <w:ind w:left="360"/>
        <w:rPr>
          <w:color w:val="221F1F"/>
          <w:u w:val="none"/>
        </w:rPr>
      </w:pPr>
      <w:r w:rsidRPr="00321EC7">
        <w:rPr>
          <w:color w:val="221F1F"/>
          <w:u w:val="none"/>
        </w:rPr>
        <w:t>Restore</w:t>
      </w:r>
      <w:r w:rsidRPr="00321EC7">
        <w:rPr>
          <w:color w:val="221F1F"/>
          <w:spacing w:val="-4"/>
          <w:u w:val="none"/>
        </w:rPr>
        <w:t xml:space="preserve"> </w:t>
      </w:r>
      <w:r w:rsidRPr="00321EC7">
        <w:rPr>
          <w:color w:val="221F1F"/>
          <w:u w:val="none"/>
        </w:rPr>
        <w:t>and</w:t>
      </w:r>
      <w:r w:rsidRPr="00321EC7">
        <w:rPr>
          <w:color w:val="221F1F"/>
          <w:spacing w:val="-4"/>
          <w:u w:val="none"/>
        </w:rPr>
        <w:t xml:space="preserve"> </w:t>
      </w:r>
      <w:r w:rsidRPr="00321EC7">
        <w:rPr>
          <w:color w:val="221F1F"/>
          <w:u w:val="none"/>
        </w:rPr>
        <w:t>Recovery</w:t>
      </w:r>
      <w:r w:rsidRPr="00321EC7">
        <w:rPr>
          <w:color w:val="221F1F"/>
          <w:spacing w:val="-6"/>
          <w:u w:val="none"/>
        </w:rPr>
        <w:t xml:space="preserve"> </w:t>
      </w:r>
      <w:r w:rsidRPr="00321EC7">
        <w:rPr>
          <w:color w:val="221F1F"/>
          <w:u w:val="none"/>
        </w:rPr>
        <w:t>during</w:t>
      </w:r>
      <w:r w:rsidRPr="00321EC7">
        <w:rPr>
          <w:color w:val="221F1F"/>
          <w:spacing w:val="-2"/>
          <w:u w:val="none"/>
        </w:rPr>
        <w:t xml:space="preserve"> </w:t>
      </w:r>
      <w:r w:rsidRPr="00321EC7">
        <w:rPr>
          <w:color w:val="221F1F"/>
          <w:u w:val="none"/>
        </w:rPr>
        <w:t>system</w:t>
      </w:r>
      <w:r w:rsidRPr="00321EC7">
        <w:rPr>
          <w:color w:val="221F1F"/>
          <w:spacing w:val="-2"/>
          <w:u w:val="none"/>
        </w:rPr>
        <w:t xml:space="preserve"> </w:t>
      </w:r>
      <w:r w:rsidRPr="00321EC7">
        <w:rPr>
          <w:color w:val="221F1F"/>
          <w:u w:val="none"/>
        </w:rPr>
        <w:t>refresh.</w:t>
      </w:r>
    </w:p>
    <w:p w14:paraId="428A280A" w14:textId="778C1D1E" w:rsidR="00061C1B" w:rsidRPr="00321EC7" w:rsidRDefault="00061C1B" w:rsidP="00061C1B">
      <w:pPr>
        <w:pStyle w:val="Rel-Head"/>
        <w:ind w:left="360"/>
        <w:rPr>
          <w:color w:val="221F1F"/>
          <w:u w:val="none"/>
        </w:rPr>
      </w:pPr>
      <w:r w:rsidRPr="00321EC7">
        <w:rPr>
          <w:color w:val="221F1F"/>
          <w:u w:val="none"/>
        </w:rPr>
        <w:t>HANA</w:t>
      </w:r>
      <w:r w:rsidRPr="00321EC7">
        <w:rPr>
          <w:color w:val="221F1F"/>
          <w:spacing w:val="-4"/>
          <w:u w:val="none"/>
        </w:rPr>
        <w:t xml:space="preserve"> </w:t>
      </w:r>
      <w:r w:rsidRPr="00321EC7">
        <w:rPr>
          <w:color w:val="221F1F"/>
          <w:u w:val="none"/>
        </w:rPr>
        <w:t>Revision</w:t>
      </w:r>
      <w:r w:rsidRPr="00321EC7">
        <w:rPr>
          <w:color w:val="221F1F"/>
          <w:spacing w:val="-3"/>
          <w:u w:val="none"/>
        </w:rPr>
        <w:t xml:space="preserve"> </w:t>
      </w:r>
      <w:r w:rsidRPr="00321EC7">
        <w:rPr>
          <w:color w:val="221F1F"/>
          <w:u w:val="none"/>
        </w:rPr>
        <w:t>update</w:t>
      </w:r>
      <w:r w:rsidRPr="00321EC7">
        <w:rPr>
          <w:color w:val="221F1F"/>
          <w:spacing w:val="-5"/>
          <w:u w:val="none"/>
        </w:rPr>
        <w:t xml:space="preserve"> </w:t>
      </w:r>
      <w:r w:rsidRPr="00321EC7">
        <w:rPr>
          <w:color w:val="221F1F"/>
          <w:u w:val="none"/>
        </w:rPr>
        <w:t>has</w:t>
      </w:r>
      <w:r w:rsidRPr="00321EC7">
        <w:rPr>
          <w:color w:val="221F1F"/>
          <w:spacing w:val="-2"/>
          <w:u w:val="none"/>
        </w:rPr>
        <w:t xml:space="preserve"> </w:t>
      </w:r>
      <w:r w:rsidRPr="00321EC7">
        <w:rPr>
          <w:color w:val="221F1F"/>
          <w:u w:val="none"/>
        </w:rPr>
        <w:t>been</w:t>
      </w:r>
      <w:r w:rsidRPr="00321EC7">
        <w:rPr>
          <w:color w:val="221F1F"/>
          <w:spacing w:val="-3"/>
          <w:u w:val="none"/>
        </w:rPr>
        <w:t xml:space="preserve"> </w:t>
      </w:r>
      <w:r w:rsidRPr="00321EC7">
        <w:rPr>
          <w:color w:val="221F1F"/>
          <w:u w:val="none"/>
        </w:rPr>
        <w:t>performed.</w:t>
      </w:r>
    </w:p>
    <w:p w14:paraId="1283E6AC" w14:textId="0B2917FE" w:rsidR="00061C1B" w:rsidRPr="00321EC7" w:rsidRDefault="00061C1B" w:rsidP="00061C1B">
      <w:pPr>
        <w:pStyle w:val="Rel-Head"/>
        <w:ind w:left="360"/>
        <w:rPr>
          <w:u w:val="none"/>
        </w:rPr>
      </w:pPr>
      <w:r w:rsidRPr="00321EC7">
        <w:rPr>
          <w:color w:val="221F1F"/>
          <w:u w:val="none"/>
        </w:rPr>
        <w:t>HANA</w:t>
      </w:r>
      <w:r w:rsidRPr="00321EC7">
        <w:rPr>
          <w:color w:val="221F1F"/>
          <w:spacing w:val="-5"/>
          <w:u w:val="none"/>
        </w:rPr>
        <w:t xml:space="preserve"> </w:t>
      </w:r>
      <w:r w:rsidRPr="00321EC7">
        <w:rPr>
          <w:color w:val="221F1F"/>
          <w:u w:val="none"/>
        </w:rPr>
        <w:t>administration</w:t>
      </w:r>
      <w:r w:rsidRPr="00321EC7">
        <w:rPr>
          <w:color w:val="221F1F"/>
          <w:spacing w:val="-5"/>
          <w:u w:val="none"/>
        </w:rPr>
        <w:t xml:space="preserve"> </w:t>
      </w:r>
      <w:r w:rsidRPr="00321EC7">
        <w:rPr>
          <w:color w:val="221F1F"/>
          <w:u w:val="none"/>
        </w:rPr>
        <w:t>support</w:t>
      </w:r>
    </w:p>
    <w:p w14:paraId="5276734B" w14:textId="69350470" w:rsidR="00061C1B" w:rsidRPr="00321EC7" w:rsidRDefault="00061C1B" w:rsidP="00061C1B">
      <w:pPr>
        <w:pStyle w:val="Rel-Head"/>
        <w:ind w:left="360"/>
        <w:rPr>
          <w:u w:val="none"/>
        </w:rPr>
      </w:pPr>
    </w:p>
    <w:p w14:paraId="02E4F0D2" w14:textId="3E810576" w:rsidR="002907F5" w:rsidRPr="00321EC7" w:rsidRDefault="002907F5" w:rsidP="002907F5">
      <w:pPr>
        <w:pStyle w:val="Rel-Head"/>
        <w:rPr>
          <w:u w:val="none"/>
        </w:rPr>
      </w:pPr>
      <w:r w:rsidRPr="00321EC7">
        <w:rPr>
          <w:u w:val="none"/>
        </w:rPr>
        <w:tab/>
      </w:r>
    </w:p>
    <w:p w14:paraId="17D25E47" w14:textId="77777777" w:rsidR="008828B1" w:rsidRPr="00321EC7" w:rsidRDefault="008828B1" w:rsidP="008828B1">
      <w:pPr>
        <w:rPr>
          <w:rFonts w:ascii="Arial" w:hAnsi="Arial" w:cs="Arial"/>
          <w:lang w:val="en-AU"/>
        </w:rPr>
      </w:pPr>
      <w:r w:rsidRPr="00321EC7">
        <w:rPr>
          <w:rFonts w:ascii="Arial" w:hAnsi="Arial" w:cs="Arial"/>
          <w:b/>
          <w:bCs/>
          <w:u w:val="single"/>
          <w:lang w:val="en-AU"/>
        </w:rPr>
        <w:t>IT EXPERIENCE</w:t>
      </w:r>
      <w:r w:rsidRPr="00321EC7">
        <w:rPr>
          <w:rFonts w:ascii="Arial" w:hAnsi="Arial" w:cs="Arial"/>
          <w:lang w:val="en-AU"/>
        </w:rPr>
        <w:t xml:space="preserve"> </w:t>
      </w:r>
    </w:p>
    <w:p w14:paraId="7C7793F8" w14:textId="77777777" w:rsidR="008828B1" w:rsidRPr="00321EC7" w:rsidRDefault="008828B1" w:rsidP="008828B1">
      <w:pPr>
        <w:rPr>
          <w:rFonts w:ascii="Arial" w:hAnsi="Arial" w:cs="Arial"/>
          <w:lang w:val="en-AU"/>
        </w:rPr>
      </w:pPr>
    </w:p>
    <w:p w14:paraId="5161A414" w14:textId="76AF6D6F" w:rsidR="00223D50" w:rsidRPr="00321EC7" w:rsidRDefault="00223D50" w:rsidP="008828B1">
      <w:pPr>
        <w:numPr>
          <w:ilvl w:val="0"/>
          <w:numId w:val="3"/>
        </w:numPr>
        <w:rPr>
          <w:rFonts w:ascii="Arial" w:hAnsi="Arial" w:cs="Arial"/>
          <w:lang w:val="en-IN"/>
        </w:rPr>
      </w:pPr>
      <w:r w:rsidRPr="00321EC7">
        <w:rPr>
          <w:rFonts w:ascii="Arial" w:hAnsi="Arial" w:cs="Arial"/>
          <w:lang w:val="en-IN"/>
        </w:rPr>
        <w:t xml:space="preserve">HCL ltd from Mar 2020 to till date </w:t>
      </w:r>
      <w:r w:rsidR="00061C1B" w:rsidRPr="00321EC7">
        <w:rPr>
          <w:rFonts w:ascii="Arial" w:hAnsi="Arial" w:cs="Arial"/>
          <w:lang w:val="en-IN"/>
        </w:rPr>
        <w:t>as consultant</w:t>
      </w:r>
      <w:r w:rsidR="002907F5" w:rsidRPr="00321EC7">
        <w:rPr>
          <w:rFonts w:ascii="Arial" w:hAnsi="Arial" w:cs="Arial"/>
          <w:lang w:val="en-IN"/>
        </w:rPr>
        <w:t>.</w:t>
      </w:r>
    </w:p>
    <w:p w14:paraId="12748A8E" w14:textId="712AEEA1" w:rsidR="008828B1" w:rsidRPr="00321EC7" w:rsidRDefault="008828B1" w:rsidP="008828B1">
      <w:pPr>
        <w:numPr>
          <w:ilvl w:val="0"/>
          <w:numId w:val="3"/>
        </w:numPr>
        <w:rPr>
          <w:rFonts w:ascii="Arial" w:hAnsi="Arial" w:cs="Arial"/>
          <w:lang w:val="en-IN"/>
        </w:rPr>
      </w:pPr>
      <w:r w:rsidRPr="00321EC7">
        <w:rPr>
          <w:rFonts w:ascii="Arial" w:hAnsi="Arial" w:cs="Arial"/>
          <w:lang w:val="en-IN"/>
        </w:rPr>
        <w:t>DXC ltd from Aug 2</w:t>
      </w:r>
      <w:r w:rsidR="00194E54" w:rsidRPr="00321EC7">
        <w:rPr>
          <w:rFonts w:ascii="Arial" w:hAnsi="Arial" w:cs="Arial"/>
          <w:lang w:val="en-IN"/>
        </w:rPr>
        <w:t xml:space="preserve">017 to </w:t>
      </w:r>
      <w:r w:rsidR="00223D50" w:rsidRPr="00321EC7">
        <w:rPr>
          <w:rFonts w:ascii="Arial" w:hAnsi="Arial" w:cs="Arial"/>
          <w:lang w:val="en-IN"/>
        </w:rPr>
        <w:t>Feb 2020</w:t>
      </w:r>
      <w:r w:rsidR="00194E54" w:rsidRPr="00321EC7">
        <w:rPr>
          <w:rFonts w:ascii="Arial" w:hAnsi="Arial" w:cs="Arial"/>
          <w:lang w:val="en-IN"/>
        </w:rPr>
        <w:t xml:space="preserve"> as SAP BASIS</w:t>
      </w:r>
      <w:r w:rsidRPr="00321EC7">
        <w:rPr>
          <w:rFonts w:ascii="Arial" w:hAnsi="Arial" w:cs="Arial"/>
          <w:lang w:val="en-IN"/>
        </w:rPr>
        <w:t xml:space="preserve"> Lead </w:t>
      </w:r>
    </w:p>
    <w:p w14:paraId="1BF42DFF" w14:textId="1547A651" w:rsidR="008828B1" w:rsidRPr="00321EC7" w:rsidRDefault="008828B1" w:rsidP="008828B1">
      <w:pPr>
        <w:numPr>
          <w:ilvl w:val="0"/>
          <w:numId w:val="3"/>
        </w:numPr>
        <w:rPr>
          <w:rFonts w:ascii="Arial" w:hAnsi="Arial" w:cs="Arial"/>
          <w:lang w:val="en-IN"/>
        </w:rPr>
      </w:pPr>
      <w:r w:rsidRPr="00321EC7">
        <w:rPr>
          <w:rFonts w:ascii="Arial" w:hAnsi="Arial" w:cs="Arial"/>
          <w:lang w:val="en-IN"/>
        </w:rPr>
        <w:t xml:space="preserve">Infosys </w:t>
      </w:r>
      <w:r w:rsidR="0064320C" w:rsidRPr="00321EC7">
        <w:rPr>
          <w:rFonts w:ascii="Arial" w:hAnsi="Arial" w:cs="Arial"/>
          <w:lang w:val="en-IN"/>
        </w:rPr>
        <w:t>P</w:t>
      </w:r>
      <w:r w:rsidRPr="00321EC7">
        <w:rPr>
          <w:rFonts w:ascii="Arial" w:hAnsi="Arial" w:cs="Arial"/>
          <w:lang w:val="en-IN"/>
        </w:rPr>
        <w:t>vt ltd sep2016 to Aug 2017 as senior consultant</w:t>
      </w:r>
    </w:p>
    <w:p w14:paraId="01956343" w14:textId="64B4959E" w:rsidR="008828B1" w:rsidRPr="00321EC7" w:rsidRDefault="008828B1" w:rsidP="008828B1">
      <w:pPr>
        <w:numPr>
          <w:ilvl w:val="0"/>
          <w:numId w:val="3"/>
        </w:numPr>
        <w:rPr>
          <w:rFonts w:ascii="Arial" w:hAnsi="Arial" w:cs="Arial"/>
          <w:lang w:val="en-IN"/>
        </w:rPr>
      </w:pPr>
      <w:r w:rsidRPr="00321EC7">
        <w:rPr>
          <w:rFonts w:ascii="Arial" w:hAnsi="Arial" w:cs="Arial"/>
          <w:lang w:val="en-IN"/>
        </w:rPr>
        <w:t xml:space="preserve">Atos India Pvt </w:t>
      </w:r>
      <w:r w:rsidR="00061C1B" w:rsidRPr="00321EC7">
        <w:rPr>
          <w:rFonts w:ascii="Arial" w:hAnsi="Arial" w:cs="Arial"/>
          <w:lang w:val="en-IN"/>
        </w:rPr>
        <w:t>ltd May</w:t>
      </w:r>
      <w:r w:rsidRPr="00321EC7">
        <w:rPr>
          <w:rFonts w:ascii="Arial" w:hAnsi="Arial" w:cs="Arial"/>
          <w:lang w:val="en-IN"/>
        </w:rPr>
        <w:t xml:space="preserve"> 2015 to Sep 2016 as Technical Lead</w:t>
      </w:r>
    </w:p>
    <w:p w14:paraId="5B0DA9BA" w14:textId="575B7E4D" w:rsidR="008828B1" w:rsidRPr="00321EC7" w:rsidRDefault="008828B1" w:rsidP="008828B1">
      <w:pPr>
        <w:numPr>
          <w:ilvl w:val="0"/>
          <w:numId w:val="3"/>
        </w:numPr>
        <w:rPr>
          <w:rFonts w:ascii="Arial" w:hAnsi="Arial" w:cs="Arial"/>
          <w:lang w:val="en-IN"/>
        </w:rPr>
      </w:pPr>
      <w:r w:rsidRPr="00321EC7">
        <w:rPr>
          <w:rFonts w:ascii="Arial" w:hAnsi="Arial" w:cs="Arial"/>
          <w:lang w:val="en-IN"/>
        </w:rPr>
        <w:t xml:space="preserve">Secure-24 IT services Pvt Ltd, </w:t>
      </w:r>
      <w:r w:rsidR="00061C1B" w:rsidRPr="00321EC7">
        <w:rPr>
          <w:rFonts w:ascii="Arial" w:hAnsi="Arial" w:cs="Arial"/>
          <w:lang w:val="en-IN"/>
        </w:rPr>
        <w:t>Hyderabad Apr</w:t>
      </w:r>
      <w:r w:rsidRPr="00321EC7">
        <w:rPr>
          <w:rFonts w:ascii="Arial" w:hAnsi="Arial" w:cs="Arial"/>
          <w:lang w:val="en-IN"/>
        </w:rPr>
        <w:t>2014 to May 2015</w:t>
      </w:r>
    </w:p>
    <w:p w14:paraId="36351ABD" w14:textId="5F6EAFA6" w:rsidR="008828B1" w:rsidRPr="00321EC7" w:rsidRDefault="008828B1" w:rsidP="008828B1">
      <w:pPr>
        <w:numPr>
          <w:ilvl w:val="0"/>
          <w:numId w:val="3"/>
        </w:numPr>
        <w:rPr>
          <w:rFonts w:ascii="Arial" w:hAnsi="Arial" w:cs="Arial"/>
          <w:lang w:val="en-IN"/>
        </w:rPr>
      </w:pPr>
      <w:r w:rsidRPr="00321EC7">
        <w:rPr>
          <w:rFonts w:ascii="Arial" w:hAnsi="Arial" w:cs="Arial"/>
          <w:lang w:val="en-IN"/>
        </w:rPr>
        <w:t>Capgemini India pvt ltd, Bangalore, Toronto (Canada 4+</w:t>
      </w:r>
      <w:r w:rsidR="00061C1B" w:rsidRPr="00321EC7">
        <w:rPr>
          <w:rFonts w:ascii="Arial" w:hAnsi="Arial" w:cs="Arial"/>
          <w:lang w:val="en-IN"/>
        </w:rPr>
        <w:t>years) (</w:t>
      </w:r>
      <w:r w:rsidRPr="00321EC7">
        <w:rPr>
          <w:rFonts w:ascii="Arial" w:hAnsi="Arial" w:cs="Arial"/>
          <w:lang w:val="en-IN"/>
        </w:rPr>
        <w:t xml:space="preserve">7 </w:t>
      </w:r>
      <w:r w:rsidR="00061C1B" w:rsidRPr="00321EC7">
        <w:rPr>
          <w:rFonts w:ascii="Arial" w:hAnsi="Arial" w:cs="Arial"/>
          <w:lang w:val="en-IN"/>
        </w:rPr>
        <w:t>years)</w:t>
      </w:r>
      <w:r w:rsidRPr="00321EC7">
        <w:rPr>
          <w:rFonts w:ascii="Arial" w:hAnsi="Arial" w:cs="Arial"/>
          <w:lang w:val="en-IN"/>
        </w:rPr>
        <w:t xml:space="preserve"> – Apr2007 to Apr2014</w:t>
      </w:r>
    </w:p>
    <w:p w14:paraId="2E4FA59E" w14:textId="77777777" w:rsidR="008828B1" w:rsidRPr="00321EC7" w:rsidRDefault="008828B1" w:rsidP="008828B1">
      <w:pPr>
        <w:ind w:left="360"/>
        <w:rPr>
          <w:rFonts w:ascii="Arial" w:hAnsi="Arial" w:cs="Arial"/>
          <w:lang w:val="en-IN"/>
        </w:rPr>
      </w:pPr>
    </w:p>
    <w:p w14:paraId="409179E3" w14:textId="77777777" w:rsidR="008828B1" w:rsidRPr="00321EC7" w:rsidRDefault="008828B1" w:rsidP="008828B1">
      <w:pPr>
        <w:rPr>
          <w:rFonts w:ascii="Arial" w:hAnsi="Arial" w:cs="Arial"/>
          <w:lang w:val="en-IN"/>
        </w:rPr>
      </w:pPr>
    </w:p>
    <w:p w14:paraId="27FDCAFD" w14:textId="77777777" w:rsidR="008828B1" w:rsidRPr="00321EC7" w:rsidRDefault="008828B1" w:rsidP="008828B1">
      <w:pPr>
        <w:pStyle w:val="Heading1"/>
        <w:jc w:val="left"/>
        <w:rPr>
          <w:rFonts w:ascii="Arial" w:hAnsi="Arial" w:cs="Arial"/>
          <w:sz w:val="20"/>
        </w:rPr>
      </w:pPr>
      <w:r w:rsidRPr="00321EC7">
        <w:rPr>
          <w:rFonts w:ascii="Arial" w:hAnsi="Arial" w:cs="Arial"/>
          <w:sz w:val="20"/>
        </w:rPr>
        <w:t>EDUCATION</w:t>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p>
    <w:p w14:paraId="4E61175D" w14:textId="77777777" w:rsidR="008828B1" w:rsidRPr="00321EC7" w:rsidRDefault="008828B1" w:rsidP="008828B1">
      <w:pPr>
        <w:rPr>
          <w:rFonts w:ascii="Arial" w:hAnsi="Arial" w:cs="Arial"/>
          <w:lang w:val="en-AU"/>
        </w:rPr>
      </w:pPr>
    </w:p>
    <w:p w14:paraId="7DCA2140" w14:textId="6EB740ED" w:rsidR="008828B1" w:rsidRPr="00321EC7" w:rsidRDefault="008828B1" w:rsidP="008828B1">
      <w:pPr>
        <w:numPr>
          <w:ilvl w:val="0"/>
          <w:numId w:val="4"/>
        </w:numPr>
        <w:jc w:val="both"/>
        <w:rPr>
          <w:rFonts w:ascii="Arial" w:hAnsi="Arial" w:cs="Arial"/>
          <w:lang w:val="en-AU"/>
        </w:rPr>
      </w:pPr>
      <w:r w:rsidRPr="00321EC7">
        <w:rPr>
          <w:rFonts w:ascii="Arial" w:hAnsi="Arial" w:cs="Arial"/>
          <w:lang w:val="en-AU"/>
        </w:rPr>
        <w:lastRenderedPageBreak/>
        <w:t xml:space="preserve">BTech Computer Science Engineering – </w:t>
      </w:r>
      <w:r w:rsidR="006B0C56" w:rsidRPr="00321EC7">
        <w:rPr>
          <w:rFonts w:ascii="Arial" w:hAnsi="Arial" w:cs="Arial"/>
          <w:lang w:val="en-AU"/>
        </w:rPr>
        <w:t>JNTU, HYD</w:t>
      </w:r>
      <w:r w:rsidRPr="00321EC7">
        <w:rPr>
          <w:rFonts w:ascii="Arial" w:hAnsi="Arial" w:cs="Arial"/>
          <w:lang w:val="en-AU"/>
        </w:rPr>
        <w:t xml:space="preserve"> (1997- 2001 batch).</w:t>
      </w:r>
    </w:p>
    <w:p w14:paraId="4E6A859E" w14:textId="77777777" w:rsidR="008828B1" w:rsidRPr="00321EC7" w:rsidRDefault="008828B1" w:rsidP="008828B1">
      <w:pPr>
        <w:ind w:left="720"/>
        <w:jc w:val="both"/>
        <w:rPr>
          <w:rFonts w:ascii="Arial" w:hAnsi="Arial" w:cs="Arial"/>
          <w:lang w:val="en-AU"/>
        </w:rPr>
      </w:pPr>
    </w:p>
    <w:p w14:paraId="1277EA8C" w14:textId="578C6D21" w:rsidR="008828B1" w:rsidRPr="00321EC7" w:rsidRDefault="008828B1" w:rsidP="008828B1">
      <w:pPr>
        <w:pStyle w:val="Heading1"/>
        <w:jc w:val="left"/>
        <w:rPr>
          <w:rFonts w:ascii="Arial" w:hAnsi="Arial" w:cs="Arial"/>
          <w:sz w:val="20"/>
          <w:lang w:val="en-IN"/>
        </w:rPr>
      </w:pPr>
    </w:p>
    <w:p w14:paraId="2AF436EE" w14:textId="34A3B9AE" w:rsidR="00223D50" w:rsidRPr="00321EC7" w:rsidRDefault="00223D50" w:rsidP="00223D50">
      <w:pPr>
        <w:rPr>
          <w:rFonts w:ascii="Arial" w:hAnsi="Arial" w:cs="Arial"/>
          <w:b/>
          <w:lang w:val="en-IN"/>
        </w:rPr>
      </w:pPr>
      <w:r w:rsidRPr="00321EC7">
        <w:rPr>
          <w:rFonts w:ascii="Arial" w:hAnsi="Arial" w:cs="Arial"/>
          <w:b/>
          <w:u w:val="single"/>
        </w:rPr>
        <w:t>ProjectVI</w:t>
      </w:r>
      <w:r w:rsidRPr="00321EC7">
        <w:rPr>
          <w:rFonts w:ascii="Arial" w:hAnsi="Arial" w:cs="Arial"/>
          <w:b/>
        </w:rPr>
        <w:t xml:space="preserve">II                                                                                                           </w:t>
      </w:r>
      <w:r w:rsidRPr="00321EC7">
        <w:rPr>
          <w:rFonts w:ascii="Arial" w:hAnsi="Arial" w:cs="Arial"/>
          <w:b/>
          <w:u w:val="single"/>
        </w:rPr>
        <w:t>Mar 2020- till date</w:t>
      </w:r>
    </w:p>
    <w:p w14:paraId="75EC0826" w14:textId="77777777" w:rsidR="00223D50" w:rsidRPr="00321EC7" w:rsidRDefault="00223D50" w:rsidP="00223D50">
      <w:pPr>
        <w:rPr>
          <w:rFonts w:ascii="Arial" w:hAnsi="Arial" w:cs="Arial"/>
          <w:lang w:val="en-I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223D50" w:rsidRPr="00321EC7" w14:paraId="78652F0B" w14:textId="77777777" w:rsidTr="005A1C3D">
        <w:tc>
          <w:tcPr>
            <w:tcW w:w="1530" w:type="dxa"/>
          </w:tcPr>
          <w:p w14:paraId="750CF88A" w14:textId="5E8A480C" w:rsidR="00223D50" w:rsidRPr="00321EC7" w:rsidRDefault="0064320C" w:rsidP="005A1C3D">
            <w:pPr>
              <w:rPr>
                <w:rFonts w:ascii="Arial" w:hAnsi="Arial" w:cs="Arial"/>
              </w:rPr>
            </w:pPr>
            <w:r w:rsidRPr="00321EC7">
              <w:rPr>
                <w:rFonts w:ascii="Arial" w:hAnsi="Arial" w:cs="Arial"/>
              </w:rPr>
              <w:t>Company</w:t>
            </w:r>
          </w:p>
        </w:tc>
        <w:tc>
          <w:tcPr>
            <w:tcW w:w="8460" w:type="dxa"/>
          </w:tcPr>
          <w:p w14:paraId="0DA7C60A" w14:textId="124F7F9D" w:rsidR="00223D50" w:rsidRPr="00321EC7" w:rsidRDefault="0064320C" w:rsidP="005A1C3D">
            <w:pPr>
              <w:rPr>
                <w:rFonts w:ascii="Arial" w:hAnsi="Arial" w:cs="Arial"/>
              </w:rPr>
            </w:pPr>
            <w:r w:rsidRPr="00321EC7">
              <w:rPr>
                <w:rFonts w:ascii="Arial" w:hAnsi="Arial" w:cs="Arial"/>
              </w:rPr>
              <w:t>HCL technologies</w:t>
            </w:r>
          </w:p>
        </w:tc>
      </w:tr>
      <w:tr w:rsidR="00223D50" w:rsidRPr="00321EC7" w14:paraId="1B9A5B73" w14:textId="77777777" w:rsidTr="005A1C3D">
        <w:tc>
          <w:tcPr>
            <w:tcW w:w="1530" w:type="dxa"/>
          </w:tcPr>
          <w:p w14:paraId="3D931531" w14:textId="1E859FDD" w:rsidR="00223D50" w:rsidRPr="00321EC7" w:rsidRDefault="00223D50" w:rsidP="005A1C3D">
            <w:pPr>
              <w:rPr>
                <w:rFonts w:ascii="Arial" w:hAnsi="Arial" w:cs="Arial"/>
              </w:rPr>
            </w:pPr>
          </w:p>
        </w:tc>
        <w:tc>
          <w:tcPr>
            <w:tcW w:w="8460" w:type="dxa"/>
          </w:tcPr>
          <w:p w14:paraId="4EA0C886" w14:textId="77777777" w:rsidR="00223D50" w:rsidRPr="00321EC7" w:rsidRDefault="00223D50" w:rsidP="005A1C3D">
            <w:pPr>
              <w:rPr>
                <w:rFonts w:ascii="Arial" w:hAnsi="Arial" w:cs="Arial"/>
              </w:rPr>
            </w:pPr>
            <w:r w:rsidRPr="00321EC7">
              <w:rPr>
                <w:rFonts w:ascii="Arial" w:hAnsi="Arial" w:cs="Arial"/>
              </w:rPr>
              <w:t xml:space="preserve">Take up System Component ownership. Analyzing the system, prepare the proposal for upgrade and support pack upgrade and adhoc activities. Worked on documentation of implementation plans, execution cookbooks, Defects logging and Change Management process handling. </w:t>
            </w:r>
          </w:p>
          <w:p w14:paraId="0939A0B6" w14:textId="77777777" w:rsidR="00223D50" w:rsidRPr="00321EC7" w:rsidRDefault="00223D50" w:rsidP="005A1C3D">
            <w:pPr>
              <w:numPr>
                <w:ilvl w:val="0"/>
                <w:numId w:val="5"/>
              </w:numPr>
              <w:rPr>
                <w:rFonts w:ascii="Arial" w:hAnsi="Arial" w:cs="Arial"/>
              </w:rPr>
            </w:pPr>
            <w:r w:rsidRPr="00321EC7">
              <w:rPr>
                <w:rFonts w:ascii="Arial" w:hAnsi="Arial" w:cs="Arial"/>
              </w:rPr>
              <w:t>Planning and execution and documentation of all change tasks along with resource alignment</w:t>
            </w:r>
          </w:p>
          <w:p w14:paraId="13CF2D6F" w14:textId="77777777" w:rsidR="00223D50" w:rsidRPr="00321EC7" w:rsidRDefault="00223D50" w:rsidP="005A1C3D">
            <w:pPr>
              <w:numPr>
                <w:ilvl w:val="0"/>
                <w:numId w:val="5"/>
              </w:numPr>
              <w:rPr>
                <w:rFonts w:ascii="Arial" w:hAnsi="Arial" w:cs="Arial"/>
              </w:rPr>
            </w:pPr>
            <w:r w:rsidRPr="00321EC7">
              <w:rPr>
                <w:rFonts w:ascii="Arial" w:hAnsi="Arial" w:cs="Arial"/>
              </w:rPr>
              <w:t>Kernel upgrades</w:t>
            </w:r>
          </w:p>
          <w:p w14:paraId="0E0EAFC8" w14:textId="77777777" w:rsidR="00223D50" w:rsidRPr="00321EC7" w:rsidRDefault="00223D50" w:rsidP="005A1C3D">
            <w:pPr>
              <w:numPr>
                <w:ilvl w:val="0"/>
                <w:numId w:val="5"/>
              </w:numPr>
              <w:rPr>
                <w:rFonts w:ascii="Arial" w:hAnsi="Arial" w:cs="Arial"/>
              </w:rPr>
            </w:pPr>
            <w:r w:rsidRPr="00321EC7">
              <w:rPr>
                <w:rFonts w:ascii="Arial" w:hAnsi="Arial" w:cs="Arial"/>
              </w:rPr>
              <w:t>System refresh</w:t>
            </w:r>
          </w:p>
          <w:p w14:paraId="647A3577" w14:textId="2DB9DD47" w:rsidR="00223D50" w:rsidRPr="00321EC7" w:rsidRDefault="00223D50" w:rsidP="005A1C3D">
            <w:pPr>
              <w:numPr>
                <w:ilvl w:val="0"/>
                <w:numId w:val="5"/>
              </w:numPr>
              <w:rPr>
                <w:rFonts w:ascii="Arial" w:hAnsi="Arial" w:cs="Arial"/>
              </w:rPr>
            </w:pPr>
            <w:r w:rsidRPr="00321EC7">
              <w:rPr>
                <w:rFonts w:ascii="Arial" w:hAnsi="Arial" w:cs="Arial"/>
              </w:rPr>
              <w:t>System upgrade</w:t>
            </w:r>
            <w:r w:rsidR="00C05E29" w:rsidRPr="00321EC7">
              <w:rPr>
                <w:rFonts w:ascii="Arial" w:hAnsi="Arial" w:cs="Arial"/>
              </w:rPr>
              <w:t>s</w:t>
            </w:r>
          </w:p>
          <w:p w14:paraId="45749D1B" w14:textId="77777777" w:rsidR="00223D50" w:rsidRPr="00321EC7" w:rsidRDefault="00223D50" w:rsidP="005A1C3D">
            <w:pPr>
              <w:numPr>
                <w:ilvl w:val="0"/>
                <w:numId w:val="5"/>
              </w:numPr>
              <w:rPr>
                <w:rFonts w:ascii="Arial" w:hAnsi="Arial" w:cs="Arial"/>
              </w:rPr>
            </w:pPr>
            <w:r w:rsidRPr="00321EC7">
              <w:rPr>
                <w:rFonts w:ascii="Arial" w:hAnsi="Arial" w:cs="Arial"/>
              </w:rPr>
              <w:t>Change management</w:t>
            </w:r>
          </w:p>
          <w:p w14:paraId="25BC00DB" w14:textId="77777777" w:rsidR="00223D50" w:rsidRPr="00321EC7" w:rsidRDefault="00223D50" w:rsidP="005A1C3D">
            <w:pPr>
              <w:numPr>
                <w:ilvl w:val="0"/>
                <w:numId w:val="5"/>
              </w:numPr>
              <w:rPr>
                <w:rFonts w:ascii="Arial" w:hAnsi="Arial" w:cs="Arial"/>
              </w:rPr>
            </w:pPr>
            <w:r w:rsidRPr="00321EC7">
              <w:rPr>
                <w:rFonts w:ascii="Arial" w:hAnsi="Arial" w:cs="Arial"/>
              </w:rPr>
              <w:t>High level planning of activities and their execution</w:t>
            </w:r>
          </w:p>
          <w:p w14:paraId="3879A88D" w14:textId="089F105C" w:rsidR="00223D50" w:rsidRPr="00321EC7" w:rsidRDefault="00223D50" w:rsidP="005A1C3D">
            <w:pPr>
              <w:numPr>
                <w:ilvl w:val="0"/>
                <w:numId w:val="5"/>
              </w:numPr>
              <w:rPr>
                <w:rFonts w:ascii="Arial" w:hAnsi="Arial" w:cs="Arial"/>
              </w:rPr>
            </w:pPr>
            <w:r w:rsidRPr="00321EC7">
              <w:rPr>
                <w:rFonts w:ascii="Arial" w:hAnsi="Arial" w:cs="Arial"/>
              </w:rPr>
              <w:t>Addon installation</w:t>
            </w:r>
          </w:p>
          <w:p w14:paraId="59434B2C" w14:textId="5D7D6C1B" w:rsidR="00223D50" w:rsidRPr="00321EC7" w:rsidRDefault="00223D50" w:rsidP="005A1C3D">
            <w:pPr>
              <w:numPr>
                <w:ilvl w:val="0"/>
                <w:numId w:val="5"/>
              </w:numPr>
              <w:rPr>
                <w:rFonts w:ascii="Arial" w:hAnsi="Arial" w:cs="Arial"/>
              </w:rPr>
            </w:pPr>
            <w:r w:rsidRPr="00321EC7">
              <w:rPr>
                <w:rFonts w:ascii="Arial" w:hAnsi="Arial" w:cs="Arial"/>
              </w:rPr>
              <w:t>Oracle upgrades</w:t>
            </w:r>
          </w:p>
          <w:p w14:paraId="2FA93009" w14:textId="7F7032A7" w:rsidR="00223D50" w:rsidRPr="00321EC7" w:rsidRDefault="00223D50" w:rsidP="005A1C3D">
            <w:pPr>
              <w:numPr>
                <w:ilvl w:val="0"/>
                <w:numId w:val="5"/>
              </w:numPr>
              <w:rPr>
                <w:rFonts w:ascii="Arial" w:hAnsi="Arial" w:cs="Arial"/>
              </w:rPr>
            </w:pPr>
            <w:r w:rsidRPr="00321EC7">
              <w:rPr>
                <w:rFonts w:ascii="Arial" w:hAnsi="Arial" w:cs="Arial"/>
              </w:rPr>
              <w:t>End of support</w:t>
            </w:r>
            <w:r w:rsidR="00E0568C" w:rsidRPr="00321EC7">
              <w:rPr>
                <w:rFonts w:ascii="Arial" w:hAnsi="Arial" w:cs="Arial"/>
              </w:rPr>
              <w:t xml:space="preserve"> </w:t>
            </w:r>
            <w:r w:rsidRPr="00321EC7">
              <w:rPr>
                <w:rFonts w:ascii="Arial" w:hAnsi="Arial" w:cs="Arial"/>
              </w:rPr>
              <w:t xml:space="preserve">  systems planning and parallel environment setup</w:t>
            </w:r>
          </w:p>
          <w:p w14:paraId="06E545B9" w14:textId="39F98766" w:rsidR="00C05E29" w:rsidRPr="00321EC7" w:rsidRDefault="00C05E29" w:rsidP="005A1C3D">
            <w:pPr>
              <w:numPr>
                <w:ilvl w:val="0"/>
                <w:numId w:val="5"/>
              </w:numPr>
              <w:rPr>
                <w:rFonts w:ascii="Arial" w:hAnsi="Arial" w:cs="Arial"/>
              </w:rPr>
            </w:pPr>
            <w:r w:rsidRPr="00321EC7">
              <w:rPr>
                <w:rFonts w:ascii="Arial" w:hAnsi="Arial" w:cs="Arial"/>
              </w:rPr>
              <w:t>S4 HANA conversion and S4 Hana upgrades</w:t>
            </w:r>
          </w:p>
          <w:p w14:paraId="144D7934" w14:textId="01544F9D" w:rsidR="0064320C" w:rsidRPr="00321EC7" w:rsidRDefault="0064320C" w:rsidP="005A1C3D">
            <w:pPr>
              <w:numPr>
                <w:ilvl w:val="0"/>
                <w:numId w:val="5"/>
              </w:numPr>
              <w:rPr>
                <w:rFonts w:ascii="Arial" w:hAnsi="Arial" w:cs="Arial"/>
              </w:rPr>
            </w:pPr>
            <w:r w:rsidRPr="00321EC7">
              <w:rPr>
                <w:rFonts w:ascii="Arial" w:hAnsi="Arial" w:cs="Arial"/>
              </w:rPr>
              <w:t>S4 Hana installation of 2020</w:t>
            </w:r>
          </w:p>
          <w:p w14:paraId="31214952" w14:textId="1B9860BC" w:rsidR="00223D50" w:rsidRPr="00321EC7" w:rsidRDefault="00223D50" w:rsidP="005A1C3D">
            <w:pPr>
              <w:numPr>
                <w:ilvl w:val="0"/>
                <w:numId w:val="5"/>
              </w:numPr>
              <w:rPr>
                <w:rFonts w:ascii="Arial" w:hAnsi="Arial" w:cs="Arial"/>
              </w:rPr>
            </w:pPr>
            <w:r w:rsidRPr="00321EC7">
              <w:rPr>
                <w:rFonts w:ascii="Arial" w:hAnsi="Arial" w:cs="Arial"/>
              </w:rPr>
              <w:t>Client copy</w:t>
            </w:r>
          </w:p>
          <w:p w14:paraId="4A0178E1" w14:textId="0E7EB052" w:rsidR="0064320C" w:rsidRDefault="00061C1B" w:rsidP="005A1C3D">
            <w:pPr>
              <w:numPr>
                <w:ilvl w:val="0"/>
                <w:numId w:val="5"/>
              </w:numPr>
              <w:rPr>
                <w:rFonts w:ascii="Arial" w:hAnsi="Arial" w:cs="Arial"/>
              </w:rPr>
            </w:pPr>
            <w:r w:rsidRPr="00321EC7">
              <w:rPr>
                <w:rFonts w:ascii="Arial" w:hAnsi="Arial" w:cs="Arial"/>
              </w:rPr>
              <w:t xml:space="preserve">Additional application </w:t>
            </w:r>
            <w:r w:rsidR="0064320C" w:rsidRPr="00321EC7">
              <w:rPr>
                <w:rFonts w:ascii="Arial" w:hAnsi="Arial" w:cs="Arial"/>
              </w:rPr>
              <w:t xml:space="preserve">servers </w:t>
            </w:r>
            <w:r w:rsidRPr="00321EC7">
              <w:rPr>
                <w:rFonts w:ascii="Arial" w:hAnsi="Arial" w:cs="Arial"/>
              </w:rPr>
              <w:t>built.</w:t>
            </w:r>
          </w:p>
          <w:p w14:paraId="78085FA4" w14:textId="6EF067F8" w:rsidR="00155C5C" w:rsidRPr="00321EC7" w:rsidRDefault="00155C5C" w:rsidP="005A1C3D">
            <w:pPr>
              <w:numPr>
                <w:ilvl w:val="0"/>
                <w:numId w:val="5"/>
              </w:numPr>
              <w:rPr>
                <w:rFonts w:ascii="Arial" w:hAnsi="Arial" w:cs="Arial"/>
              </w:rPr>
            </w:pPr>
            <w:r>
              <w:rPr>
                <w:rFonts w:ascii="Arial" w:hAnsi="Arial" w:cs="Arial"/>
              </w:rPr>
              <w:t>Data center migration</w:t>
            </w:r>
          </w:p>
          <w:p w14:paraId="2AF470BB" w14:textId="77777777" w:rsidR="0064320C" w:rsidRPr="00321EC7" w:rsidRDefault="0064320C" w:rsidP="0064320C">
            <w:pPr>
              <w:ind w:left="720"/>
              <w:rPr>
                <w:rFonts w:ascii="Arial" w:hAnsi="Arial" w:cs="Arial"/>
              </w:rPr>
            </w:pPr>
          </w:p>
          <w:p w14:paraId="2604A77E" w14:textId="14F5B41F" w:rsidR="0064320C" w:rsidRPr="00321EC7" w:rsidRDefault="0064320C" w:rsidP="0064320C">
            <w:pPr>
              <w:ind w:left="720"/>
              <w:rPr>
                <w:rFonts w:ascii="Arial" w:hAnsi="Arial" w:cs="Arial"/>
              </w:rPr>
            </w:pPr>
          </w:p>
        </w:tc>
      </w:tr>
    </w:tbl>
    <w:p w14:paraId="0BB319FB" w14:textId="77777777" w:rsidR="00223D50" w:rsidRPr="00321EC7" w:rsidRDefault="00223D50" w:rsidP="00223D50">
      <w:pPr>
        <w:rPr>
          <w:rFonts w:ascii="Arial" w:hAnsi="Arial" w:cs="Arial"/>
          <w:lang w:val="en-IN"/>
        </w:rPr>
      </w:pPr>
    </w:p>
    <w:p w14:paraId="37460872" w14:textId="77777777" w:rsidR="00223D50" w:rsidRPr="00321EC7" w:rsidRDefault="00223D50" w:rsidP="008828B1">
      <w:pPr>
        <w:rPr>
          <w:rFonts w:ascii="Arial" w:hAnsi="Arial" w:cs="Arial"/>
          <w:b/>
          <w:u w:val="single"/>
        </w:rPr>
      </w:pPr>
    </w:p>
    <w:p w14:paraId="75C547C5" w14:textId="77777777" w:rsidR="00223D50" w:rsidRPr="00321EC7" w:rsidRDefault="00223D50" w:rsidP="008828B1">
      <w:pPr>
        <w:rPr>
          <w:rFonts w:ascii="Arial" w:hAnsi="Arial" w:cs="Arial"/>
          <w:b/>
          <w:u w:val="single"/>
        </w:rPr>
      </w:pPr>
    </w:p>
    <w:p w14:paraId="1D6DAC4B" w14:textId="5F16FD6B" w:rsidR="008828B1" w:rsidRPr="00321EC7" w:rsidRDefault="008828B1" w:rsidP="008828B1">
      <w:pPr>
        <w:rPr>
          <w:rFonts w:ascii="Arial" w:hAnsi="Arial" w:cs="Arial"/>
          <w:b/>
          <w:lang w:val="en-IN"/>
        </w:rPr>
      </w:pPr>
      <w:r w:rsidRPr="00321EC7">
        <w:rPr>
          <w:rFonts w:ascii="Arial" w:hAnsi="Arial" w:cs="Arial"/>
          <w:b/>
          <w:u w:val="single"/>
        </w:rPr>
        <w:t>ProjectVI</w:t>
      </w:r>
      <w:r w:rsidRPr="00321EC7">
        <w:rPr>
          <w:rFonts w:ascii="Arial" w:hAnsi="Arial" w:cs="Arial"/>
          <w:b/>
        </w:rPr>
        <w:t xml:space="preserve">I                                                                                                            </w:t>
      </w:r>
      <w:r w:rsidRPr="00321EC7">
        <w:rPr>
          <w:rFonts w:ascii="Arial" w:hAnsi="Arial" w:cs="Arial"/>
          <w:b/>
          <w:u w:val="single"/>
        </w:rPr>
        <w:t xml:space="preserve"> Aug2017- </w:t>
      </w:r>
      <w:r w:rsidR="00223D50" w:rsidRPr="00321EC7">
        <w:rPr>
          <w:rFonts w:ascii="Arial" w:hAnsi="Arial" w:cs="Arial"/>
          <w:b/>
          <w:u w:val="single"/>
        </w:rPr>
        <w:t>Fe</w:t>
      </w:r>
      <w:r w:rsidR="00053FAA" w:rsidRPr="00321EC7">
        <w:rPr>
          <w:rFonts w:ascii="Arial" w:hAnsi="Arial" w:cs="Arial"/>
          <w:b/>
          <w:u w:val="single"/>
        </w:rPr>
        <w:t>202</w:t>
      </w:r>
      <w:r w:rsidR="00223D50" w:rsidRPr="00321EC7">
        <w:rPr>
          <w:rFonts w:ascii="Arial" w:hAnsi="Arial" w:cs="Arial"/>
          <w:b/>
          <w:u w:val="single"/>
        </w:rPr>
        <w:t>0</w:t>
      </w:r>
    </w:p>
    <w:p w14:paraId="13776BE7" w14:textId="77777777" w:rsidR="008828B1" w:rsidRPr="00321EC7" w:rsidRDefault="008828B1" w:rsidP="008828B1">
      <w:pPr>
        <w:rPr>
          <w:rFonts w:ascii="Arial" w:hAnsi="Arial" w:cs="Arial"/>
          <w:lang w:val="en-I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8828B1" w:rsidRPr="00321EC7" w14:paraId="390BB49D" w14:textId="77777777" w:rsidTr="00D21B4B">
        <w:tc>
          <w:tcPr>
            <w:tcW w:w="1530" w:type="dxa"/>
          </w:tcPr>
          <w:p w14:paraId="14493FAD" w14:textId="26503582" w:rsidR="008828B1" w:rsidRPr="00321EC7" w:rsidRDefault="0064320C" w:rsidP="00D21B4B">
            <w:pPr>
              <w:rPr>
                <w:rFonts w:ascii="Arial" w:hAnsi="Arial" w:cs="Arial"/>
              </w:rPr>
            </w:pPr>
            <w:r w:rsidRPr="00321EC7">
              <w:rPr>
                <w:rFonts w:ascii="Arial" w:hAnsi="Arial" w:cs="Arial"/>
              </w:rPr>
              <w:t>Company</w:t>
            </w:r>
          </w:p>
        </w:tc>
        <w:tc>
          <w:tcPr>
            <w:tcW w:w="8460" w:type="dxa"/>
          </w:tcPr>
          <w:p w14:paraId="591C984D" w14:textId="7AE8B536" w:rsidR="008828B1" w:rsidRPr="00321EC7" w:rsidRDefault="0064320C" w:rsidP="00D21B4B">
            <w:pPr>
              <w:rPr>
                <w:rFonts w:ascii="Arial" w:hAnsi="Arial" w:cs="Arial"/>
              </w:rPr>
            </w:pPr>
            <w:r w:rsidRPr="00321EC7">
              <w:rPr>
                <w:rFonts w:ascii="Arial" w:hAnsi="Arial" w:cs="Arial"/>
              </w:rPr>
              <w:t>DXC technologies</w:t>
            </w:r>
          </w:p>
        </w:tc>
      </w:tr>
      <w:tr w:rsidR="008828B1" w:rsidRPr="00321EC7" w14:paraId="38BE2226" w14:textId="77777777" w:rsidTr="00D21B4B">
        <w:tc>
          <w:tcPr>
            <w:tcW w:w="1530" w:type="dxa"/>
          </w:tcPr>
          <w:p w14:paraId="5275AAA6" w14:textId="1BF00409" w:rsidR="008828B1" w:rsidRPr="00321EC7" w:rsidRDefault="008828B1" w:rsidP="00D21B4B">
            <w:pPr>
              <w:rPr>
                <w:rFonts w:ascii="Arial" w:hAnsi="Arial" w:cs="Arial"/>
              </w:rPr>
            </w:pPr>
          </w:p>
        </w:tc>
        <w:tc>
          <w:tcPr>
            <w:tcW w:w="8460" w:type="dxa"/>
          </w:tcPr>
          <w:p w14:paraId="072076C1" w14:textId="77777777" w:rsidR="008828B1" w:rsidRPr="00321EC7" w:rsidRDefault="008828B1" w:rsidP="00D21B4B">
            <w:pPr>
              <w:rPr>
                <w:rFonts w:ascii="Arial" w:hAnsi="Arial" w:cs="Arial"/>
              </w:rPr>
            </w:pPr>
            <w:r w:rsidRPr="00321EC7">
              <w:rPr>
                <w:rFonts w:ascii="Arial" w:hAnsi="Arial" w:cs="Arial"/>
              </w:rPr>
              <w:t xml:space="preserve">Take up System Component ownership. Analyzing the system, prepare the proposal for upgrade and support pack upgrade and adhoc activities. Worked on documentation of implementation plans, execution cookbooks, Defects logging and Change Management process handling. </w:t>
            </w:r>
          </w:p>
          <w:p w14:paraId="0378726E" w14:textId="77777777" w:rsidR="008828B1" w:rsidRPr="00321EC7" w:rsidRDefault="008828B1" w:rsidP="008828B1">
            <w:pPr>
              <w:numPr>
                <w:ilvl w:val="0"/>
                <w:numId w:val="5"/>
              </w:numPr>
              <w:rPr>
                <w:rFonts w:ascii="Arial" w:hAnsi="Arial" w:cs="Arial"/>
              </w:rPr>
            </w:pPr>
            <w:r w:rsidRPr="00321EC7">
              <w:rPr>
                <w:rFonts w:ascii="Arial" w:hAnsi="Arial" w:cs="Arial"/>
              </w:rPr>
              <w:t>Planning and execution and documentation of all change tasks along with resource alignment</w:t>
            </w:r>
          </w:p>
          <w:p w14:paraId="3ECA8ECC" w14:textId="77777777" w:rsidR="008828B1" w:rsidRPr="00321EC7" w:rsidRDefault="008828B1" w:rsidP="008828B1">
            <w:pPr>
              <w:numPr>
                <w:ilvl w:val="0"/>
                <w:numId w:val="5"/>
              </w:numPr>
              <w:rPr>
                <w:rFonts w:ascii="Arial" w:hAnsi="Arial" w:cs="Arial"/>
              </w:rPr>
            </w:pPr>
            <w:r w:rsidRPr="00321EC7">
              <w:rPr>
                <w:rFonts w:ascii="Arial" w:hAnsi="Arial" w:cs="Arial"/>
              </w:rPr>
              <w:t>Shift Rota of resources</w:t>
            </w:r>
          </w:p>
          <w:p w14:paraId="7BD501B8" w14:textId="77777777" w:rsidR="008828B1" w:rsidRPr="00321EC7" w:rsidRDefault="008828B1" w:rsidP="008828B1">
            <w:pPr>
              <w:numPr>
                <w:ilvl w:val="0"/>
                <w:numId w:val="5"/>
              </w:numPr>
              <w:rPr>
                <w:rFonts w:ascii="Arial" w:hAnsi="Arial" w:cs="Arial"/>
              </w:rPr>
            </w:pPr>
            <w:r w:rsidRPr="00321EC7">
              <w:rPr>
                <w:rFonts w:ascii="Arial" w:hAnsi="Arial" w:cs="Arial"/>
              </w:rPr>
              <w:t>Kernel upgrades</w:t>
            </w:r>
          </w:p>
          <w:p w14:paraId="35AFF957" w14:textId="77777777" w:rsidR="008828B1" w:rsidRPr="00321EC7" w:rsidRDefault="008828B1" w:rsidP="008828B1">
            <w:pPr>
              <w:numPr>
                <w:ilvl w:val="0"/>
                <w:numId w:val="5"/>
              </w:numPr>
              <w:rPr>
                <w:rFonts w:ascii="Arial" w:hAnsi="Arial" w:cs="Arial"/>
              </w:rPr>
            </w:pPr>
            <w:r w:rsidRPr="00321EC7">
              <w:rPr>
                <w:rFonts w:ascii="Arial" w:hAnsi="Arial" w:cs="Arial"/>
              </w:rPr>
              <w:t>System refresh</w:t>
            </w:r>
          </w:p>
          <w:p w14:paraId="3AFD3E12" w14:textId="0D420005" w:rsidR="008828B1" w:rsidRPr="00321EC7" w:rsidRDefault="008828B1" w:rsidP="008828B1">
            <w:pPr>
              <w:numPr>
                <w:ilvl w:val="0"/>
                <w:numId w:val="5"/>
              </w:numPr>
              <w:rPr>
                <w:rFonts w:ascii="Arial" w:hAnsi="Arial" w:cs="Arial"/>
              </w:rPr>
            </w:pPr>
            <w:r w:rsidRPr="00321EC7">
              <w:rPr>
                <w:rFonts w:ascii="Arial" w:hAnsi="Arial" w:cs="Arial"/>
              </w:rPr>
              <w:t xml:space="preserve">System </w:t>
            </w:r>
            <w:r w:rsidR="00321EC7" w:rsidRPr="00321EC7">
              <w:rPr>
                <w:rFonts w:ascii="Arial" w:hAnsi="Arial" w:cs="Arial"/>
              </w:rPr>
              <w:t>upgrade (</w:t>
            </w:r>
            <w:r w:rsidRPr="00321EC7">
              <w:rPr>
                <w:rFonts w:ascii="Arial" w:hAnsi="Arial" w:cs="Arial"/>
              </w:rPr>
              <w:t>version and support pack upgrade)</w:t>
            </w:r>
          </w:p>
          <w:p w14:paraId="20430C9C" w14:textId="77777777" w:rsidR="008828B1" w:rsidRPr="00321EC7" w:rsidRDefault="008828B1" w:rsidP="008828B1">
            <w:pPr>
              <w:numPr>
                <w:ilvl w:val="0"/>
                <w:numId w:val="5"/>
              </w:numPr>
              <w:rPr>
                <w:rFonts w:ascii="Arial" w:hAnsi="Arial" w:cs="Arial"/>
              </w:rPr>
            </w:pPr>
            <w:r w:rsidRPr="00321EC7">
              <w:rPr>
                <w:rFonts w:ascii="Arial" w:hAnsi="Arial" w:cs="Arial"/>
              </w:rPr>
              <w:t>Problem management</w:t>
            </w:r>
          </w:p>
          <w:p w14:paraId="47478EDE" w14:textId="77777777" w:rsidR="008828B1" w:rsidRPr="00321EC7" w:rsidRDefault="008828B1" w:rsidP="008828B1">
            <w:pPr>
              <w:numPr>
                <w:ilvl w:val="0"/>
                <w:numId w:val="5"/>
              </w:numPr>
              <w:rPr>
                <w:rFonts w:ascii="Arial" w:hAnsi="Arial" w:cs="Arial"/>
              </w:rPr>
            </w:pPr>
            <w:r w:rsidRPr="00321EC7">
              <w:rPr>
                <w:rFonts w:ascii="Arial" w:hAnsi="Arial" w:cs="Arial"/>
              </w:rPr>
              <w:t>Incident management</w:t>
            </w:r>
          </w:p>
          <w:p w14:paraId="1F40BE75" w14:textId="77777777" w:rsidR="008828B1" w:rsidRPr="00321EC7" w:rsidRDefault="008828B1" w:rsidP="008828B1">
            <w:pPr>
              <w:numPr>
                <w:ilvl w:val="0"/>
                <w:numId w:val="5"/>
              </w:numPr>
              <w:rPr>
                <w:rFonts w:ascii="Arial" w:hAnsi="Arial" w:cs="Arial"/>
              </w:rPr>
            </w:pPr>
            <w:r w:rsidRPr="00321EC7">
              <w:rPr>
                <w:rFonts w:ascii="Arial" w:hAnsi="Arial" w:cs="Arial"/>
              </w:rPr>
              <w:t>Change management</w:t>
            </w:r>
          </w:p>
          <w:p w14:paraId="11D73FE3" w14:textId="77777777" w:rsidR="008828B1" w:rsidRPr="00321EC7" w:rsidRDefault="008828B1" w:rsidP="008828B1">
            <w:pPr>
              <w:numPr>
                <w:ilvl w:val="0"/>
                <w:numId w:val="5"/>
              </w:numPr>
              <w:rPr>
                <w:rFonts w:ascii="Arial" w:hAnsi="Arial" w:cs="Arial"/>
              </w:rPr>
            </w:pPr>
            <w:r w:rsidRPr="00321EC7">
              <w:rPr>
                <w:rFonts w:ascii="Arial" w:hAnsi="Arial" w:cs="Arial"/>
              </w:rPr>
              <w:t>High level planning of activities and their execution</w:t>
            </w:r>
          </w:p>
          <w:p w14:paraId="09BA8F7B" w14:textId="77777777" w:rsidR="008828B1" w:rsidRPr="00321EC7" w:rsidRDefault="008828B1" w:rsidP="008828B1">
            <w:pPr>
              <w:numPr>
                <w:ilvl w:val="0"/>
                <w:numId w:val="5"/>
              </w:numPr>
              <w:rPr>
                <w:rFonts w:ascii="Arial" w:hAnsi="Arial" w:cs="Arial"/>
              </w:rPr>
            </w:pPr>
            <w:r w:rsidRPr="00321EC7">
              <w:rPr>
                <w:rFonts w:ascii="Arial" w:hAnsi="Arial" w:cs="Arial"/>
              </w:rPr>
              <w:t>Core basis support activities.</w:t>
            </w:r>
          </w:p>
          <w:p w14:paraId="551F1502" w14:textId="77777777" w:rsidR="008828B1" w:rsidRPr="00321EC7" w:rsidRDefault="008828B1" w:rsidP="008828B1">
            <w:pPr>
              <w:numPr>
                <w:ilvl w:val="0"/>
                <w:numId w:val="5"/>
              </w:numPr>
              <w:rPr>
                <w:rFonts w:ascii="Arial" w:hAnsi="Arial" w:cs="Arial"/>
              </w:rPr>
            </w:pPr>
            <w:r w:rsidRPr="00321EC7">
              <w:rPr>
                <w:rFonts w:ascii="Arial" w:hAnsi="Arial" w:cs="Arial"/>
              </w:rPr>
              <w:t>Hana alert monitoring.</w:t>
            </w:r>
          </w:p>
          <w:p w14:paraId="2475D7D4" w14:textId="76C42BE4" w:rsidR="008828B1" w:rsidRPr="00321EC7" w:rsidRDefault="008828B1" w:rsidP="008828B1">
            <w:pPr>
              <w:numPr>
                <w:ilvl w:val="0"/>
                <w:numId w:val="5"/>
              </w:numPr>
              <w:rPr>
                <w:rFonts w:ascii="Arial" w:hAnsi="Arial" w:cs="Arial"/>
              </w:rPr>
            </w:pPr>
            <w:r w:rsidRPr="00321EC7">
              <w:rPr>
                <w:rFonts w:ascii="Arial" w:hAnsi="Arial" w:cs="Arial"/>
              </w:rPr>
              <w:t xml:space="preserve">Hana system stop and start in cluster </w:t>
            </w:r>
            <w:r w:rsidR="00321EC7" w:rsidRPr="00321EC7">
              <w:rPr>
                <w:rFonts w:ascii="Arial" w:hAnsi="Arial" w:cs="Arial"/>
              </w:rPr>
              <w:t>environments.</w:t>
            </w:r>
          </w:p>
          <w:p w14:paraId="57E59B48" w14:textId="77777777" w:rsidR="008828B1" w:rsidRPr="00321EC7" w:rsidRDefault="008828B1" w:rsidP="008828B1">
            <w:pPr>
              <w:numPr>
                <w:ilvl w:val="0"/>
                <w:numId w:val="5"/>
              </w:numPr>
              <w:rPr>
                <w:rFonts w:ascii="Arial" w:hAnsi="Arial" w:cs="Arial"/>
              </w:rPr>
            </w:pPr>
            <w:r w:rsidRPr="00321EC7">
              <w:rPr>
                <w:rFonts w:ascii="Arial" w:hAnsi="Arial" w:cs="Arial"/>
              </w:rPr>
              <w:t>Hana version revision from HANA1.0 122.06 To HANA1.0 122.17</w:t>
            </w:r>
          </w:p>
          <w:p w14:paraId="1E830CFF" w14:textId="77777777" w:rsidR="008828B1" w:rsidRPr="00321EC7" w:rsidRDefault="008828B1" w:rsidP="008828B1">
            <w:pPr>
              <w:numPr>
                <w:ilvl w:val="0"/>
                <w:numId w:val="5"/>
              </w:numPr>
              <w:rPr>
                <w:rFonts w:ascii="Arial" w:hAnsi="Arial" w:cs="Arial"/>
              </w:rPr>
            </w:pPr>
            <w:r w:rsidRPr="00321EC7">
              <w:rPr>
                <w:rFonts w:ascii="Arial" w:hAnsi="Arial" w:cs="Arial"/>
              </w:rPr>
              <w:t>Hana version revision from Hana 1.0 122.17 to HANA2.0 sps03</w:t>
            </w:r>
          </w:p>
          <w:p w14:paraId="2496656F" w14:textId="77777777" w:rsidR="008828B1" w:rsidRPr="00321EC7" w:rsidRDefault="008828B1" w:rsidP="008828B1">
            <w:pPr>
              <w:numPr>
                <w:ilvl w:val="0"/>
                <w:numId w:val="5"/>
              </w:numPr>
              <w:rPr>
                <w:rFonts w:ascii="Arial" w:hAnsi="Arial" w:cs="Arial"/>
              </w:rPr>
            </w:pPr>
            <w:r w:rsidRPr="00321EC7">
              <w:rPr>
                <w:rFonts w:ascii="Arial" w:hAnsi="Arial" w:cs="Arial"/>
              </w:rPr>
              <w:t>Hana backup and recovery.</w:t>
            </w:r>
          </w:p>
        </w:tc>
      </w:tr>
    </w:tbl>
    <w:p w14:paraId="7130E8F0" w14:textId="77777777" w:rsidR="008828B1" w:rsidRPr="00321EC7" w:rsidRDefault="008828B1" w:rsidP="008828B1">
      <w:pPr>
        <w:rPr>
          <w:rFonts w:ascii="Arial" w:hAnsi="Arial" w:cs="Arial"/>
          <w:lang w:val="en-IN"/>
        </w:rPr>
      </w:pPr>
    </w:p>
    <w:p w14:paraId="7C6536EB" w14:textId="77777777" w:rsidR="008828B1" w:rsidRPr="00321EC7" w:rsidRDefault="008828B1" w:rsidP="008828B1">
      <w:pPr>
        <w:rPr>
          <w:rFonts w:ascii="Arial" w:hAnsi="Arial" w:cs="Arial"/>
          <w:lang w:val="en-IN"/>
        </w:rPr>
      </w:pPr>
    </w:p>
    <w:p w14:paraId="775782DD" w14:textId="77777777" w:rsidR="00053FAA" w:rsidRPr="00321EC7" w:rsidRDefault="00053FAA" w:rsidP="008828B1">
      <w:pPr>
        <w:rPr>
          <w:rFonts w:ascii="Arial" w:hAnsi="Arial" w:cs="Arial"/>
          <w:lang w:val="en-IN"/>
        </w:rPr>
      </w:pPr>
    </w:p>
    <w:p w14:paraId="1BE1B4C0" w14:textId="77777777" w:rsidR="00053FAA" w:rsidRPr="00321EC7" w:rsidRDefault="00053FAA" w:rsidP="008828B1">
      <w:pPr>
        <w:rPr>
          <w:rFonts w:ascii="Arial" w:hAnsi="Arial" w:cs="Arial"/>
          <w:lang w:val="en-IN"/>
        </w:rPr>
      </w:pPr>
    </w:p>
    <w:p w14:paraId="77419D2F" w14:textId="77777777" w:rsidR="00053FAA" w:rsidRPr="00321EC7" w:rsidRDefault="00053FAA" w:rsidP="008828B1">
      <w:pPr>
        <w:rPr>
          <w:rFonts w:ascii="Arial" w:hAnsi="Arial" w:cs="Arial"/>
          <w:lang w:val="en-IN"/>
        </w:rPr>
      </w:pPr>
    </w:p>
    <w:p w14:paraId="51F8DFC3" w14:textId="07A8EFF8" w:rsidR="008828B1" w:rsidRPr="00321EC7" w:rsidRDefault="008828B1" w:rsidP="008828B1">
      <w:pPr>
        <w:rPr>
          <w:rFonts w:ascii="Arial" w:hAnsi="Arial" w:cs="Arial"/>
          <w:b/>
          <w:lang w:val="en-IN"/>
        </w:rPr>
      </w:pPr>
      <w:r w:rsidRPr="00321EC7">
        <w:rPr>
          <w:rFonts w:ascii="Arial" w:hAnsi="Arial" w:cs="Arial"/>
          <w:b/>
        </w:rPr>
        <w:t xml:space="preserve">                                                                                                                     </w:t>
      </w:r>
      <w:r w:rsidRPr="00321EC7">
        <w:rPr>
          <w:rFonts w:ascii="Arial" w:hAnsi="Arial" w:cs="Arial"/>
          <w:b/>
          <w:u w:val="single"/>
        </w:rPr>
        <w:t xml:space="preserve"> Sep 2016- Aug 2017</w:t>
      </w:r>
    </w:p>
    <w:p w14:paraId="53AD288F" w14:textId="77777777" w:rsidR="008828B1" w:rsidRPr="00321EC7" w:rsidRDefault="008828B1" w:rsidP="008828B1">
      <w:pPr>
        <w:rPr>
          <w:rFonts w:ascii="Arial" w:hAnsi="Arial" w:cs="Arial"/>
          <w:lang w:val="en-I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8828B1" w:rsidRPr="00321EC7" w14:paraId="77078B18" w14:textId="77777777" w:rsidTr="00D21B4B">
        <w:tc>
          <w:tcPr>
            <w:tcW w:w="1530" w:type="dxa"/>
          </w:tcPr>
          <w:p w14:paraId="34F9E54B" w14:textId="1ACDB7FC" w:rsidR="008828B1" w:rsidRPr="00321EC7" w:rsidRDefault="008828B1" w:rsidP="00D21B4B">
            <w:pPr>
              <w:rPr>
                <w:rFonts w:ascii="Arial" w:hAnsi="Arial" w:cs="Arial"/>
              </w:rPr>
            </w:pPr>
            <w:r w:rsidRPr="00321EC7">
              <w:rPr>
                <w:rFonts w:ascii="Arial" w:hAnsi="Arial" w:cs="Arial"/>
              </w:rPr>
              <w:t>C</w:t>
            </w:r>
            <w:r w:rsidR="0064320C" w:rsidRPr="00321EC7">
              <w:rPr>
                <w:rFonts w:ascii="Arial" w:hAnsi="Arial" w:cs="Arial"/>
              </w:rPr>
              <w:t>ompany</w:t>
            </w:r>
          </w:p>
        </w:tc>
        <w:tc>
          <w:tcPr>
            <w:tcW w:w="8460" w:type="dxa"/>
          </w:tcPr>
          <w:p w14:paraId="71DE44EF" w14:textId="0D0936A6" w:rsidR="008828B1" w:rsidRPr="00321EC7" w:rsidRDefault="0064320C" w:rsidP="00D21B4B">
            <w:pPr>
              <w:rPr>
                <w:rFonts w:ascii="Arial" w:hAnsi="Arial" w:cs="Arial"/>
                <w:b/>
              </w:rPr>
            </w:pPr>
            <w:r w:rsidRPr="00321EC7">
              <w:rPr>
                <w:rFonts w:ascii="Arial" w:hAnsi="Arial" w:cs="Arial"/>
                <w:b/>
              </w:rPr>
              <w:t>Infosys India Ltd</w:t>
            </w:r>
          </w:p>
        </w:tc>
      </w:tr>
      <w:tr w:rsidR="008828B1" w:rsidRPr="00321EC7" w14:paraId="37AC1A72" w14:textId="77777777" w:rsidTr="00D21B4B">
        <w:tc>
          <w:tcPr>
            <w:tcW w:w="1530" w:type="dxa"/>
          </w:tcPr>
          <w:p w14:paraId="21181107" w14:textId="667AB4B3" w:rsidR="008828B1" w:rsidRPr="00321EC7" w:rsidRDefault="008828B1" w:rsidP="00D21B4B">
            <w:pPr>
              <w:rPr>
                <w:rFonts w:ascii="Arial" w:hAnsi="Arial" w:cs="Arial"/>
              </w:rPr>
            </w:pPr>
          </w:p>
        </w:tc>
        <w:tc>
          <w:tcPr>
            <w:tcW w:w="8460" w:type="dxa"/>
          </w:tcPr>
          <w:p w14:paraId="33520E83" w14:textId="77777777" w:rsidR="008828B1" w:rsidRPr="00321EC7" w:rsidRDefault="008828B1" w:rsidP="00D21B4B">
            <w:pPr>
              <w:rPr>
                <w:rFonts w:ascii="Arial" w:hAnsi="Arial" w:cs="Arial"/>
              </w:rPr>
            </w:pPr>
            <w:r w:rsidRPr="00321EC7">
              <w:rPr>
                <w:rFonts w:ascii="Arial" w:hAnsi="Arial" w:cs="Arial"/>
              </w:rPr>
              <w:t>Take up each system’s patching work right from ground zero. Analyzing the system, prepare the patching proposal documents and working up an execution plan.</w:t>
            </w:r>
          </w:p>
          <w:p w14:paraId="6E0390AD" w14:textId="77777777" w:rsidR="008828B1" w:rsidRPr="00321EC7" w:rsidRDefault="008828B1" w:rsidP="00D21B4B">
            <w:pPr>
              <w:rPr>
                <w:rFonts w:ascii="Arial" w:hAnsi="Arial" w:cs="Arial"/>
              </w:rPr>
            </w:pPr>
            <w:r w:rsidRPr="00321EC7">
              <w:rPr>
                <w:rFonts w:ascii="Arial" w:hAnsi="Arial" w:cs="Arial"/>
              </w:rPr>
              <w:t xml:space="preserve">Worked on documentation of implementation plans, execution cookbooks, Defects logging and Change Management process handling. </w:t>
            </w:r>
          </w:p>
          <w:p w14:paraId="19D23BEE" w14:textId="77777777" w:rsidR="008828B1" w:rsidRPr="00321EC7" w:rsidRDefault="008828B1" w:rsidP="008828B1">
            <w:pPr>
              <w:pStyle w:val="ListParagraph"/>
              <w:numPr>
                <w:ilvl w:val="0"/>
                <w:numId w:val="7"/>
              </w:numPr>
              <w:rPr>
                <w:rFonts w:ascii="Arial" w:hAnsi="Arial" w:cs="Arial"/>
              </w:rPr>
            </w:pPr>
            <w:r w:rsidRPr="00321EC7">
              <w:rPr>
                <w:rFonts w:ascii="Arial" w:hAnsi="Arial" w:cs="Arial"/>
              </w:rPr>
              <w:t>Kernel upgrades</w:t>
            </w:r>
          </w:p>
          <w:p w14:paraId="3151CF56" w14:textId="77777777" w:rsidR="008828B1" w:rsidRPr="00321EC7" w:rsidRDefault="008828B1" w:rsidP="008828B1">
            <w:pPr>
              <w:pStyle w:val="ListParagraph"/>
              <w:numPr>
                <w:ilvl w:val="0"/>
                <w:numId w:val="7"/>
              </w:numPr>
              <w:rPr>
                <w:rFonts w:ascii="Arial" w:hAnsi="Arial" w:cs="Arial"/>
              </w:rPr>
            </w:pPr>
            <w:r w:rsidRPr="00321EC7">
              <w:rPr>
                <w:rFonts w:ascii="Arial" w:hAnsi="Arial" w:cs="Arial"/>
              </w:rPr>
              <w:t>Core basis support activities.</w:t>
            </w:r>
          </w:p>
          <w:p w14:paraId="2A8BE0B9" w14:textId="77777777" w:rsidR="008828B1" w:rsidRPr="00321EC7" w:rsidRDefault="008828B1" w:rsidP="008828B1">
            <w:pPr>
              <w:pStyle w:val="ListParagraph"/>
              <w:numPr>
                <w:ilvl w:val="0"/>
                <w:numId w:val="7"/>
              </w:numPr>
              <w:rPr>
                <w:rFonts w:ascii="Arial" w:hAnsi="Arial" w:cs="Arial"/>
              </w:rPr>
            </w:pPr>
            <w:r w:rsidRPr="00321EC7">
              <w:rPr>
                <w:rFonts w:ascii="Arial" w:hAnsi="Arial" w:cs="Arial"/>
              </w:rPr>
              <w:t>Hana  installation</w:t>
            </w:r>
          </w:p>
          <w:p w14:paraId="5338E1D0" w14:textId="77777777" w:rsidR="008828B1" w:rsidRPr="00321EC7" w:rsidRDefault="008828B1" w:rsidP="008828B1">
            <w:pPr>
              <w:pStyle w:val="ListParagraph"/>
              <w:numPr>
                <w:ilvl w:val="0"/>
                <w:numId w:val="7"/>
              </w:numPr>
              <w:rPr>
                <w:rFonts w:ascii="Arial" w:hAnsi="Arial" w:cs="Arial"/>
              </w:rPr>
            </w:pPr>
            <w:r w:rsidRPr="00321EC7">
              <w:rPr>
                <w:rFonts w:ascii="Arial" w:hAnsi="Arial" w:cs="Arial"/>
              </w:rPr>
              <w:t>Hana version revision</w:t>
            </w:r>
          </w:p>
          <w:p w14:paraId="483BC2C7" w14:textId="77777777" w:rsidR="008828B1" w:rsidRPr="00321EC7" w:rsidRDefault="008828B1" w:rsidP="008828B1">
            <w:pPr>
              <w:pStyle w:val="ListParagraph"/>
              <w:numPr>
                <w:ilvl w:val="0"/>
                <w:numId w:val="7"/>
              </w:numPr>
              <w:rPr>
                <w:rFonts w:ascii="Arial" w:hAnsi="Arial" w:cs="Arial"/>
              </w:rPr>
            </w:pPr>
            <w:r w:rsidRPr="00321EC7">
              <w:rPr>
                <w:rFonts w:ascii="Arial" w:hAnsi="Arial" w:cs="Arial"/>
              </w:rPr>
              <w:t>Hana backup and recovery.</w:t>
            </w:r>
          </w:p>
        </w:tc>
      </w:tr>
    </w:tbl>
    <w:p w14:paraId="607F4C32" w14:textId="77777777" w:rsidR="008828B1" w:rsidRPr="00321EC7" w:rsidRDefault="008828B1" w:rsidP="008828B1">
      <w:pPr>
        <w:rPr>
          <w:rFonts w:ascii="Arial" w:hAnsi="Arial" w:cs="Arial"/>
          <w:lang w:val="en-IN"/>
        </w:rPr>
      </w:pPr>
    </w:p>
    <w:p w14:paraId="0E9B10A1" w14:textId="71443ACB" w:rsidR="008828B1" w:rsidRPr="00321EC7" w:rsidRDefault="008828B1" w:rsidP="008828B1">
      <w:pPr>
        <w:rPr>
          <w:rFonts w:ascii="Arial" w:hAnsi="Arial" w:cs="Arial"/>
          <w:b/>
          <w:lang w:val="en-IN"/>
        </w:rPr>
      </w:pPr>
      <w:r w:rsidRPr="00321EC7">
        <w:rPr>
          <w:rFonts w:ascii="Arial" w:hAnsi="Arial" w:cs="Arial"/>
          <w:b/>
          <w:u w:val="single"/>
        </w:rPr>
        <w:t>ProjectV</w:t>
      </w:r>
      <w:r w:rsidRPr="00321EC7">
        <w:rPr>
          <w:rFonts w:ascii="Arial" w:hAnsi="Arial" w:cs="Arial"/>
          <w:b/>
        </w:rPr>
        <w:t xml:space="preserve">                                                                                                           </w:t>
      </w:r>
      <w:r w:rsidRPr="00321EC7">
        <w:rPr>
          <w:rFonts w:ascii="Arial" w:hAnsi="Arial" w:cs="Arial"/>
          <w:b/>
          <w:u w:val="single"/>
        </w:rPr>
        <w:t xml:space="preserve"> May 2015- Sep2016</w:t>
      </w:r>
    </w:p>
    <w:p w14:paraId="6DD9AAA1" w14:textId="77777777" w:rsidR="008828B1" w:rsidRPr="00321EC7" w:rsidRDefault="008828B1" w:rsidP="008828B1">
      <w:pPr>
        <w:rPr>
          <w:rFonts w:ascii="Arial" w:hAnsi="Arial" w:cs="Arial"/>
          <w:lang w:val="en-IN"/>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8828B1" w:rsidRPr="00321EC7" w14:paraId="61A62957" w14:textId="77777777" w:rsidTr="00D21B4B">
        <w:tc>
          <w:tcPr>
            <w:tcW w:w="1530" w:type="dxa"/>
          </w:tcPr>
          <w:p w14:paraId="5273E0E4" w14:textId="3FD0DF84" w:rsidR="008828B1" w:rsidRPr="00321EC7" w:rsidRDefault="0064320C" w:rsidP="00D21B4B">
            <w:pPr>
              <w:rPr>
                <w:rFonts w:ascii="Arial" w:hAnsi="Arial" w:cs="Arial"/>
              </w:rPr>
            </w:pPr>
            <w:r w:rsidRPr="00321EC7">
              <w:rPr>
                <w:rFonts w:ascii="Arial" w:hAnsi="Arial" w:cs="Arial"/>
              </w:rPr>
              <w:t>Company</w:t>
            </w:r>
          </w:p>
        </w:tc>
        <w:tc>
          <w:tcPr>
            <w:tcW w:w="8460" w:type="dxa"/>
          </w:tcPr>
          <w:p w14:paraId="42877527" w14:textId="0DA5F8DE" w:rsidR="008828B1" w:rsidRPr="00321EC7" w:rsidRDefault="008828B1" w:rsidP="00D21B4B">
            <w:pPr>
              <w:rPr>
                <w:rFonts w:ascii="Arial" w:hAnsi="Arial" w:cs="Arial"/>
                <w:b/>
                <w:lang w:val="es-ES"/>
              </w:rPr>
            </w:pPr>
            <w:r w:rsidRPr="00321EC7">
              <w:rPr>
                <w:rFonts w:ascii="Arial" w:hAnsi="Arial" w:cs="Arial"/>
                <w:b/>
                <w:lang w:val="es-ES"/>
              </w:rPr>
              <w:t xml:space="preserve"> Atos India</w:t>
            </w:r>
          </w:p>
        </w:tc>
      </w:tr>
      <w:tr w:rsidR="008828B1" w:rsidRPr="00321EC7" w14:paraId="0253783F" w14:textId="77777777" w:rsidTr="00D21B4B">
        <w:tc>
          <w:tcPr>
            <w:tcW w:w="1530" w:type="dxa"/>
          </w:tcPr>
          <w:p w14:paraId="266CB75D" w14:textId="5F4715EE" w:rsidR="008828B1" w:rsidRPr="00321EC7" w:rsidRDefault="008828B1" w:rsidP="00D21B4B">
            <w:pPr>
              <w:rPr>
                <w:rFonts w:ascii="Arial" w:hAnsi="Arial" w:cs="Arial"/>
              </w:rPr>
            </w:pPr>
          </w:p>
        </w:tc>
        <w:tc>
          <w:tcPr>
            <w:tcW w:w="8460" w:type="dxa"/>
          </w:tcPr>
          <w:p w14:paraId="33C326A7" w14:textId="77777777" w:rsidR="008828B1" w:rsidRPr="00321EC7" w:rsidRDefault="008828B1" w:rsidP="00D21B4B">
            <w:pPr>
              <w:rPr>
                <w:rFonts w:ascii="Arial" w:hAnsi="Arial" w:cs="Arial"/>
              </w:rPr>
            </w:pPr>
            <w:r w:rsidRPr="00321EC7">
              <w:rPr>
                <w:rFonts w:ascii="Arial" w:hAnsi="Arial" w:cs="Arial"/>
              </w:rPr>
              <w:t xml:space="preserve">                     Kernel upgrade</w:t>
            </w:r>
          </w:p>
          <w:p w14:paraId="60AEB387" w14:textId="77777777" w:rsidR="008828B1" w:rsidRPr="00321EC7" w:rsidRDefault="008828B1" w:rsidP="008828B1">
            <w:pPr>
              <w:pStyle w:val="ListParagraph"/>
              <w:numPr>
                <w:ilvl w:val="0"/>
                <w:numId w:val="6"/>
              </w:numPr>
              <w:jc w:val="both"/>
              <w:rPr>
                <w:rFonts w:ascii="Arial" w:hAnsi="Arial" w:cs="Arial"/>
              </w:rPr>
            </w:pPr>
            <w:r w:rsidRPr="00321EC7">
              <w:rPr>
                <w:rFonts w:ascii="Arial" w:hAnsi="Arial" w:cs="Arial"/>
              </w:rPr>
              <w:t>Client copy</w:t>
            </w:r>
          </w:p>
          <w:p w14:paraId="292A1A3C"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System Refresh</w:t>
            </w:r>
          </w:p>
          <w:p w14:paraId="4F3D419E"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System reorg</w:t>
            </w:r>
          </w:p>
          <w:p w14:paraId="7C0B31B9"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Decommission of system</w:t>
            </w:r>
          </w:p>
          <w:p w14:paraId="547F728D"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EWA recommendation implementation</w:t>
            </w:r>
          </w:p>
          <w:p w14:paraId="385A7E3D"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 xml:space="preserve">Problem management for recurring issues </w:t>
            </w:r>
          </w:p>
          <w:p w14:paraId="02A9BD09"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RCA’s for Major incidents</w:t>
            </w:r>
          </w:p>
          <w:p w14:paraId="44C5B1B3"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Normal day to day core basis tasks.</w:t>
            </w:r>
          </w:p>
          <w:p w14:paraId="6F3EF90B"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Meetings with Customer weekly   operation calls for improvement actions.</w:t>
            </w:r>
          </w:p>
          <w:p w14:paraId="5DE503BF"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SAP EHP and version upgrade</w:t>
            </w:r>
          </w:p>
          <w:p w14:paraId="35CD8DD4" w14:textId="0611CED9" w:rsidR="008828B1" w:rsidRPr="00321EC7" w:rsidRDefault="008828B1" w:rsidP="008828B1">
            <w:pPr>
              <w:pStyle w:val="ListParagraph"/>
              <w:numPr>
                <w:ilvl w:val="0"/>
                <w:numId w:val="6"/>
              </w:numPr>
              <w:rPr>
                <w:rFonts w:ascii="Arial" w:hAnsi="Arial" w:cs="Arial"/>
              </w:rPr>
            </w:pPr>
            <w:r w:rsidRPr="00321EC7">
              <w:rPr>
                <w:rFonts w:ascii="Arial" w:hAnsi="Arial" w:cs="Arial"/>
              </w:rPr>
              <w:t xml:space="preserve">HANA Revision update has been </w:t>
            </w:r>
            <w:r w:rsidR="00053FAA" w:rsidRPr="00321EC7">
              <w:rPr>
                <w:rFonts w:ascii="Arial" w:hAnsi="Arial" w:cs="Arial"/>
              </w:rPr>
              <w:t>performed.</w:t>
            </w:r>
          </w:p>
          <w:p w14:paraId="29C6D6E2"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 xml:space="preserve">HANA Studio installation and configuration </w:t>
            </w:r>
          </w:p>
          <w:p w14:paraId="4C2E5FE9"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HANA administration support</w:t>
            </w:r>
          </w:p>
          <w:p w14:paraId="2A22563F" w14:textId="77777777" w:rsidR="008828B1" w:rsidRPr="00321EC7" w:rsidRDefault="008828B1" w:rsidP="008828B1">
            <w:pPr>
              <w:pStyle w:val="ListParagraph"/>
              <w:numPr>
                <w:ilvl w:val="0"/>
                <w:numId w:val="6"/>
              </w:numPr>
              <w:rPr>
                <w:rFonts w:ascii="Arial" w:hAnsi="Arial" w:cs="Arial"/>
              </w:rPr>
            </w:pPr>
            <w:r w:rsidRPr="00321EC7">
              <w:rPr>
                <w:rFonts w:ascii="Arial" w:hAnsi="Arial" w:cs="Arial"/>
              </w:rPr>
              <w:t>Hana alerts  Monitoring</w:t>
            </w:r>
          </w:p>
        </w:tc>
      </w:tr>
    </w:tbl>
    <w:p w14:paraId="34638EAE" w14:textId="77777777" w:rsidR="008828B1" w:rsidRPr="00321EC7" w:rsidRDefault="008828B1" w:rsidP="008828B1">
      <w:pPr>
        <w:rPr>
          <w:rFonts w:ascii="Arial" w:hAnsi="Arial" w:cs="Arial"/>
        </w:rPr>
      </w:pPr>
    </w:p>
    <w:p w14:paraId="6A6575DC" w14:textId="77777777" w:rsidR="008828B1" w:rsidRPr="00321EC7" w:rsidRDefault="008828B1" w:rsidP="008828B1">
      <w:pPr>
        <w:rPr>
          <w:rFonts w:ascii="Arial" w:hAnsi="Arial" w:cs="Arial"/>
          <w:lang w:val="en-IN"/>
        </w:rPr>
      </w:pPr>
    </w:p>
    <w:p w14:paraId="51677228" w14:textId="77777777" w:rsidR="008828B1" w:rsidRPr="00321EC7" w:rsidRDefault="008828B1" w:rsidP="008828B1">
      <w:pPr>
        <w:pStyle w:val="Heading1"/>
        <w:jc w:val="left"/>
        <w:rPr>
          <w:rFonts w:ascii="Arial" w:hAnsi="Arial" w:cs="Arial"/>
          <w:sz w:val="20"/>
        </w:rPr>
      </w:pPr>
      <w:r w:rsidRPr="00321EC7">
        <w:rPr>
          <w:rFonts w:ascii="Arial" w:hAnsi="Arial" w:cs="Arial"/>
          <w:sz w:val="20"/>
        </w:rPr>
        <w:t>Project IV</w:t>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rPr>
        <w:t>Apr 2014- May 2015</w:t>
      </w:r>
    </w:p>
    <w:p w14:paraId="08933E54" w14:textId="77777777" w:rsidR="008828B1" w:rsidRPr="00321EC7" w:rsidRDefault="008828B1" w:rsidP="008828B1">
      <w:pPr>
        <w:pStyle w:val="Heading1"/>
        <w:jc w:val="left"/>
        <w:rPr>
          <w:rFonts w:ascii="Arial" w:hAnsi="Arial" w:cs="Arial"/>
          <w:sz w:val="20"/>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8828B1" w:rsidRPr="00321EC7" w14:paraId="031BD483" w14:textId="77777777" w:rsidTr="00D21B4B">
        <w:tc>
          <w:tcPr>
            <w:tcW w:w="1530" w:type="dxa"/>
          </w:tcPr>
          <w:p w14:paraId="13CACF2C" w14:textId="6C9BED8C" w:rsidR="008828B1" w:rsidRPr="00321EC7" w:rsidRDefault="008828B1" w:rsidP="00D21B4B">
            <w:pPr>
              <w:rPr>
                <w:rFonts w:ascii="Arial" w:hAnsi="Arial" w:cs="Arial"/>
              </w:rPr>
            </w:pPr>
            <w:r w:rsidRPr="00321EC7">
              <w:rPr>
                <w:rFonts w:ascii="Arial" w:hAnsi="Arial" w:cs="Arial"/>
              </w:rPr>
              <w:t>C</w:t>
            </w:r>
            <w:r w:rsidR="0064320C" w:rsidRPr="00321EC7">
              <w:rPr>
                <w:rFonts w:ascii="Arial" w:hAnsi="Arial" w:cs="Arial"/>
              </w:rPr>
              <w:t>ompany</w:t>
            </w:r>
          </w:p>
        </w:tc>
        <w:tc>
          <w:tcPr>
            <w:tcW w:w="8460" w:type="dxa"/>
          </w:tcPr>
          <w:p w14:paraId="667A765E" w14:textId="77777777" w:rsidR="008828B1" w:rsidRPr="00321EC7" w:rsidRDefault="008828B1" w:rsidP="00D21B4B">
            <w:pPr>
              <w:rPr>
                <w:rFonts w:ascii="Arial" w:hAnsi="Arial" w:cs="Arial"/>
                <w:b/>
              </w:rPr>
            </w:pPr>
            <w:r w:rsidRPr="00321EC7">
              <w:rPr>
                <w:rFonts w:ascii="Arial" w:hAnsi="Arial" w:cs="Arial"/>
                <w:b/>
              </w:rPr>
              <w:t>Secure-24 IT services</w:t>
            </w:r>
          </w:p>
        </w:tc>
      </w:tr>
      <w:tr w:rsidR="008828B1" w:rsidRPr="00321EC7" w14:paraId="06204BA2" w14:textId="77777777" w:rsidTr="00D21B4B">
        <w:tc>
          <w:tcPr>
            <w:tcW w:w="1530" w:type="dxa"/>
          </w:tcPr>
          <w:p w14:paraId="287F30C1" w14:textId="3E51BFEF" w:rsidR="008828B1" w:rsidRPr="00321EC7" w:rsidRDefault="008828B1" w:rsidP="00D21B4B">
            <w:pPr>
              <w:rPr>
                <w:rFonts w:ascii="Arial" w:hAnsi="Arial" w:cs="Arial"/>
              </w:rPr>
            </w:pPr>
          </w:p>
        </w:tc>
        <w:tc>
          <w:tcPr>
            <w:tcW w:w="8460" w:type="dxa"/>
          </w:tcPr>
          <w:p w14:paraId="327E1D61" w14:textId="77777777" w:rsidR="008828B1" w:rsidRPr="00321EC7" w:rsidRDefault="008828B1" w:rsidP="00D21B4B">
            <w:pPr>
              <w:rPr>
                <w:rFonts w:ascii="Arial" w:hAnsi="Arial" w:cs="Arial"/>
              </w:rPr>
            </w:pPr>
            <w:r w:rsidRPr="00321EC7">
              <w:rPr>
                <w:rFonts w:ascii="Arial" w:hAnsi="Arial" w:cs="Arial"/>
              </w:rPr>
              <w:t>SAP Upgrade consultant – handled end to end cutover activities, planning, execution of SAP upgrade or patch updates, Support during Test cycles.</w:t>
            </w:r>
          </w:p>
          <w:p w14:paraId="2B39CDBC" w14:textId="77777777" w:rsidR="008828B1" w:rsidRPr="00321EC7" w:rsidRDefault="008828B1" w:rsidP="00D21B4B">
            <w:pPr>
              <w:rPr>
                <w:rFonts w:ascii="Arial" w:hAnsi="Arial" w:cs="Arial"/>
              </w:rPr>
            </w:pPr>
            <w:r w:rsidRPr="00321EC7">
              <w:rPr>
                <w:rFonts w:ascii="Arial" w:hAnsi="Arial" w:cs="Arial"/>
              </w:rPr>
              <w:t>Take up each system’s patching work right from ground zero. Analyzing the system, prepare the patching proposal documents and working up an execution plan.</w:t>
            </w:r>
          </w:p>
          <w:p w14:paraId="63966150" w14:textId="77777777" w:rsidR="008828B1" w:rsidRPr="00321EC7" w:rsidRDefault="008828B1" w:rsidP="00D21B4B">
            <w:pPr>
              <w:rPr>
                <w:rFonts w:ascii="Arial" w:hAnsi="Arial" w:cs="Arial"/>
              </w:rPr>
            </w:pPr>
            <w:r w:rsidRPr="00321EC7">
              <w:rPr>
                <w:rFonts w:ascii="Arial" w:hAnsi="Arial" w:cs="Arial"/>
              </w:rPr>
              <w:t xml:space="preserve">Worked on documentation of implementation plans, execution cookbooks, Defects logging and Change Management process handling. </w:t>
            </w:r>
          </w:p>
          <w:p w14:paraId="1B2026DC" w14:textId="77777777" w:rsidR="008828B1" w:rsidRPr="00321EC7" w:rsidRDefault="008828B1" w:rsidP="008828B1">
            <w:pPr>
              <w:pStyle w:val="ListParagraph"/>
              <w:numPr>
                <w:ilvl w:val="0"/>
                <w:numId w:val="8"/>
              </w:numPr>
              <w:rPr>
                <w:rFonts w:ascii="Arial" w:hAnsi="Arial" w:cs="Arial"/>
              </w:rPr>
            </w:pPr>
            <w:r w:rsidRPr="00321EC7">
              <w:rPr>
                <w:rFonts w:ascii="Arial" w:hAnsi="Arial" w:cs="Arial"/>
              </w:rPr>
              <w:t>Version upgrade from SAP Enterprise 4.7 to ECC 6.0 Eph5</w:t>
            </w:r>
          </w:p>
          <w:p w14:paraId="3B7F95DF" w14:textId="77777777" w:rsidR="008828B1" w:rsidRPr="00321EC7" w:rsidRDefault="008828B1" w:rsidP="008828B1">
            <w:pPr>
              <w:pStyle w:val="ListParagraph"/>
              <w:numPr>
                <w:ilvl w:val="0"/>
                <w:numId w:val="8"/>
              </w:numPr>
              <w:rPr>
                <w:rFonts w:ascii="Arial" w:hAnsi="Arial" w:cs="Arial"/>
              </w:rPr>
            </w:pPr>
            <w:r w:rsidRPr="00321EC7">
              <w:rPr>
                <w:rFonts w:ascii="Arial" w:hAnsi="Arial" w:cs="Arial"/>
              </w:rPr>
              <w:t>SAP SPS patching on various NW versions (7.0, 7.1, 7.3) – dual stack systems</w:t>
            </w:r>
          </w:p>
          <w:p w14:paraId="28A55E96" w14:textId="77777777" w:rsidR="008828B1" w:rsidRPr="00321EC7" w:rsidRDefault="008828B1" w:rsidP="008828B1">
            <w:pPr>
              <w:pStyle w:val="ListParagraph"/>
              <w:numPr>
                <w:ilvl w:val="0"/>
                <w:numId w:val="8"/>
              </w:numPr>
              <w:rPr>
                <w:rFonts w:ascii="Arial" w:hAnsi="Arial" w:cs="Arial"/>
              </w:rPr>
            </w:pPr>
            <w:r w:rsidRPr="00321EC7">
              <w:rPr>
                <w:rFonts w:ascii="Arial" w:hAnsi="Arial" w:cs="Arial"/>
              </w:rPr>
              <w:t>Oracle Patch updates to 11.2.0.3/4</w:t>
            </w:r>
          </w:p>
          <w:p w14:paraId="6B2A5A69" w14:textId="77777777" w:rsidR="008828B1" w:rsidRPr="00321EC7" w:rsidRDefault="008828B1" w:rsidP="008828B1">
            <w:pPr>
              <w:pStyle w:val="ListParagraph"/>
              <w:numPr>
                <w:ilvl w:val="0"/>
                <w:numId w:val="8"/>
              </w:numPr>
              <w:rPr>
                <w:rFonts w:ascii="Arial" w:hAnsi="Arial" w:cs="Arial"/>
              </w:rPr>
            </w:pPr>
            <w:r w:rsidRPr="00321EC7">
              <w:rPr>
                <w:rFonts w:ascii="Arial" w:hAnsi="Arial" w:cs="Arial"/>
              </w:rPr>
              <w:t>N+1 landscape build(SAP ECC,SAPBI7.4 and SAP SRM7.0)</w:t>
            </w:r>
          </w:p>
          <w:p w14:paraId="52DB57A5" w14:textId="77777777" w:rsidR="008828B1" w:rsidRPr="00321EC7" w:rsidRDefault="008828B1" w:rsidP="008828B1">
            <w:pPr>
              <w:pStyle w:val="ListParagraph"/>
              <w:numPr>
                <w:ilvl w:val="0"/>
                <w:numId w:val="8"/>
              </w:numPr>
              <w:rPr>
                <w:rFonts w:ascii="Arial" w:hAnsi="Arial" w:cs="Arial"/>
              </w:rPr>
            </w:pPr>
            <w:r w:rsidRPr="00321EC7">
              <w:rPr>
                <w:rFonts w:ascii="Arial" w:hAnsi="Arial" w:cs="Arial"/>
              </w:rPr>
              <w:t>Kernel upgrades</w:t>
            </w:r>
          </w:p>
          <w:p w14:paraId="43BE2531" w14:textId="77777777" w:rsidR="008828B1" w:rsidRPr="00321EC7" w:rsidRDefault="008828B1" w:rsidP="008828B1">
            <w:pPr>
              <w:pStyle w:val="ListParagraph"/>
              <w:numPr>
                <w:ilvl w:val="0"/>
                <w:numId w:val="8"/>
              </w:numPr>
              <w:rPr>
                <w:rFonts w:ascii="Arial" w:hAnsi="Arial" w:cs="Arial"/>
              </w:rPr>
            </w:pPr>
            <w:r w:rsidRPr="00321EC7">
              <w:rPr>
                <w:rFonts w:ascii="Arial" w:hAnsi="Arial" w:cs="Arial"/>
              </w:rPr>
              <w:t>Core basis support activities.</w:t>
            </w:r>
          </w:p>
          <w:p w14:paraId="70A590E1" w14:textId="77777777" w:rsidR="008828B1" w:rsidRPr="00321EC7" w:rsidRDefault="008828B1" w:rsidP="008828B1">
            <w:pPr>
              <w:pStyle w:val="ListParagraph"/>
              <w:numPr>
                <w:ilvl w:val="0"/>
                <w:numId w:val="8"/>
              </w:numPr>
              <w:rPr>
                <w:rFonts w:ascii="Arial" w:hAnsi="Arial" w:cs="Arial"/>
              </w:rPr>
            </w:pPr>
            <w:r w:rsidRPr="00321EC7">
              <w:rPr>
                <w:rFonts w:ascii="Arial" w:hAnsi="Arial" w:cs="Arial"/>
              </w:rPr>
              <w:t>Hana version revision</w:t>
            </w:r>
          </w:p>
          <w:p w14:paraId="1AB3FDE7" w14:textId="77777777" w:rsidR="008828B1" w:rsidRPr="00321EC7" w:rsidRDefault="008828B1" w:rsidP="008828B1">
            <w:pPr>
              <w:pStyle w:val="ListParagraph"/>
              <w:numPr>
                <w:ilvl w:val="0"/>
                <w:numId w:val="8"/>
              </w:numPr>
              <w:rPr>
                <w:rFonts w:ascii="Arial" w:hAnsi="Arial" w:cs="Arial"/>
              </w:rPr>
            </w:pPr>
            <w:r w:rsidRPr="00321EC7">
              <w:rPr>
                <w:rFonts w:ascii="Arial" w:hAnsi="Arial" w:cs="Arial"/>
              </w:rPr>
              <w:lastRenderedPageBreak/>
              <w:t>Hana backup and recovery.</w:t>
            </w:r>
          </w:p>
        </w:tc>
      </w:tr>
      <w:tr w:rsidR="008828B1" w:rsidRPr="00321EC7" w14:paraId="159A4D11" w14:textId="77777777" w:rsidTr="00D21B4B">
        <w:tc>
          <w:tcPr>
            <w:tcW w:w="1530" w:type="dxa"/>
            <w:tcBorders>
              <w:top w:val="single" w:sz="4" w:space="0" w:color="auto"/>
              <w:left w:val="single" w:sz="4" w:space="0" w:color="auto"/>
              <w:bottom w:val="single" w:sz="4" w:space="0" w:color="auto"/>
              <w:right w:val="single" w:sz="4" w:space="0" w:color="auto"/>
            </w:tcBorders>
          </w:tcPr>
          <w:p w14:paraId="2002289F" w14:textId="77777777" w:rsidR="008828B1" w:rsidRPr="00321EC7" w:rsidRDefault="008828B1" w:rsidP="00D21B4B">
            <w:pPr>
              <w:rPr>
                <w:rFonts w:ascii="Arial" w:hAnsi="Arial" w:cs="Arial"/>
              </w:rPr>
            </w:pPr>
            <w:r w:rsidRPr="00321EC7">
              <w:rPr>
                <w:rFonts w:ascii="Arial" w:hAnsi="Arial" w:cs="Arial"/>
              </w:rPr>
              <w:lastRenderedPageBreak/>
              <w:t>Environment</w:t>
            </w:r>
          </w:p>
        </w:tc>
        <w:tc>
          <w:tcPr>
            <w:tcW w:w="8460" w:type="dxa"/>
            <w:tcBorders>
              <w:top w:val="single" w:sz="4" w:space="0" w:color="auto"/>
              <w:left w:val="single" w:sz="4" w:space="0" w:color="auto"/>
              <w:bottom w:val="single" w:sz="4" w:space="0" w:color="auto"/>
              <w:right w:val="single" w:sz="4" w:space="0" w:color="auto"/>
            </w:tcBorders>
          </w:tcPr>
          <w:p w14:paraId="0DDD1A08" w14:textId="77777777" w:rsidR="008828B1" w:rsidRPr="00321EC7" w:rsidRDefault="008828B1" w:rsidP="00D21B4B">
            <w:pPr>
              <w:rPr>
                <w:rFonts w:ascii="Arial" w:hAnsi="Arial" w:cs="Arial"/>
              </w:rPr>
            </w:pPr>
            <w:r w:rsidRPr="00321EC7">
              <w:rPr>
                <w:rFonts w:ascii="Arial" w:hAnsi="Arial" w:cs="Arial"/>
              </w:rPr>
              <w:t>SAP NW 7.0/7.1/7.3, various flavor’s of NW, BW systems, SOLMAN 7.1,SRM,SCM</w:t>
            </w:r>
          </w:p>
          <w:p w14:paraId="763C5635" w14:textId="77777777" w:rsidR="008828B1" w:rsidRPr="00321EC7" w:rsidRDefault="008828B1" w:rsidP="00D21B4B">
            <w:pPr>
              <w:rPr>
                <w:rFonts w:ascii="Arial" w:hAnsi="Arial" w:cs="Arial"/>
              </w:rPr>
            </w:pPr>
            <w:r w:rsidRPr="00321EC7">
              <w:rPr>
                <w:rFonts w:ascii="Arial" w:hAnsi="Arial" w:cs="Arial"/>
              </w:rPr>
              <w:t>Database: Oracle 11.2.0.4</w:t>
            </w:r>
          </w:p>
          <w:p w14:paraId="03C41D07" w14:textId="77777777" w:rsidR="008828B1" w:rsidRPr="00321EC7" w:rsidRDefault="008828B1" w:rsidP="00D21B4B">
            <w:pPr>
              <w:rPr>
                <w:rFonts w:ascii="Arial" w:hAnsi="Arial" w:cs="Arial"/>
              </w:rPr>
            </w:pPr>
            <w:r w:rsidRPr="00321EC7">
              <w:rPr>
                <w:rFonts w:ascii="Arial" w:hAnsi="Arial" w:cs="Arial"/>
              </w:rPr>
              <w:t>OS: Window 2008, 2003 servers, Solaris OS SPARC or x86,linux</w:t>
            </w:r>
          </w:p>
        </w:tc>
      </w:tr>
    </w:tbl>
    <w:p w14:paraId="5B8B4F81" w14:textId="77777777" w:rsidR="008828B1" w:rsidRPr="00321EC7" w:rsidRDefault="008828B1" w:rsidP="008828B1">
      <w:pPr>
        <w:pStyle w:val="Heading1"/>
        <w:jc w:val="left"/>
        <w:rPr>
          <w:rFonts w:ascii="Arial" w:hAnsi="Arial" w:cs="Arial"/>
          <w:sz w:val="20"/>
        </w:rPr>
      </w:pPr>
    </w:p>
    <w:p w14:paraId="0A75E8E6" w14:textId="77777777" w:rsidR="008828B1" w:rsidRPr="00321EC7" w:rsidRDefault="008828B1" w:rsidP="008828B1">
      <w:pPr>
        <w:pStyle w:val="Heading1"/>
        <w:jc w:val="left"/>
        <w:rPr>
          <w:rFonts w:ascii="Arial" w:hAnsi="Arial" w:cs="Arial"/>
          <w:sz w:val="20"/>
        </w:rPr>
      </w:pPr>
    </w:p>
    <w:p w14:paraId="68747BA5" w14:textId="77777777" w:rsidR="008828B1" w:rsidRPr="00321EC7" w:rsidRDefault="008828B1" w:rsidP="008828B1">
      <w:pPr>
        <w:pStyle w:val="Heading1"/>
        <w:jc w:val="left"/>
        <w:rPr>
          <w:rFonts w:ascii="Arial" w:hAnsi="Arial" w:cs="Arial"/>
          <w:sz w:val="20"/>
        </w:rPr>
      </w:pPr>
      <w:r w:rsidRPr="00321EC7">
        <w:rPr>
          <w:rFonts w:ascii="Arial" w:hAnsi="Arial" w:cs="Arial"/>
          <w:sz w:val="20"/>
        </w:rPr>
        <w:t xml:space="preserve">Project III </w:t>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t>July</w:t>
      </w:r>
      <w:r w:rsidRPr="00321EC7">
        <w:rPr>
          <w:rFonts w:ascii="Arial" w:hAnsi="Arial" w:cs="Arial"/>
          <w:sz w:val="20"/>
        </w:rPr>
        <w:t xml:space="preserve"> 2013- Apr 2014</w:t>
      </w:r>
    </w:p>
    <w:p w14:paraId="57B85CB4" w14:textId="77777777" w:rsidR="008828B1" w:rsidRPr="00321EC7" w:rsidRDefault="008828B1" w:rsidP="008828B1">
      <w:pPr>
        <w:pStyle w:val="Heading1"/>
        <w:jc w:val="left"/>
        <w:rPr>
          <w:rFonts w:ascii="Arial" w:hAnsi="Arial" w:cs="Arial"/>
          <w:sz w:val="20"/>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8828B1" w:rsidRPr="00321EC7" w14:paraId="60EF2FA9" w14:textId="77777777" w:rsidTr="00D21B4B">
        <w:tc>
          <w:tcPr>
            <w:tcW w:w="1530" w:type="dxa"/>
          </w:tcPr>
          <w:p w14:paraId="56C95795" w14:textId="0BCAC538" w:rsidR="008828B1" w:rsidRPr="00321EC7" w:rsidRDefault="008828B1" w:rsidP="00D21B4B">
            <w:pPr>
              <w:rPr>
                <w:rFonts w:ascii="Arial" w:hAnsi="Arial" w:cs="Arial"/>
              </w:rPr>
            </w:pPr>
            <w:r w:rsidRPr="00321EC7">
              <w:rPr>
                <w:rFonts w:ascii="Arial" w:hAnsi="Arial" w:cs="Arial"/>
              </w:rPr>
              <w:t>C</w:t>
            </w:r>
            <w:r w:rsidR="0064320C" w:rsidRPr="00321EC7">
              <w:rPr>
                <w:rFonts w:ascii="Arial" w:hAnsi="Arial" w:cs="Arial"/>
              </w:rPr>
              <w:t>ompany</w:t>
            </w:r>
          </w:p>
        </w:tc>
        <w:tc>
          <w:tcPr>
            <w:tcW w:w="8460" w:type="dxa"/>
          </w:tcPr>
          <w:p w14:paraId="0531C214" w14:textId="47D03000" w:rsidR="008828B1" w:rsidRPr="00321EC7" w:rsidRDefault="0064320C" w:rsidP="00D21B4B">
            <w:pPr>
              <w:rPr>
                <w:rFonts w:ascii="Arial" w:hAnsi="Arial" w:cs="Arial"/>
                <w:b/>
              </w:rPr>
            </w:pPr>
            <w:r w:rsidRPr="00321EC7">
              <w:rPr>
                <w:rFonts w:ascii="Arial" w:hAnsi="Arial" w:cs="Arial"/>
                <w:b/>
              </w:rPr>
              <w:t>Capgemini India</w:t>
            </w:r>
          </w:p>
        </w:tc>
      </w:tr>
      <w:tr w:rsidR="008828B1" w:rsidRPr="00321EC7" w14:paraId="449E23FE" w14:textId="77777777" w:rsidTr="00D21B4B">
        <w:tc>
          <w:tcPr>
            <w:tcW w:w="1530" w:type="dxa"/>
          </w:tcPr>
          <w:p w14:paraId="58C0D2FE" w14:textId="77777777" w:rsidR="008828B1" w:rsidRPr="00321EC7" w:rsidRDefault="008828B1" w:rsidP="00D21B4B">
            <w:pPr>
              <w:rPr>
                <w:rFonts w:ascii="Arial" w:hAnsi="Arial" w:cs="Arial"/>
              </w:rPr>
            </w:pPr>
            <w:r w:rsidRPr="00321EC7">
              <w:rPr>
                <w:rFonts w:ascii="Arial" w:hAnsi="Arial" w:cs="Arial"/>
              </w:rPr>
              <w:t>Position</w:t>
            </w:r>
          </w:p>
        </w:tc>
        <w:tc>
          <w:tcPr>
            <w:tcW w:w="8460" w:type="dxa"/>
          </w:tcPr>
          <w:p w14:paraId="786B3A07" w14:textId="7BAC7DDC" w:rsidR="008828B1" w:rsidRPr="00321EC7" w:rsidRDefault="008828B1" w:rsidP="00D21B4B">
            <w:pPr>
              <w:rPr>
                <w:rFonts w:ascii="Arial" w:hAnsi="Arial" w:cs="Arial"/>
              </w:rPr>
            </w:pPr>
            <w:r w:rsidRPr="00321EC7">
              <w:rPr>
                <w:rFonts w:ascii="Arial" w:hAnsi="Arial" w:cs="Arial"/>
              </w:rPr>
              <w:t xml:space="preserve">Group </w:t>
            </w:r>
            <w:r w:rsidR="006B0C56" w:rsidRPr="00321EC7">
              <w:rPr>
                <w:rFonts w:ascii="Arial" w:hAnsi="Arial" w:cs="Arial"/>
              </w:rPr>
              <w:t>Lead (</w:t>
            </w:r>
            <w:r w:rsidRPr="00321EC7">
              <w:rPr>
                <w:rFonts w:ascii="Arial" w:hAnsi="Arial" w:cs="Arial"/>
              </w:rPr>
              <w:t>support and Upgrade)</w:t>
            </w:r>
          </w:p>
        </w:tc>
      </w:tr>
      <w:tr w:rsidR="008828B1" w:rsidRPr="00321EC7" w14:paraId="55DA656B" w14:textId="77777777" w:rsidTr="00D21B4B">
        <w:tc>
          <w:tcPr>
            <w:tcW w:w="1530" w:type="dxa"/>
            <w:tcBorders>
              <w:top w:val="single" w:sz="4" w:space="0" w:color="auto"/>
              <w:left w:val="single" w:sz="4" w:space="0" w:color="auto"/>
              <w:bottom w:val="single" w:sz="4" w:space="0" w:color="auto"/>
              <w:right w:val="single" w:sz="4" w:space="0" w:color="auto"/>
            </w:tcBorders>
          </w:tcPr>
          <w:p w14:paraId="01D78E16" w14:textId="77777777" w:rsidR="008828B1" w:rsidRPr="00321EC7" w:rsidRDefault="008828B1" w:rsidP="00D21B4B">
            <w:pPr>
              <w:rPr>
                <w:rFonts w:ascii="Arial" w:hAnsi="Arial" w:cs="Arial"/>
              </w:rPr>
            </w:pPr>
            <w:r w:rsidRPr="00321EC7">
              <w:rPr>
                <w:rFonts w:ascii="Arial" w:hAnsi="Arial" w:cs="Arial"/>
              </w:rPr>
              <w:t>Environment</w:t>
            </w:r>
          </w:p>
        </w:tc>
        <w:tc>
          <w:tcPr>
            <w:tcW w:w="8460" w:type="dxa"/>
            <w:tcBorders>
              <w:top w:val="single" w:sz="4" w:space="0" w:color="auto"/>
              <w:left w:val="single" w:sz="4" w:space="0" w:color="auto"/>
              <w:bottom w:val="single" w:sz="4" w:space="0" w:color="auto"/>
              <w:right w:val="single" w:sz="4" w:space="0" w:color="auto"/>
            </w:tcBorders>
          </w:tcPr>
          <w:p w14:paraId="4572880E" w14:textId="15F2B08E" w:rsidR="008828B1" w:rsidRPr="00321EC7" w:rsidRDefault="008828B1" w:rsidP="00D21B4B">
            <w:pPr>
              <w:rPr>
                <w:rFonts w:ascii="Arial" w:hAnsi="Arial" w:cs="Arial"/>
              </w:rPr>
            </w:pPr>
            <w:r w:rsidRPr="00321EC7">
              <w:rPr>
                <w:rFonts w:ascii="Arial" w:hAnsi="Arial" w:cs="Arial"/>
              </w:rPr>
              <w:t xml:space="preserve">SAP NW </w:t>
            </w:r>
            <w:r w:rsidR="006B0C56" w:rsidRPr="00321EC7">
              <w:rPr>
                <w:rFonts w:ascii="Arial" w:hAnsi="Arial" w:cs="Arial"/>
              </w:rPr>
              <w:t>versions (</w:t>
            </w:r>
            <w:r w:rsidRPr="00321EC7">
              <w:rPr>
                <w:rFonts w:ascii="Arial" w:hAnsi="Arial" w:cs="Arial"/>
              </w:rPr>
              <w:t xml:space="preserve">7.0,7.1,7.3) – dual stack </w:t>
            </w:r>
            <w:r w:rsidR="006B0C56" w:rsidRPr="00321EC7">
              <w:rPr>
                <w:rFonts w:ascii="Arial" w:hAnsi="Arial" w:cs="Arial"/>
              </w:rPr>
              <w:t>systems, oracle</w:t>
            </w:r>
            <w:r w:rsidRPr="00321EC7">
              <w:rPr>
                <w:rFonts w:ascii="Arial" w:hAnsi="Arial" w:cs="Arial"/>
              </w:rPr>
              <w:t xml:space="preserve"> 11g and </w:t>
            </w:r>
            <w:r w:rsidR="006B0C56" w:rsidRPr="00321EC7">
              <w:rPr>
                <w:rFonts w:ascii="Arial" w:hAnsi="Arial" w:cs="Arial"/>
              </w:rPr>
              <w:t>sun Solaris</w:t>
            </w:r>
          </w:p>
        </w:tc>
      </w:tr>
    </w:tbl>
    <w:p w14:paraId="36718CAB" w14:textId="77777777" w:rsidR="008828B1" w:rsidRPr="00321EC7" w:rsidRDefault="008828B1" w:rsidP="008828B1">
      <w:pPr>
        <w:rPr>
          <w:rFonts w:ascii="Arial" w:hAnsi="Arial" w:cs="Arial"/>
          <w:lang w:val="en-IN"/>
        </w:rPr>
      </w:pPr>
    </w:p>
    <w:p w14:paraId="3D2E4AF2" w14:textId="77777777" w:rsidR="008828B1" w:rsidRPr="00321EC7" w:rsidRDefault="008828B1" w:rsidP="008828B1">
      <w:pPr>
        <w:pStyle w:val="Heading1"/>
        <w:jc w:val="left"/>
        <w:rPr>
          <w:rFonts w:ascii="Arial" w:hAnsi="Arial" w:cs="Arial"/>
          <w:sz w:val="20"/>
        </w:rPr>
      </w:pPr>
      <w:r w:rsidRPr="00321EC7">
        <w:rPr>
          <w:rFonts w:ascii="Arial" w:hAnsi="Arial" w:cs="Arial"/>
          <w:sz w:val="20"/>
        </w:rPr>
        <w:t xml:space="preserve">Project II </w:t>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t>June</w:t>
      </w:r>
      <w:r w:rsidRPr="00321EC7">
        <w:rPr>
          <w:rFonts w:ascii="Arial" w:hAnsi="Arial" w:cs="Arial"/>
          <w:sz w:val="20"/>
        </w:rPr>
        <w:t xml:space="preserve"> 2008- June2013</w:t>
      </w:r>
    </w:p>
    <w:p w14:paraId="33FE030D" w14:textId="77777777" w:rsidR="008828B1" w:rsidRPr="00321EC7" w:rsidRDefault="008828B1" w:rsidP="008828B1">
      <w:pPr>
        <w:pStyle w:val="Heading1"/>
        <w:jc w:val="left"/>
        <w:rPr>
          <w:rFonts w:ascii="Arial" w:hAnsi="Arial" w:cs="Arial"/>
          <w:sz w:val="20"/>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8828B1" w:rsidRPr="00321EC7" w14:paraId="3322CB4B" w14:textId="77777777" w:rsidTr="00D21B4B">
        <w:tc>
          <w:tcPr>
            <w:tcW w:w="1530" w:type="dxa"/>
          </w:tcPr>
          <w:p w14:paraId="32C7DB19" w14:textId="73C00FA5" w:rsidR="008828B1" w:rsidRPr="00321EC7" w:rsidRDefault="008828B1" w:rsidP="00D21B4B">
            <w:pPr>
              <w:rPr>
                <w:rFonts w:ascii="Arial" w:hAnsi="Arial" w:cs="Arial"/>
              </w:rPr>
            </w:pPr>
            <w:r w:rsidRPr="00321EC7">
              <w:rPr>
                <w:rFonts w:ascii="Arial" w:hAnsi="Arial" w:cs="Arial"/>
              </w:rPr>
              <w:t>C</w:t>
            </w:r>
            <w:r w:rsidR="0064320C" w:rsidRPr="00321EC7">
              <w:rPr>
                <w:rFonts w:ascii="Arial" w:hAnsi="Arial" w:cs="Arial"/>
              </w:rPr>
              <w:t>ompany</w:t>
            </w:r>
          </w:p>
        </w:tc>
        <w:tc>
          <w:tcPr>
            <w:tcW w:w="8460" w:type="dxa"/>
          </w:tcPr>
          <w:p w14:paraId="382D0B99" w14:textId="786B551B" w:rsidR="008828B1" w:rsidRPr="00321EC7" w:rsidRDefault="0064320C" w:rsidP="00D21B4B">
            <w:pPr>
              <w:rPr>
                <w:rFonts w:ascii="Arial" w:hAnsi="Arial" w:cs="Arial"/>
                <w:b/>
              </w:rPr>
            </w:pPr>
            <w:r w:rsidRPr="00321EC7">
              <w:rPr>
                <w:rFonts w:ascii="Arial" w:hAnsi="Arial" w:cs="Arial"/>
                <w:b/>
              </w:rPr>
              <w:t>Capgemini canada</w:t>
            </w:r>
          </w:p>
        </w:tc>
      </w:tr>
      <w:tr w:rsidR="008828B1" w:rsidRPr="00321EC7" w14:paraId="6DEA51BF" w14:textId="77777777" w:rsidTr="00D21B4B">
        <w:tc>
          <w:tcPr>
            <w:tcW w:w="1530" w:type="dxa"/>
          </w:tcPr>
          <w:p w14:paraId="2FE46FDB" w14:textId="75A744AD" w:rsidR="008828B1" w:rsidRPr="00321EC7" w:rsidRDefault="008828B1" w:rsidP="00D21B4B">
            <w:pPr>
              <w:rPr>
                <w:rFonts w:ascii="Arial" w:hAnsi="Arial" w:cs="Arial"/>
              </w:rPr>
            </w:pPr>
          </w:p>
        </w:tc>
        <w:tc>
          <w:tcPr>
            <w:tcW w:w="8460" w:type="dxa"/>
          </w:tcPr>
          <w:p w14:paraId="69A3F3E8" w14:textId="77777777" w:rsidR="008828B1" w:rsidRPr="00321EC7" w:rsidRDefault="008828B1" w:rsidP="00D21B4B">
            <w:pPr>
              <w:rPr>
                <w:rFonts w:ascii="Arial" w:hAnsi="Arial" w:cs="Arial"/>
              </w:rPr>
            </w:pPr>
            <w:r w:rsidRPr="00321EC7">
              <w:rPr>
                <w:rFonts w:ascii="Arial" w:hAnsi="Arial" w:cs="Arial"/>
              </w:rPr>
              <w:t>Support of the existing SAP systems and New test system installation.</w:t>
            </w:r>
          </w:p>
          <w:p w14:paraId="51D0F2D5" w14:textId="77777777" w:rsidR="008828B1" w:rsidRPr="00321EC7" w:rsidRDefault="008828B1" w:rsidP="00D21B4B">
            <w:pPr>
              <w:rPr>
                <w:rFonts w:ascii="Arial" w:hAnsi="Arial" w:cs="Arial"/>
              </w:rPr>
            </w:pPr>
            <w:r w:rsidRPr="00321EC7">
              <w:rPr>
                <w:rFonts w:ascii="Arial" w:hAnsi="Arial" w:cs="Arial"/>
              </w:rPr>
              <w:t xml:space="preserve">Installed: </w:t>
            </w:r>
          </w:p>
          <w:p w14:paraId="5800B044" w14:textId="77777777" w:rsidR="008828B1" w:rsidRPr="00321EC7" w:rsidRDefault="008828B1" w:rsidP="00D21B4B">
            <w:pPr>
              <w:rPr>
                <w:rFonts w:ascii="Arial" w:hAnsi="Arial" w:cs="Arial"/>
              </w:rPr>
            </w:pPr>
            <w:r w:rsidRPr="00321EC7">
              <w:rPr>
                <w:rFonts w:ascii="Arial" w:hAnsi="Arial" w:cs="Arial"/>
              </w:rPr>
              <w:t xml:space="preserve">Netweaver Portal 7.0 system </w:t>
            </w:r>
          </w:p>
          <w:p w14:paraId="2D770735" w14:textId="77777777" w:rsidR="008828B1" w:rsidRPr="00321EC7" w:rsidRDefault="008828B1" w:rsidP="00D21B4B">
            <w:pPr>
              <w:rPr>
                <w:rFonts w:ascii="Arial" w:hAnsi="Arial" w:cs="Arial"/>
              </w:rPr>
            </w:pPr>
            <w:r w:rsidRPr="00321EC7">
              <w:rPr>
                <w:rFonts w:ascii="Arial" w:hAnsi="Arial" w:cs="Arial"/>
              </w:rPr>
              <w:t>SAP SRM.</w:t>
            </w:r>
          </w:p>
          <w:p w14:paraId="4A5C4250" w14:textId="77777777" w:rsidR="008828B1" w:rsidRPr="00321EC7" w:rsidRDefault="008828B1" w:rsidP="00D21B4B">
            <w:pPr>
              <w:rPr>
                <w:rFonts w:ascii="Arial" w:hAnsi="Arial" w:cs="Arial"/>
              </w:rPr>
            </w:pPr>
            <w:r w:rsidRPr="00321EC7">
              <w:rPr>
                <w:rFonts w:ascii="Arial" w:hAnsi="Arial" w:cs="Arial"/>
              </w:rPr>
              <w:t>SAPXRPM.</w:t>
            </w:r>
          </w:p>
          <w:p w14:paraId="5068CA88" w14:textId="77777777" w:rsidR="008828B1" w:rsidRPr="00321EC7" w:rsidRDefault="008828B1" w:rsidP="00D21B4B">
            <w:pPr>
              <w:rPr>
                <w:rFonts w:ascii="Arial" w:hAnsi="Arial" w:cs="Arial"/>
              </w:rPr>
            </w:pPr>
            <w:r w:rsidRPr="00321EC7">
              <w:rPr>
                <w:rFonts w:ascii="Arial" w:hAnsi="Arial" w:cs="Arial"/>
              </w:rPr>
              <w:t>SAP BI7.0</w:t>
            </w:r>
          </w:p>
          <w:p w14:paraId="5F2EAA95" w14:textId="77777777" w:rsidR="008828B1" w:rsidRPr="00321EC7" w:rsidRDefault="008828B1" w:rsidP="00D21B4B">
            <w:pPr>
              <w:rPr>
                <w:rFonts w:ascii="Arial" w:hAnsi="Arial" w:cs="Arial"/>
              </w:rPr>
            </w:pPr>
            <w:r w:rsidRPr="00321EC7">
              <w:rPr>
                <w:rFonts w:ascii="Arial" w:hAnsi="Arial" w:cs="Arial"/>
              </w:rPr>
              <w:t>Netweaver 7.1 dual stack system.</w:t>
            </w:r>
          </w:p>
          <w:p w14:paraId="1C52F48B" w14:textId="77777777" w:rsidR="008828B1" w:rsidRPr="00321EC7" w:rsidRDefault="008828B1" w:rsidP="00D21B4B">
            <w:pPr>
              <w:rPr>
                <w:rFonts w:ascii="Arial" w:hAnsi="Arial" w:cs="Arial"/>
              </w:rPr>
            </w:pPr>
            <w:r w:rsidRPr="00321EC7">
              <w:rPr>
                <w:rFonts w:ascii="Arial" w:hAnsi="Arial" w:cs="Arial"/>
              </w:rPr>
              <w:t>Kernel upgrades</w:t>
            </w:r>
          </w:p>
          <w:p w14:paraId="357C26E1" w14:textId="77777777" w:rsidR="008828B1" w:rsidRPr="00321EC7" w:rsidRDefault="008828B1" w:rsidP="00D21B4B">
            <w:pPr>
              <w:tabs>
                <w:tab w:val="left" w:pos="2820"/>
              </w:tabs>
              <w:rPr>
                <w:rFonts w:ascii="Arial" w:hAnsi="Arial" w:cs="Arial"/>
              </w:rPr>
            </w:pPr>
            <w:r w:rsidRPr="00321EC7">
              <w:rPr>
                <w:rFonts w:ascii="Arial" w:hAnsi="Arial" w:cs="Arial"/>
              </w:rPr>
              <w:t>Support pack upgrade</w:t>
            </w:r>
          </w:p>
          <w:p w14:paraId="76EC49EC" w14:textId="77777777" w:rsidR="008828B1" w:rsidRPr="00321EC7" w:rsidRDefault="008828B1" w:rsidP="00D21B4B">
            <w:pPr>
              <w:rPr>
                <w:rFonts w:ascii="Arial" w:hAnsi="Arial" w:cs="Arial"/>
              </w:rPr>
            </w:pPr>
            <w:r w:rsidRPr="00321EC7">
              <w:rPr>
                <w:rFonts w:ascii="Arial" w:hAnsi="Arial" w:cs="Arial"/>
              </w:rPr>
              <w:t>EHP upgrades using EHPI and SUM</w:t>
            </w:r>
          </w:p>
          <w:p w14:paraId="61DCC7D0" w14:textId="77777777" w:rsidR="008828B1" w:rsidRPr="00321EC7" w:rsidRDefault="008828B1" w:rsidP="00D21B4B">
            <w:pPr>
              <w:rPr>
                <w:rFonts w:ascii="Arial" w:hAnsi="Arial" w:cs="Arial"/>
              </w:rPr>
            </w:pPr>
            <w:r w:rsidRPr="00321EC7">
              <w:rPr>
                <w:rFonts w:ascii="Arial" w:hAnsi="Arial" w:cs="Arial"/>
              </w:rPr>
              <w:t>Support activities like handling tickets</w:t>
            </w:r>
          </w:p>
        </w:tc>
      </w:tr>
    </w:tbl>
    <w:p w14:paraId="02A8886F" w14:textId="77777777" w:rsidR="008828B1" w:rsidRPr="00321EC7" w:rsidRDefault="008828B1" w:rsidP="008828B1">
      <w:pPr>
        <w:rPr>
          <w:rFonts w:ascii="Arial" w:hAnsi="Arial" w:cs="Arial"/>
          <w:lang w:val="en-IN"/>
        </w:rPr>
      </w:pPr>
    </w:p>
    <w:p w14:paraId="1686BCAE" w14:textId="77777777" w:rsidR="008828B1" w:rsidRPr="00321EC7" w:rsidRDefault="008828B1" w:rsidP="008828B1">
      <w:pPr>
        <w:pStyle w:val="Heading1"/>
        <w:jc w:val="left"/>
        <w:rPr>
          <w:rFonts w:ascii="Arial" w:hAnsi="Arial" w:cs="Arial"/>
          <w:sz w:val="20"/>
        </w:rPr>
      </w:pPr>
      <w:r w:rsidRPr="00321EC7">
        <w:rPr>
          <w:rFonts w:ascii="Arial" w:hAnsi="Arial" w:cs="Arial"/>
          <w:sz w:val="20"/>
        </w:rPr>
        <w:t>Project I</w:t>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r>
      <w:r w:rsidRPr="00321EC7">
        <w:rPr>
          <w:rFonts w:ascii="Arial" w:hAnsi="Arial" w:cs="Arial"/>
          <w:sz w:val="20"/>
          <w:u w:val="none"/>
        </w:rPr>
        <w:tab/>
        <w:t>APR</w:t>
      </w:r>
      <w:r w:rsidRPr="00321EC7">
        <w:rPr>
          <w:rFonts w:ascii="Arial" w:hAnsi="Arial" w:cs="Arial"/>
          <w:sz w:val="20"/>
        </w:rPr>
        <w:t>2007 – May2008</w:t>
      </w:r>
    </w:p>
    <w:p w14:paraId="4A011516" w14:textId="77777777" w:rsidR="008828B1" w:rsidRPr="00321EC7" w:rsidRDefault="008828B1" w:rsidP="008828B1">
      <w:pPr>
        <w:pStyle w:val="Heading1"/>
        <w:jc w:val="left"/>
        <w:rPr>
          <w:rFonts w:ascii="Arial" w:hAnsi="Arial" w:cs="Arial"/>
          <w:sz w:val="20"/>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8460"/>
      </w:tblGrid>
      <w:tr w:rsidR="008828B1" w:rsidRPr="00321EC7" w14:paraId="6DD71BF5" w14:textId="77777777" w:rsidTr="00D21B4B">
        <w:tc>
          <w:tcPr>
            <w:tcW w:w="1530" w:type="dxa"/>
          </w:tcPr>
          <w:p w14:paraId="2692CE7A" w14:textId="23A10D17" w:rsidR="008828B1" w:rsidRPr="00321EC7" w:rsidRDefault="008828B1" w:rsidP="00D21B4B">
            <w:pPr>
              <w:rPr>
                <w:rFonts w:ascii="Arial" w:hAnsi="Arial" w:cs="Arial"/>
              </w:rPr>
            </w:pPr>
            <w:r w:rsidRPr="00321EC7">
              <w:rPr>
                <w:rFonts w:ascii="Arial" w:hAnsi="Arial" w:cs="Arial"/>
              </w:rPr>
              <w:t>C</w:t>
            </w:r>
            <w:r w:rsidR="0064320C" w:rsidRPr="00321EC7">
              <w:rPr>
                <w:rFonts w:ascii="Arial" w:hAnsi="Arial" w:cs="Arial"/>
              </w:rPr>
              <w:t>ompany</w:t>
            </w:r>
          </w:p>
        </w:tc>
        <w:tc>
          <w:tcPr>
            <w:tcW w:w="8460" w:type="dxa"/>
          </w:tcPr>
          <w:p w14:paraId="6907DDDB" w14:textId="76552ED8" w:rsidR="008828B1" w:rsidRPr="00321EC7" w:rsidRDefault="0064320C" w:rsidP="00D21B4B">
            <w:pPr>
              <w:rPr>
                <w:rFonts w:ascii="Arial" w:hAnsi="Arial" w:cs="Arial"/>
                <w:b/>
              </w:rPr>
            </w:pPr>
            <w:r w:rsidRPr="00321EC7">
              <w:rPr>
                <w:rFonts w:ascii="Arial" w:hAnsi="Arial" w:cs="Arial"/>
                <w:b/>
              </w:rPr>
              <w:t>Capgemini</w:t>
            </w:r>
          </w:p>
        </w:tc>
      </w:tr>
      <w:tr w:rsidR="008828B1" w:rsidRPr="00321EC7" w14:paraId="07DDBE3D" w14:textId="77777777" w:rsidTr="00D21B4B">
        <w:tc>
          <w:tcPr>
            <w:tcW w:w="1530" w:type="dxa"/>
          </w:tcPr>
          <w:p w14:paraId="7F4C8C22" w14:textId="77777777" w:rsidR="008828B1" w:rsidRPr="00321EC7" w:rsidRDefault="008828B1" w:rsidP="00D21B4B">
            <w:pPr>
              <w:rPr>
                <w:rFonts w:ascii="Arial" w:hAnsi="Arial" w:cs="Arial"/>
                <w:b/>
              </w:rPr>
            </w:pPr>
            <w:r w:rsidRPr="00321EC7">
              <w:rPr>
                <w:rFonts w:ascii="Arial" w:hAnsi="Arial" w:cs="Arial"/>
              </w:rPr>
              <w:t>Position</w:t>
            </w:r>
          </w:p>
        </w:tc>
        <w:tc>
          <w:tcPr>
            <w:tcW w:w="8460" w:type="dxa"/>
          </w:tcPr>
          <w:p w14:paraId="36A8E173" w14:textId="77777777" w:rsidR="008828B1" w:rsidRPr="00321EC7" w:rsidRDefault="008828B1" w:rsidP="00D21B4B">
            <w:pPr>
              <w:rPr>
                <w:rFonts w:ascii="Arial" w:hAnsi="Arial" w:cs="Arial"/>
              </w:rPr>
            </w:pPr>
            <w:r w:rsidRPr="00321EC7">
              <w:rPr>
                <w:rFonts w:ascii="Arial" w:hAnsi="Arial" w:cs="Arial"/>
              </w:rPr>
              <w:t>Basis consultant</w:t>
            </w:r>
          </w:p>
        </w:tc>
      </w:tr>
      <w:tr w:rsidR="008828B1" w:rsidRPr="00321EC7" w14:paraId="49329189" w14:textId="77777777" w:rsidTr="00D21B4B">
        <w:tc>
          <w:tcPr>
            <w:tcW w:w="1530" w:type="dxa"/>
          </w:tcPr>
          <w:p w14:paraId="60D7EC3F" w14:textId="77777777" w:rsidR="008828B1" w:rsidRPr="00321EC7" w:rsidRDefault="008828B1" w:rsidP="00D21B4B">
            <w:pPr>
              <w:rPr>
                <w:rFonts w:ascii="Arial" w:hAnsi="Arial" w:cs="Arial"/>
              </w:rPr>
            </w:pPr>
          </w:p>
        </w:tc>
        <w:tc>
          <w:tcPr>
            <w:tcW w:w="8460" w:type="dxa"/>
          </w:tcPr>
          <w:p w14:paraId="568F0EAB" w14:textId="77777777" w:rsidR="008828B1" w:rsidRPr="00321EC7" w:rsidRDefault="008828B1" w:rsidP="00D21B4B">
            <w:pPr>
              <w:rPr>
                <w:rFonts w:ascii="Arial" w:hAnsi="Arial" w:cs="Arial"/>
              </w:rPr>
            </w:pPr>
          </w:p>
        </w:tc>
      </w:tr>
      <w:tr w:rsidR="008828B1" w:rsidRPr="00321EC7" w14:paraId="3F51E7F0" w14:textId="77777777" w:rsidTr="00D21B4B">
        <w:tc>
          <w:tcPr>
            <w:tcW w:w="1530" w:type="dxa"/>
          </w:tcPr>
          <w:p w14:paraId="3405FF53" w14:textId="77777777" w:rsidR="008828B1" w:rsidRPr="00321EC7" w:rsidRDefault="008828B1" w:rsidP="00D21B4B">
            <w:pPr>
              <w:rPr>
                <w:rFonts w:ascii="Arial" w:hAnsi="Arial" w:cs="Arial"/>
              </w:rPr>
            </w:pPr>
            <w:r w:rsidRPr="00321EC7">
              <w:rPr>
                <w:rFonts w:ascii="Arial" w:hAnsi="Arial" w:cs="Arial"/>
              </w:rPr>
              <w:t>Contribution</w:t>
            </w:r>
          </w:p>
        </w:tc>
        <w:tc>
          <w:tcPr>
            <w:tcW w:w="8460" w:type="dxa"/>
          </w:tcPr>
          <w:p w14:paraId="6520E2B9" w14:textId="77777777" w:rsidR="008828B1" w:rsidRPr="00321EC7" w:rsidRDefault="008828B1" w:rsidP="008828B1">
            <w:pPr>
              <w:pStyle w:val="Rel-Head"/>
              <w:numPr>
                <w:ilvl w:val="0"/>
                <w:numId w:val="1"/>
              </w:numPr>
              <w:rPr>
                <w:u w:val="none"/>
                <w:lang w:val="pt-PT"/>
              </w:rPr>
            </w:pPr>
            <w:r w:rsidRPr="00321EC7">
              <w:rPr>
                <w:u w:val="none"/>
                <w:lang w:val="pt-PT"/>
              </w:rPr>
              <w:t>SOLMAN configuration, SLD configurations.</w:t>
            </w:r>
          </w:p>
          <w:p w14:paraId="39A6CFAA" w14:textId="77777777" w:rsidR="008828B1" w:rsidRPr="00321EC7" w:rsidRDefault="008828B1" w:rsidP="008828B1">
            <w:pPr>
              <w:pStyle w:val="Rel-Head"/>
              <w:numPr>
                <w:ilvl w:val="0"/>
                <w:numId w:val="1"/>
              </w:numPr>
              <w:rPr>
                <w:u w:val="none"/>
                <w:lang w:val="pt-PT"/>
              </w:rPr>
            </w:pPr>
            <w:r w:rsidRPr="00321EC7">
              <w:rPr>
                <w:bCs/>
                <w:u w:val="none"/>
              </w:rPr>
              <w:t xml:space="preserve">Database Refreshes of various SAP components (eg. </w:t>
            </w:r>
            <w:r w:rsidRPr="00321EC7">
              <w:rPr>
                <w:bCs/>
                <w:u w:val="none"/>
                <w:lang w:val="pt-PT"/>
              </w:rPr>
              <w:t>R3, BW, EPPro, SRM, ECC6.0)</w:t>
            </w:r>
          </w:p>
          <w:p w14:paraId="4F797B48" w14:textId="77777777" w:rsidR="008828B1" w:rsidRPr="00321EC7" w:rsidRDefault="008828B1" w:rsidP="008828B1">
            <w:pPr>
              <w:pStyle w:val="Rel-Head"/>
              <w:numPr>
                <w:ilvl w:val="0"/>
                <w:numId w:val="1"/>
              </w:numPr>
              <w:rPr>
                <w:u w:val="none"/>
              </w:rPr>
            </w:pPr>
            <w:r w:rsidRPr="00321EC7">
              <w:rPr>
                <w:bCs/>
                <w:u w:val="none"/>
              </w:rPr>
              <w:t>Support package stack/individual component installation and upgrades on both ABAP and java stack</w:t>
            </w:r>
          </w:p>
          <w:p w14:paraId="027B60C9" w14:textId="77777777" w:rsidR="008828B1" w:rsidRPr="00321EC7" w:rsidRDefault="008828B1" w:rsidP="008828B1">
            <w:pPr>
              <w:pStyle w:val="Rel-Head"/>
              <w:numPr>
                <w:ilvl w:val="0"/>
                <w:numId w:val="1"/>
              </w:numPr>
              <w:rPr>
                <w:u w:val="none"/>
              </w:rPr>
            </w:pPr>
            <w:r w:rsidRPr="00321EC7">
              <w:rPr>
                <w:bCs/>
                <w:u w:val="none"/>
              </w:rPr>
              <w:t>Enhancement pack upgrades on ECC and BI environment.</w:t>
            </w:r>
          </w:p>
          <w:p w14:paraId="523CBA83" w14:textId="77777777" w:rsidR="008828B1" w:rsidRPr="00321EC7" w:rsidRDefault="008828B1" w:rsidP="008828B1">
            <w:pPr>
              <w:pStyle w:val="Rel-Head"/>
              <w:numPr>
                <w:ilvl w:val="0"/>
                <w:numId w:val="1"/>
              </w:numPr>
              <w:rPr>
                <w:u w:val="none"/>
              </w:rPr>
            </w:pPr>
            <w:r w:rsidRPr="00321EC7">
              <w:rPr>
                <w:u w:val="none"/>
              </w:rPr>
              <w:t>NWA administration, SAP and JAVA License maintenance.</w:t>
            </w:r>
          </w:p>
          <w:p w14:paraId="7ECC15F8" w14:textId="77777777" w:rsidR="008828B1" w:rsidRPr="00321EC7" w:rsidRDefault="008828B1" w:rsidP="008828B1">
            <w:pPr>
              <w:pStyle w:val="Rel-Head"/>
              <w:numPr>
                <w:ilvl w:val="0"/>
                <w:numId w:val="1"/>
              </w:numPr>
              <w:rPr>
                <w:u w:val="none"/>
              </w:rPr>
            </w:pPr>
            <w:r w:rsidRPr="00321EC7">
              <w:rPr>
                <w:u w:val="none"/>
              </w:rPr>
              <w:t>Support for Oracle 11g upgrades.</w:t>
            </w:r>
          </w:p>
          <w:p w14:paraId="7673CEE4" w14:textId="77777777" w:rsidR="008828B1" w:rsidRPr="00321EC7" w:rsidRDefault="008828B1" w:rsidP="008828B1">
            <w:pPr>
              <w:pStyle w:val="Rel-Head"/>
              <w:numPr>
                <w:ilvl w:val="0"/>
                <w:numId w:val="1"/>
              </w:numPr>
              <w:rPr>
                <w:u w:val="none"/>
              </w:rPr>
            </w:pPr>
            <w:r w:rsidRPr="00321EC7">
              <w:rPr>
                <w:u w:val="none"/>
              </w:rPr>
              <w:t xml:space="preserve">SAP and Java parameter changes </w:t>
            </w:r>
          </w:p>
          <w:p w14:paraId="53D4EE26" w14:textId="77777777" w:rsidR="008828B1" w:rsidRPr="00321EC7" w:rsidRDefault="008828B1" w:rsidP="008828B1">
            <w:pPr>
              <w:pStyle w:val="Rel-Head"/>
              <w:numPr>
                <w:ilvl w:val="0"/>
                <w:numId w:val="1"/>
              </w:numPr>
              <w:rPr>
                <w:u w:val="none"/>
                <w:lang w:val="fr-FR"/>
              </w:rPr>
            </w:pPr>
            <w:r w:rsidRPr="00321EC7">
              <w:rPr>
                <w:u w:val="none"/>
                <w:lang w:val="fr-FR"/>
              </w:rPr>
              <w:t>SAP Note implementation, SAP transport management, Printer maintenance, RFC maintenance.</w:t>
            </w:r>
          </w:p>
          <w:p w14:paraId="2AC1023F" w14:textId="77777777" w:rsidR="008828B1" w:rsidRPr="00321EC7" w:rsidRDefault="008828B1" w:rsidP="008828B1">
            <w:pPr>
              <w:pStyle w:val="Rel-Head"/>
              <w:numPr>
                <w:ilvl w:val="0"/>
                <w:numId w:val="1"/>
              </w:numPr>
              <w:rPr>
                <w:u w:val="none"/>
              </w:rPr>
            </w:pPr>
            <w:r w:rsidRPr="00321EC7">
              <w:rPr>
                <w:u w:val="none"/>
              </w:rPr>
              <w:t xml:space="preserve">Troubleshooting SAP, Oracle Database and Java engine issues. </w:t>
            </w:r>
          </w:p>
          <w:p w14:paraId="497FE794" w14:textId="77777777" w:rsidR="008828B1" w:rsidRPr="00321EC7" w:rsidRDefault="008828B1" w:rsidP="008828B1">
            <w:pPr>
              <w:pStyle w:val="Rel-Head"/>
              <w:numPr>
                <w:ilvl w:val="0"/>
                <w:numId w:val="1"/>
              </w:numPr>
              <w:rPr>
                <w:u w:val="none"/>
                <w:lang w:val="fr-FR"/>
              </w:rPr>
            </w:pPr>
            <w:r w:rsidRPr="00321EC7">
              <w:rPr>
                <w:u w:val="none"/>
                <w:lang w:val="fr-FR"/>
              </w:rPr>
              <w:t>SAP Brtools</w:t>
            </w:r>
          </w:p>
          <w:p w14:paraId="4AE3F78D" w14:textId="77777777" w:rsidR="008828B1" w:rsidRPr="00321EC7" w:rsidRDefault="008828B1" w:rsidP="008828B1">
            <w:pPr>
              <w:numPr>
                <w:ilvl w:val="0"/>
                <w:numId w:val="2"/>
              </w:numPr>
              <w:rPr>
                <w:rFonts w:ascii="Arial" w:hAnsi="Arial" w:cs="Arial"/>
                <w:bCs/>
              </w:rPr>
            </w:pPr>
            <w:r w:rsidRPr="00321EC7">
              <w:rPr>
                <w:rFonts w:ascii="Arial" w:hAnsi="Arial" w:cs="Arial"/>
                <w:bCs/>
              </w:rPr>
              <w:t>Experience on SAP Netweaver Adminstrator 7.1.</w:t>
            </w:r>
          </w:p>
          <w:p w14:paraId="269CAD72" w14:textId="77777777" w:rsidR="008828B1" w:rsidRPr="00321EC7" w:rsidRDefault="008828B1" w:rsidP="008828B1">
            <w:pPr>
              <w:numPr>
                <w:ilvl w:val="0"/>
                <w:numId w:val="2"/>
              </w:numPr>
              <w:rPr>
                <w:rFonts w:ascii="Arial" w:hAnsi="Arial" w:cs="Arial"/>
                <w:bCs/>
              </w:rPr>
            </w:pPr>
            <w:r w:rsidRPr="00321EC7">
              <w:rPr>
                <w:rFonts w:ascii="Arial" w:hAnsi="Arial" w:cs="Arial"/>
                <w:bCs/>
              </w:rPr>
              <w:t>Troubleshooting Portal issues.</w:t>
            </w:r>
          </w:p>
          <w:p w14:paraId="63B6C45B" w14:textId="77777777" w:rsidR="008828B1" w:rsidRPr="00321EC7" w:rsidRDefault="008828B1" w:rsidP="008828B1">
            <w:pPr>
              <w:numPr>
                <w:ilvl w:val="0"/>
                <w:numId w:val="2"/>
              </w:numPr>
              <w:rPr>
                <w:rFonts w:ascii="Arial" w:hAnsi="Arial" w:cs="Arial"/>
                <w:bCs/>
              </w:rPr>
            </w:pPr>
            <w:r w:rsidRPr="00321EC7">
              <w:rPr>
                <w:rFonts w:ascii="Arial" w:hAnsi="Arial" w:cs="Arial"/>
                <w:bCs/>
              </w:rPr>
              <w:t>Performance Monitoring.</w:t>
            </w:r>
          </w:p>
          <w:p w14:paraId="7597BE02" w14:textId="77777777" w:rsidR="008828B1" w:rsidRPr="00321EC7" w:rsidRDefault="008828B1" w:rsidP="008828B1">
            <w:pPr>
              <w:numPr>
                <w:ilvl w:val="0"/>
                <w:numId w:val="2"/>
              </w:numPr>
              <w:rPr>
                <w:rFonts w:ascii="Arial" w:hAnsi="Arial" w:cs="Arial"/>
                <w:bCs/>
              </w:rPr>
            </w:pPr>
            <w:r w:rsidRPr="00321EC7">
              <w:rPr>
                <w:rFonts w:ascii="Arial" w:hAnsi="Arial" w:cs="Arial"/>
                <w:bCs/>
              </w:rPr>
              <w:t>Kernel upgrade</w:t>
            </w:r>
          </w:p>
          <w:p w14:paraId="59614298" w14:textId="77777777" w:rsidR="008828B1" w:rsidRPr="00321EC7" w:rsidRDefault="008828B1" w:rsidP="008828B1">
            <w:pPr>
              <w:numPr>
                <w:ilvl w:val="0"/>
                <w:numId w:val="2"/>
              </w:numPr>
              <w:rPr>
                <w:rFonts w:ascii="Arial" w:hAnsi="Arial" w:cs="Arial"/>
                <w:bCs/>
                <w:lang w:val="en-GB"/>
              </w:rPr>
            </w:pPr>
            <w:r w:rsidRPr="00321EC7">
              <w:rPr>
                <w:rFonts w:ascii="Arial" w:hAnsi="Arial" w:cs="Arial"/>
                <w:bCs/>
                <w:lang w:val="en-GB"/>
              </w:rPr>
              <w:t>Support pack upgrades</w:t>
            </w:r>
          </w:p>
          <w:p w14:paraId="0344A268" w14:textId="77777777" w:rsidR="008828B1" w:rsidRPr="00321EC7" w:rsidRDefault="008828B1" w:rsidP="008828B1">
            <w:pPr>
              <w:numPr>
                <w:ilvl w:val="0"/>
                <w:numId w:val="2"/>
              </w:numPr>
              <w:rPr>
                <w:rFonts w:ascii="Arial" w:hAnsi="Arial" w:cs="Arial"/>
                <w:bCs/>
                <w:lang w:val="en-GB"/>
              </w:rPr>
            </w:pPr>
            <w:r w:rsidRPr="00321EC7">
              <w:rPr>
                <w:rFonts w:ascii="Arial" w:hAnsi="Arial" w:cs="Arial"/>
                <w:bCs/>
                <w:lang w:val="en-GB"/>
              </w:rPr>
              <w:t>Backup issues</w:t>
            </w:r>
          </w:p>
          <w:p w14:paraId="7B171372" w14:textId="77777777" w:rsidR="008828B1" w:rsidRPr="00321EC7" w:rsidRDefault="008828B1" w:rsidP="008828B1">
            <w:pPr>
              <w:numPr>
                <w:ilvl w:val="0"/>
                <w:numId w:val="2"/>
              </w:numPr>
              <w:rPr>
                <w:rFonts w:ascii="Arial" w:hAnsi="Arial" w:cs="Arial"/>
                <w:bCs/>
                <w:lang w:val="en-GB"/>
              </w:rPr>
            </w:pPr>
            <w:r w:rsidRPr="00321EC7">
              <w:rPr>
                <w:rFonts w:ascii="Arial" w:hAnsi="Arial" w:cs="Arial"/>
                <w:bCs/>
                <w:lang w:val="en-GB"/>
              </w:rPr>
              <w:t>Security related issues and handling</w:t>
            </w:r>
          </w:p>
        </w:tc>
      </w:tr>
      <w:tr w:rsidR="008828B1" w:rsidRPr="00321EC7" w14:paraId="6E871F27" w14:textId="77777777" w:rsidTr="00D21B4B">
        <w:tc>
          <w:tcPr>
            <w:tcW w:w="1530" w:type="dxa"/>
          </w:tcPr>
          <w:p w14:paraId="443BC5C4" w14:textId="77777777" w:rsidR="008828B1" w:rsidRPr="00321EC7" w:rsidRDefault="008828B1" w:rsidP="00D21B4B">
            <w:pPr>
              <w:rPr>
                <w:rFonts w:ascii="Arial" w:hAnsi="Arial" w:cs="Arial"/>
              </w:rPr>
            </w:pPr>
            <w:r w:rsidRPr="00321EC7">
              <w:rPr>
                <w:rFonts w:ascii="Arial" w:hAnsi="Arial" w:cs="Arial"/>
              </w:rPr>
              <w:t>Environment</w:t>
            </w:r>
          </w:p>
        </w:tc>
        <w:tc>
          <w:tcPr>
            <w:tcW w:w="8460" w:type="dxa"/>
          </w:tcPr>
          <w:p w14:paraId="441ED967" w14:textId="77777777" w:rsidR="008828B1" w:rsidRPr="00321EC7" w:rsidRDefault="008828B1" w:rsidP="00D21B4B">
            <w:pPr>
              <w:rPr>
                <w:rFonts w:ascii="Arial" w:hAnsi="Arial" w:cs="Arial"/>
              </w:rPr>
            </w:pPr>
            <w:r w:rsidRPr="00321EC7">
              <w:rPr>
                <w:rFonts w:ascii="Arial" w:hAnsi="Arial" w:cs="Arial"/>
              </w:rPr>
              <w:t>SAP ECC6.0, SAP Netweaver2004s, SAP PI, SAP BI 7.0, SAP SRM 5.5, SAP SOLMAN 7.0</w:t>
            </w:r>
          </w:p>
        </w:tc>
      </w:tr>
    </w:tbl>
    <w:p w14:paraId="50C31A19" w14:textId="77777777" w:rsidR="008828B1" w:rsidRPr="00321EC7" w:rsidRDefault="008828B1" w:rsidP="008828B1">
      <w:pPr>
        <w:rPr>
          <w:rFonts w:ascii="Arial" w:hAnsi="Arial" w:cs="Arial"/>
          <w:lang w:val="en-IN"/>
        </w:rPr>
      </w:pPr>
    </w:p>
    <w:p w14:paraId="67CCFF88" w14:textId="77777777" w:rsidR="008828B1" w:rsidRPr="00321EC7" w:rsidRDefault="008828B1" w:rsidP="008828B1">
      <w:pPr>
        <w:rPr>
          <w:rFonts w:ascii="Arial" w:hAnsi="Arial" w:cs="Arial"/>
          <w:lang w:val="en-AU"/>
        </w:rPr>
      </w:pPr>
      <w:r w:rsidRPr="00321EC7">
        <w:rPr>
          <w:rFonts w:ascii="Arial" w:hAnsi="Arial" w:cs="Arial"/>
          <w:lang w:val="en-IN"/>
        </w:rPr>
        <w:t xml:space="preserve"> </w:t>
      </w:r>
    </w:p>
    <w:p w14:paraId="3E73E510" w14:textId="77777777" w:rsidR="008828B1" w:rsidRPr="00321EC7" w:rsidRDefault="008828B1" w:rsidP="008828B1">
      <w:pPr>
        <w:pStyle w:val="Heading1"/>
        <w:jc w:val="left"/>
        <w:rPr>
          <w:rFonts w:ascii="Arial" w:hAnsi="Arial" w:cs="Arial"/>
          <w:sz w:val="20"/>
        </w:rPr>
      </w:pPr>
    </w:p>
    <w:p w14:paraId="7F277CC9" w14:textId="77777777" w:rsidR="008828B1" w:rsidRPr="00321EC7" w:rsidRDefault="008828B1" w:rsidP="008828B1">
      <w:pPr>
        <w:rPr>
          <w:rFonts w:ascii="Arial" w:hAnsi="Arial" w:cs="Arial"/>
          <w:b/>
          <w:bCs/>
          <w:u w:val="single"/>
        </w:rPr>
      </w:pPr>
    </w:p>
    <w:p w14:paraId="28EB3364" w14:textId="77777777" w:rsidR="008828B1" w:rsidRPr="00321EC7" w:rsidRDefault="008828B1" w:rsidP="008828B1">
      <w:pPr>
        <w:rPr>
          <w:rFonts w:ascii="Arial" w:hAnsi="Arial" w:cs="Arial"/>
        </w:rPr>
      </w:pPr>
    </w:p>
    <w:p w14:paraId="621F4D48" w14:textId="77777777" w:rsidR="008828B1" w:rsidRPr="00321EC7" w:rsidRDefault="008828B1" w:rsidP="008828B1">
      <w:pPr>
        <w:rPr>
          <w:rFonts w:ascii="Arial" w:hAnsi="Arial" w:cs="Arial"/>
        </w:rPr>
      </w:pPr>
    </w:p>
    <w:p w14:paraId="65E4A7B5" w14:textId="77777777" w:rsidR="008828B1" w:rsidRPr="00321EC7" w:rsidRDefault="008828B1" w:rsidP="008828B1">
      <w:pPr>
        <w:jc w:val="both"/>
        <w:rPr>
          <w:rFonts w:ascii="Arial" w:hAnsi="Arial" w:cs="Arial"/>
          <w:lang w:val="en-AU"/>
        </w:rPr>
      </w:pPr>
    </w:p>
    <w:p w14:paraId="1002C1D1" w14:textId="77777777" w:rsidR="00284FEA" w:rsidRPr="00321EC7" w:rsidRDefault="00284FEA">
      <w:pPr>
        <w:rPr>
          <w:rFonts w:ascii="Arial" w:hAnsi="Arial" w:cs="Arial"/>
        </w:rPr>
      </w:pPr>
    </w:p>
    <w:sectPr w:rsidR="00284FEA" w:rsidRPr="00321EC7">
      <w:headerReference w:type="default" r:id="rId7"/>
      <w:footerReference w:type="default" r:id="rId8"/>
      <w:headerReference w:type="first" r:id="rId9"/>
      <w:footerReference w:type="first" r:id="rId10"/>
      <w:endnotePr>
        <w:numFmt w:val="decimal"/>
        <w:numStart w:val="0"/>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3083" w14:textId="77777777" w:rsidR="00F81019" w:rsidRDefault="00F81019">
      <w:r>
        <w:separator/>
      </w:r>
    </w:p>
  </w:endnote>
  <w:endnote w:type="continuationSeparator" w:id="0">
    <w:p w14:paraId="32DCAEB4" w14:textId="77777777" w:rsidR="00F81019" w:rsidRDefault="00F81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F22D" w14:textId="77777777" w:rsidR="00284FEA" w:rsidRDefault="008828B1">
    <w:pPr>
      <w:pStyle w:val="Footer"/>
      <w:pBdr>
        <w:top w:val="single" w:sz="4" w:space="1" w:color="auto"/>
      </w:pBdr>
    </w:pPr>
    <w:r>
      <w:rPr>
        <w:b/>
        <w:bCs/>
      </w:rPr>
      <w:t xml:space="preserve">    </w:t>
    </w:r>
    <w:r>
      <w:t xml:space="preserve">                                                                                                                                     Page </w:t>
    </w:r>
    <w:r>
      <w:rPr>
        <w:rStyle w:val="PageNumber"/>
      </w:rPr>
      <w:fldChar w:fldCharType="begin"/>
    </w:r>
    <w:r>
      <w:rPr>
        <w:rStyle w:val="PageNumber"/>
      </w:rPr>
      <w:instrText xml:space="preserve"> PAGE </w:instrText>
    </w:r>
    <w:r>
      <w:rPr>
        <w:rStyle w:val="PageNumber"/>
      </w:rPr>
      <w:fldChar w:fldCharType="separate"/>
    </w:r>
    <w:r w:rsidR="00194E54">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94E54">
      <w:rPr>
        <w:rStyle w:val="PageNumber"/>
        <w:noProof/>
      </w:rPr>
      <w:t>5</w:t>
    </w:r>
    <w:r>
      <w:rPr>
        <w:rStyle w:val="PageNumber"/>
      </w:rPr>
      <w:fldChar w:fldCharType="end"/>
    </w:r>
  </w:p>
  <w:p w14:paraId="1D0B706E" w14:textId="77777777" w:rsidR="00284FEA" w:rsidRDefault="00284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DA54" w14:textId="77777777" w:rsidR="00284FEA" w:rsidRDefault="008828B1">
    <w:pPr>
      <w:pStyle w:val="Footer"/>
      <w:pBdr>
        <w:top w:val="single" w:sz="4" w:space="1" w:color="auto"/>
      </w:pBdr>
    </w:pPr>
    <w:r>
      <w:rPr>
        <w:b/>
        <w:bCs/>
      </w:rPr>
      <w:t xml:space="preserve">WIPRO    </w:t>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A11C" w14:textId="77777777" w:rsidR="00F81019" w:rsidRDefault="00F81019">
      <w:r>
        <w:separator/>
      </w:r>
    </w:p>
  </w:footnote>
  <w:footnote w:type="continuationSeparator" w:id="0">
    <w:p w14:paraId="290F6B3E" w14:textId="77777777" w:rsidR="00F81019" w:rsidRDefault="00F81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7462" w14:textId="3805F4C8" w:rsidR="00284FEA" w:rsidRPr="00F60BC0" w:rsidRDefault="00F50183">
    <w:pPr>
      <w:pStyle w:val="Header"/>
      <w:rPr>
        <w:b/>
        <w:bCs/>
        <w:sz w:val="28"/>
        <w:szCs w:val="28"/>
        <w:lang w:val="de-DE"/>
      </w:rPr>
    </w:pPr>
    <w:r>
      <w:rPr>
        <w:b/>
        <w:bCs/>
        <w:sz w:val="28"/>
        <w:szCs w:val="28"/>
        <w:lang w:val="de-DE"/>
      </w:rPr>
      <w:t>M</w:t>
    </w:r>
    <w:r w:rsidR="008828B1" w:rsidRPr="00F60BC0">
      <w:rPr>
        <w:b/>
        <w:bCs/>
        <w:sz w:val="28"/>
        <w:szCs w:val="28"/>
        <w:lang w:val="de-DE"/>
      </w:rPr>
      <w:t>urali Krishna Gangapatnam</w:t>
    </w:r>
    <w:r w:rsidR="008828B1" w:rsidRPr="00F60BC0">
      <w:rPr>
        <w:b/>
        <w:bCs/>
        <w:sz w:val="28"/>
        <w:szCs w:val="28"/>
        <w:lang w:val="de-DE"/>
      </w:rPr>
      <w:tab/>
    </w:r>
    <w:r w:rsidR="008828B1" w:rsidRPr="00F60BC0">
      <w:rPr>
        <w:b/>
        <w:bCs/>
        <w:sz w:val="28"/>
        <w:szCs w:val="28"/>
        <w:lang w:val="de-DE"/>
      </w:rPr>
      <w:tab/>
      <w:t>mkg.basis</w:t>
    </w:r>
    <w:r w:rsidR="008828B1" w:rsidRPr="00F60BC0">
      <w:rPr>
        <w:b/>
        <w:sz w:val="22"/>
        <w:szCs w:val="22"/>
        <w:lang w:val="de-DE"/>
      </w:rPr>
      <w:t>@gmail.com</w:t>
    </w:r>
  </w:p>
  <w:p w14:paraId="0A718D86" w14:textId="2EAF8ABC" w:rsidR="00284FEA" w:rsidRDefault="006328BE" w:rsidP="006E0C5B">
    <w:pPr>
      <w:pStyle w:val="Header"/>
    </w:pPr>
    <w:r>
      <w:rPr>
        <w:b/>
        <w:sz w:val="22"/>
        <w:szCs w:val="22"/>
      </w:rPr>
      <w:t>SAP BASIS</w:t>
    </w:r>
    <w:r w:rsidR="008828B1">
      <w:rPr>
        <w:b/>
        <w:sz w:val="22"/>
        <w:szCs w:val="22"/>
      </w:rPr>
      <w:t xml:space="preserve"> </w:t>
    </w:r>
    <w:r w:rsidR="000A0C09">
      <w:rPr>
        <w:b/>
        <w:sz w:val="22"/>
        <w:szCs w:val="22"/>
      </w:rPr>
      <w:t>Consultant</w:t>
    </w:r>
    <w:r w:rsidR="008828B1">
      <w:rPr>
        <w:b/>
        <w:sz w:val="22"/>
        <w:szCs w:val="22"/>
      </w:rPr>
      <w:tab/>
    </w:r>
    <w:r w:rsidR="008828B1">
      <w:rPr>
        <w:b/>
        <w:sz w:val="22"/>
        <w:szCs w:val="22"/>
      </w:rPr>
      <w:tab/>
      <w:t>+91 9150144658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2C7A" w14:textId="77777777" w:rsidR="00284FEA" w:rsidRDefault="008828B1">
    <w:pPr>
      <w:pStyle w:val="Header"/>
      <w:rPr>
        <w:b/>
        <w:bCs/>
      </w:rPr>
    </w:pPr>
    <w:r>
      <w:rPr>
        <w:b/>
        <w:bCs/>
        <w:noProof/>
      </w:rPr>
      <w:drawing>
        <wp:anchor distT="0" distB="0" distL="114300" distR="114300" simplePos="0" relativeHeight="251659264" behindDoc="1" locked="0" layoutInCell="1" allowOverlap="1" wp14:anchorId="6B9D1970" wp14:editId="04E5DA26">
          <wp:simplePos x="0" y="0"/>
          <wp:positionH relativeFrom="column">
            <wp:posOffset>4852035</wp:posOffset>
          </wp:positionH>
          <wp:positionV relativeFrom="paragraph">
            <wp:posOffset>-226060</wp:posOffset>
          </wp:positionV>
          <wp:extent cx="614045" cy="633095"/>
          <wp:effectExtent l="0" t="0" r="0" b="0"/>
          <wp:wrapNone/>
          <wp:docPr id="2" name="Picture 2" descr="WiproLogo-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proLogo-R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045" cy="633095"/>
                  </a:xfrm>
                  <a:prstGeom prst="rect">
                    <a:avLst/>
                  </a:prstGeom>
                  <a:noFill/>
                </pic:spPr>
              </pic:pic>
            </a:graphicData>
          </a:graphic>
          <wp14:sizeRelH relativeFrom="page">
            <wp14:pctWidth>0</wp14:pctWidth>
          </wp14:sizeRelH>
          <wp14:sizeRelV relativeFrom="page">
            <wp14:pctHeight>0</wp14:pctHeight>
          </wp14:sizeRelV>
        </wp:anchor>
      </w:drawing>
    </w:r>
    <w:r>
      <w:rPr>
        <w:b/>
        <w:bCs/>
        <w:noProof/>
      </w:rPr>
      <w:t xml:space="preserve">Name </w:t>
    </w:r>
  </w:p>
  <w:p w14:paraId="6506067B" w14:textId="77777777" w:rsidR="00284FEA" w:rsidRDefault="008828B1">
    <w:pPr>
      <w:pStyle w:val="Header"/>
      <w:rPr>
        <w:b/>
      </w:rPr>
    </w:pPr>
    <w:r>
      <w:rPr>
        <w:b/>
      </w:rPr>
      <w:t>(Skill: e.g. SAP - PM Consultant)</w:t>
    </w:r>
  </w:p>
  <w:p w14:paraId="3333856F" w14:textId="77777777" w:rsidR="00284FEA" w:rsidRDefault="00284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93B"/>
    <w:multiLevelType w:val="hybridMultilevel"/>
    <w:tmpl w:val="5ACA5EB0"/>
    <w:lvl w:ilvl="0" w:tplc="04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7D7866"/>
    <w:multiLevelType w:val="hybridMultilevel"/>
    <w:tmpl w:val="50F8C67C"/>
    <w:lvl w:ilvl="0" w:tplc="04090001">
      <w:start w:val="1"/>
      <w:numFmt w:val="bullet"/>
      <w:lvlText w:val=""/>
      <w:lvlJc w:val="left"/>
      <w:pPr>
        <w:tabs>
          <w:tab w:val="num" w:pos="360"/>
        </w:tabs>
        <w:ind w:left="360" w:hanging="360"/>
      </w:pPr>
      <w:rPr>
        <w:rFonts w:ascii="Symbol" w:hAnsi="Symbol" w:hint="default"/>
      </w:rPr>
    </w:lvl>
    <w:lvl w:ilvl="1" w:tplc="07107300">
      <w:numFmt w:val="bullet"/>
      <w:lvlText w:val=""/>
      <w:lvlJc w:val="left"/>
      <w:pPr>
        <w:tabs>
          <w:tab w:val="num" w:pos="1095"/>
        </w:tabs>
        <w:ind w:left="1095" w:hanging="375"/>
      </w:pPr>
      <w:rPr>
        <w:rFonts w:ascii="Wingdings" w:eastAsia="Wingdings" w:hAnsi="Wingdings" w:cs="Wingdings" w:hint="default"/>
        <w:b w:val="0"/>
        <w:sz w:val="16"/>
        <w:u w:val="none"/>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2835E3"/>
    <w:multiLevelType w:val="hybridMultilevel"/>
    <w:tmpl w:val="E5BCD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7606F"/>
    <w:multiLevelType w:val="hybridMultilevel"/>
    <w:tmpl w:val="DD06BC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3348CA"/>
    <w:multiLevelType w:val="hybridMultilevel"/>
    <w:tmpl w:val="3E4667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BC429B7"/>
    <w:multiLevelType w:val="hybridMultilevel"/>
    <w:tmpl w:val="22FC6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CC7431"/>
    <w:multiLevelType w:val="hybridMultilevel"/>
    <w:tmpl w:val="7F0EB9F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3A481EA0"/>
    <w:multiLevelType w:val="hybridMultilevel"/>
    <w:tmpl w:val="2706772A"/>
    <w:lvl w:ilvl="0" w:tplc="FC66783C">
      <w:numFmt w:val="bullet"/>
      <w:lvlText w:val="•"/>
      <w:lvlJc w:val="left"/>
      <w:pPr>
        <w:ind w:left="3284" w:hanging="139"/>
      </w:pPr>
      <w:rPr>
        <w:rFonts w:ascii="Arial MT" w:eastAsia="Arial MT" w:hAnsi="Arial MT" w:cs="Arial MT" w:hint="default"/>
        <w:color w:val="221F1F"/>
        <w:w w:val="100"/>
        <w:sz w:val="22"/>
        <w:szCs w:val="22"/>
        <w:lang w:val="en-US" w:eastAsia="en-US" w:bidi="ar-SA"/>
      </w:rPr>
    </w:lvl>
    <w:lvl w:ilvl="1" w:tplc="2612F8DE">
      <w:numFmt w:val="bullet"/>
      <w:lvlText w:val=""/>
      <w:lvlJc w:val="left"/>
      <w:pPr>
        <w:ind w:left="3662" w:hanging="363"/>
      </w:pPr>
      <w:rPr>
        <w:rFonts w:hint="default"/>
        <w:w w:val="100"/>
        <w:lang w:val="en-US" w:eastAsia="en-US" w:bidi="ar-SA"/>
      </w:rPr>
    </w:lvl>
    <w:lvl w:ilvl="2" w:tplc="EDA8E9DE">
      <w:numFmt w:val="bullet"/>
      <w:lvlText w:val="•"/>
      <w:lvlJc w:val="left"/>
      <w:pPr>
        <w:ind w:left="4506" w:hanging="363"/>
      </w:pPr>
      <w:rPr>
        <w:rFonts w:hint="default"/>
        <w:lang w:val="en-US" w:eastAsia="en-US" w:bidi="ar-SA"/>
      </w:rPr>
    </w:lvl>
    <w:lvl w:ilvl="3" w:tplc="A32A0AF4">
      <w:numFmt w:val="bullet"/>
      <w:lvlText w:val="•"/>
      <w:lvlJc w:val="left"/>
      <w:pPr>
        <w:ind w:left="5353" w:hanging="363"/>
      </w:pPr>
      <w:rPr>
        <w:rFonts w:hint="default"/>
        <w:lang w:val="en-US" w:eastAsia="en-US" w:bidi="ar-SA"/>
      </w:rPr>
    </w:lvl>
    <w:lvl w:ilvl="4" w:tplc="B85C3F08">
      <w:numFmt w:val="bullet"/>
      <w:lvlText w:val="•"/>
      <w:lvlJc w:val="left"/>
      <w:pPr>
        <w:ind w:left="6200" w:hanging="363"/>
      </w:pPr>
      <w:rPr>
        <w:rFonts w:hint="default"/>
        <w:lang w:val="en-US" w:eastAsia="en-US" w:bidi="ar-SA"/>
      </w:rPr>
    </w:lvl>
    <w:lvl w:ilvl="5" w:tplc="9BDE44D4">
      <w:numFmt w:val="bullet"/>
      <w:lvlText w:val="•"/>
      <w:lvlJc w:val="left"/>
      <w:pPr>
        <w:ind w:left="7046" w:hanging="363"/>
      </w:pPr>
      <w:rPr>
        <w:rFonts w:hint="default"/>
        <w:lang w:val="en-US" w:eastAsia="en-US" w:bidi="ar-SA"/>
      </w:rPr>
    </w:lvl>
    <w:lvl w:ilvl="6" w:tplc="EFF052B6">
      <w:numFmt w:val="bullet"/>
      <w:lvlText w:val="•"/>
      <w:lvlJc w:val="left"/>
      <w:pPr>
        <w:ind w:left="7893" w:hanging="363"/>
      </w:pPr>
      <w:rPr>
        <w:rFonts w:hint="default"/>
        <w:lang w:val="en-US" w:eastAsia="en-US" w:bidi="ar-SA"/>
      </w:rPr>
    </w:lvl>
    <w:lvl w:ilvl="7" w:tplc="96CE09D2">
      <w:numFmt w:val="bullet"/>
      <w:lvlText w:val="•"/>
      <w:lvlJc w:val="left"/>
      <w:pPr>
        <w:ind w:left="8740" w:hanging="363"/>
      </w:pPr>
      <w:rPr>
        <w:rFonts w:hint="default"/>
        <w:lang w:val="en-US" w:eastAsia="en-US" w:bidi="ar-SA"/>
      </w:rPr>
    </w:lvl>
    <w:lvl w:ilvl="8" w:tplc="3084B27C">
      <w:numFmt w:val="bullet"/>
      <w:lvlText w:val="•"/>
      <w:lvlJc w:val="left"/>
      <w:pPr>
        <w:ind w:left="9586" w:hanging="363"/>
      </w:pPr>
      <w:rPr>
        <w:rFonts w:hint="default"/>
        <w:lang w:val="en-US" w:eastAsia="en-US" w:bidi="ar-SA"/>
      </w:rPr>
    </w:lvl>
  </w:abstractNum>
  <w:abstractNum w:abstractNumId="8" w15:restartNumberingAfterBreak="0">
    <w:nsid w:val="41843531"/>
    <w:multiLevelType w:val="hybridMultilevel"/>
    <w:tmpl w:val="FBFA57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053053"/>
    <w:multiLevelType w:val="hybridMultilevel"/>
    <w:tmpl w:val="2DB25A9E"/>
    <w:lvl w:ilvl="0" w:tplc="BFB038F6">
      <w:numFmt w:val="bullet"/>
      <w:lvlText w:val="•"/>
      <w:lvlJc w:val="left"/>
      <w:pPr>
        <w:ind w:left="417" w:hanging="139"/>
      </w:pPr>
      <w:rPr>
        <w:rFonts w:ascii="Arial MT" w:eastAsia="Arial MT" w:hAnsi="Arial MT" w:cs="Arial MT" w:hint="default"/>
        <w:color w:val="221F1F"/>
        <w:w w:val="100"/>
        <w:sz w:val="22"/>
        <w:szCs w:val="22"/>
        <w:lang w:val="en-US" w:eastAsia="en-US" w:bidi="ar-SA"/>
      </w:rPr>
    </w:lvl>
    <w:lvl w:ilvl="1" w:tplc="BC06E1A4">
      <w:numFmt w:val="bullet"/>
      <w:lvlText w:val="•"/>
      <w:lvlJc w:val="left"/>
      <w:pPr>
        <w:ind w:left="1056" w:hanging="139"/>
      </w:pPr>
      <w:rPr>
        <w:rFonts w:hint="default"/>
        <w:lang w:val="en-US" w:eastAsia="en-US" w:bidi="ar-SA"/>
      </w:rPr>
    </w:lvl>
    <w:lvl w:ilvl="2" w:tplc="DE8422B0">
      <w:numFmt w:val="bullet"/>
      <w:lvlText w:val="•"/>
      <w:lvlJc w:val="left"/>
      <w:pPr>
        <w:ind w:left="1692" w:hanging="139"/>
      </w:pPr>
      <w:rPr>
        <w:rFonts w:hint="default"/>
        <w:lang w:val="en-US" w:eastAsia="en-US" w:bidi="ar-SA"/>
      </w:rPr>
    </w:lvl>
    <w:lvl w:ilvl="3" w:tplc="FB78F61E">
      <w:numFmt w:val="bullet"/>
      <w:lvlText w:val="•"/>
      <w:lvlJc w:val="left"/>
      <w:pPr>
        <w:ind w:left="2328" w:hanging="139"/>
      </w:pPr>
      <w:rPr>
        <w:rFonts w:hint="default"/>
        <w:lang w:val="en-US" w:eastAsia="en-US" w:bidi="ar-SA"/>
      </w:rPr>
    </w:lvl>
    <w:lvl w:ilvl="4" w:tplc="A27AC1D0">
      <w:numFmt w:val="bullet"/>
      <w:lvlText w:val="•"/>
      <w:lvlJc w:val="left"/>
      <w:pPr>
        <w:ind w:left="2964" w:hanging="139"/>
      </w:pPr>
      <w:rPr>
        <w:rFonts w:hint="default"/>
        <w:lang w:val="en-US" w:eastAsia="en-US" w:bidi="ar-SA"/>
      </w:rPr>
    </w:lvl>
    <w:lvl w:ilvl="5" w:tplc="BEF8D874">
      <w:numFmt w:val="bullet"/>
      <w:lvlText w:val="•"/>
      <w:lvlJc w:val="left"/>
      <w:pPr>
        <w:ind w:left="3600" w:hanging="139"/>
      </w:pPr>
      <w:rPr>
        <w:rFonts w:hint="default"/>
        <w:lang w:val="en-US" w:eastAsia="en-US" w:bidi="ar-SA"/>
      </w:rPr>
    </w:lvl>
    <w:lvl w:ilvl="6" w:tplc="5CF6C8C4">
      <w:numFmt w:val="bullet"/>
      <w:lvlText w:val="•"/>
      <w:lvlJc w:val="left"/>
      <w:pPr>
        <w:ind w:left="4236" w:hanging="139"/>
      </w:pPr>
      <w:rPr>
        <w:rFonts w:hint="default"/>
        <w:lang w:val="en-US" w:eastAsia="en-US" w:bidi="ar-SA"/>
      </w:rPr>
    </w:lvl>
    <w:lvl w:ilvl="7" w:tplc="8F0074D0">
      <w:numFmt w:val="bullet"/>
      <w:lvlText w:val="•"/>
      <w:lvlJc w:val="left"/>
      <w:pPr>
        <w:ind w:left="4872" w:hanging="139"/>
      </w:pPr>
      <w:rPr>
        <w:rFonts w:hint="default"/>
        <w:lang w:val="en-US" w:eastAsia="en-US" w:bidi="ar-SA"/>
      </w:rPr>
    </w:lvl>
    <w:lvl w:ilvl="8" w:tplc="E984EF74">
      <w:numFmt w:val="bullet"/>
      <w:lvlText w:val="•"/>
      <w:lvlJc w:val="left"/>
      <w:pPr>
        <w:ind w:left="5508" w:hanging="139"/>
      </w:pPr>
      <w:rPr>
        <w:rFonts w:hint="default"/>
        <w:lang w:val="en-US" w:eastAsia="en-US" w:bidi="ar-SA"/>
      </w:rPr>
    </w:lvl>
  </w:abstractNum>
  <w:num w:numId="1" w16cid:durableId="1287661965">
    <w:abstractNumId w:val="4"/>
  </w:num>
  <w:num w:numId="2" w16cid:durableId="1243027264">
    <w:abstractNumId w:val="1"/>
  </w:num>
  <w:num w:numId="3" w16cid:durableId="1481115649">
    <w:abstractNumId w:val="6"/>
  </w:num>
  <w:num w:numId="4" w16cid:durableId="1081830596">
    <w:abstractNumId w:val="2"/>
  </w:num>
  <w:num w:numId="5" w16cid:durableId="1566258919">
    <w:abstractNumId w:val="8"/>
  </w:num>
  <w:num w:numId="6" w16cid:durableId="825242090">
    <w:abstractNumId w:val="0"/>
  </w:num>
  <w:num w:numId="7" w16cid:durableId="1415930849">
    <w:abstractNumId w:val="5"/>
  </w:num>
  <w:num w:numId="8" w16cid:durableId="23404767">
    <w:abstractNumId w:val="3"/>
  </w:num>
  <w:num w:numId="9" w16cid:durableId="1771704097">
    <w:abstractNumId w:val="9"/>
  </w:num>
  <w:num w:numId="10" w16cid:durableId="1723211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8B1"/>
    <w:rsid w:val="00047141"/>
    <w:rsid w:val="00053FAA"/>
    <w:rsid w:val="00061C1B"/>
    <w:rsid w:val="000A0C09"/>
    <w:rsid w:val="00155C5C"/>
    <w:rsid w:val="00194E54"/>
    <w:rsid w:val="00223D50"/>
    <w:rsid w:val="00284BD4"/>
    <w:rsid w:val="00284FEA"/>
    <w:rsid w:val="002907F5"/>
    <w:rsid w:val="00321EC7"/>
    <w:rsid w:val="00430D69"/>
    <w:rsid w:val="00454E82"/>
    <w:rsid w:val="005A1141"/>
    <w:rsid w:val="006328BE"/>
    <w:rsid w:val="0064320C"/>
    <w:rsid w:val="006B0C56"/>
    <w:rsid w:val="00742C0B"/>
    <w:rsid w:val="008828B1"/>
    <w:rsid w:val="00C05E29"/>
    <w:rsid w:val="00C47EB5"/>
    <w:rsid w:val="00D13993"/>
    <w:rsid w:val="00E0568C"/>
    <w:rsid w:val="00E07343"/>
    <w:rsid w:val="00E81A4F"/>
    <w:rsid w:val="00F50183"/>
    <w:rsid w:val="00F81019"/>
    <w:rsid w:val="00FA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F4A3A"/>
  <w15:chartTrackingRefBased/>
  <w15:docId w15:val="{EC4326E3-B26E-449B-AE76-A83724DE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B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828B1"/>
    <w:pPr>
      <w:keepNext/>
      <w:jc w:val="both"/>
      <w:outlineLvl w:val="0"/>
    </w:pPr>
    <w:rPr>
      <w:b/>
      <w:sz w:val="24"/>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28B1"/>
    <w:rPr>
      <w:rFonts w:ascii="Times New Roman" w:eastAsia="Times New Roman" w:hAnsi="Times New Roman" w:cs="Times New Roman"/>
      <w:b/>
      <w:sz w:val="24"/>
      <w:szCs w:val="20"/>
      <w:u w:val="single"/>
      <w:lang w:val="en-AU"/>
    </w:rPr>
  </w:style>
  <w:style w:type="paragraph" w:styleId="Header">
    <w:name w:val="header"/>
    <w:basedOn w:val="Normal"/>
    <w:link w:val="HeaderChar"/>
    <w:rsid w:val="008828B1"/>
    <w:pPr>
      <w:tabs>
        <w:tab w:val="center" w:pos="4153"/>
        <w:tab w:val="right" w:pos="8306"/>
      </w:tabs>
    </w:pPr>
  </w:style>
  <w:style w:type="character" w:customStyle="1" w:styleId="HeaderChar">
    <w:name w:val="Header Char"/>
    <w:basedOn w:val="DefaultParagraphFont"/>
    <w:link w:val="Header"/>
    <w:rsid w:val="008828B1"/>
    <w:rPr>
      <w:rFonts w:ascii="Times New Roman" w:eastAsia="Times New Roman" w:hAnsi="Times New Roman" w:cs="Times New Roman"/>
      <w:sz w:val="20"/>
      <w:szCs w:val="20"/>
    </w:rPr>
  </w:style>
  <w:style w:type="paragraph" w:styleId="Footer">
    <w:name w:val="footer"/>
    <w:basedOn w:val="Normal"/>
    <w:link w:val="FooterChar"/>
    <w:rsid w:val="008828B1"/>
    <w:pPr>
      <w:tabs>
        <w:tab w:val="center" w:pos="4153"/>
        <w:tab w:val="right" w:pos="8306"/>
      </w:tabs>
    </w:pPr>
  </w:style>
  <w:style w:type="character" w:customStyle="1" w:styleId="FooterChar">
    <w:name w:val="Footer Char"/>
    <w:basedOn w:val="DefaultParagraphFont"/>
    <w:link w:val="Footer"/>
    <w:rsid w:val="008828B1"/>
    <w:rPr>
      <w:rFonts w:ascii="Times New Roman" w:eastAsia="Times New Roman" w:hAnsi="Times New Roman" w:cs="Times New Roman"/>
      <w:sz w:val="20"/>
      <w:szCs w:val="20"/>
    </w:rPr>
  </w:style>
  <w:style w:type="character" w:styleId="PageNumber">
    <w:name w:val="page number"/>
    <w:basedOn w:val="DefaultParagraphFont"/>
    <w:rsid w:val="008828B1"/>
  </w:style>
  <w:style w:type="paragraph" w:customStyle="1" w:styleId="Rel-Head">
    <w:name w:val="Rel-Head"/>
    <w:basedOn w:val="Normal"/>
    <w:rsid w:val="008828B1"/>
    <w:pPr>
      <w:ind w:left="720"/>
    </w:pPr>
    <w:rPr>
      <w:rFonts w:ascii="Arial" w:hAnsi="Arial" w:cs="Arial"/>
      <w:u w:val="single"/>
    </w:rPr>
  </w:style>
  <w:style w:type="paragraph" w:styleId="ListParagraph">
    <w:name w:val="List Paragraph"/>
    <w:basedOn w:val="Normal"/>
    <w:uiPriority w:val="1"/>
    <w:qFormat/>
    <w:rsid w:val="008828B1"/>
    <w:pPr>
      <w:ind w:left="720"/>
      <w:contextualSpacing/>
    </w:pPr>
  </w:style>
  <w:style w:type="paragraph" w:customStyle="1" w:styleId="TableParagraph">
    <w:name w:val="Table Paragraph"/>
    <w:basedOn w:val="Normal"/>
    <w:uiPriority w:val="1"/>
    <w:qFormat/>
    <w:rsid w:val="002907F5"/>
    <w:pPr>
      <w:widowControl w:val="0"/>
      <w:autoSpaceDE w:val="0"/>
      <w:autoSpaceDN w:val="0"/>
    </w:pPr>
    <w:rPr>
      <w:rFonts w:ascii="Arial MT" w:eastAsia="Arial MT" w:hAnsi="Arial MT" w:cs="Arial M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d471751-9675-428d-917b-70f44f9630b0}" enabled="0" method="" siteId="{5d471751-9675-428d-917b-70f44f9630b0}" removed="1"/>
</clbl:labelList>
</file>

<file path=docProps/app.xml><?xml version="1.0" encoding="utf-8"?>
<Properties xmlns="http://schemas.openxmlformats.org/officeDocument/2006/extended-properties" xmlns:vt="http://schemas.openxmlformats.org/officeDocument/2006/docPropsVTypes">
  <Template>Normal.dotm</Template>
  <TotalTime>81</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Gangapatnam, Murali krishna</dc:creator>
  <cp:keywords/>
  <dc:description/>
  <cp:lastModifiedBy>Murali Gangapatnam (EXT-Nokia)</cp:lastModifiedBy>
  <cp:revision>7</cp:revision>
  <dcterms:created xsi:type="dcterms:W3CDTF">2023-09-27T10:21:00Z</dcterms:created>
  <dcterms:modified xsi:type="dcterms:W3CDTF">2024-02-29T12:00:00Z</dcterms:modified>
</cp:coreProperties>
</file>