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41831" w:rsidP="00D41831">
      <w:pPr>
        <w:pStyle w:val="divdocumentulli"/>
        <w:spacing w:line="320" w:lineRule="atLeast"/>
        <w:rPr>
          <w:rStyle w:val="span"/>
          <w:rFonts w:ascii="Century Gothic" w:eastAsia="Century Gothic" w:hAnsi="Century Gothic" w:cs="Century Gothic"/>
          <w:color w:val="616261"/>
          <w:sz w:val="22"/>
          <w:szCs w:val="22"/>
        </w:rPr>
      </w:pPr>
      <w:bookmarkStart w:id="0" w:name="_Hlk500040430"/>
      <w:r w:rsidRPr="00C63102">
        <w:rPr>
          <w:rFonts w:asciiTheme="minorHAnsi" w:hAnsiTheme="minorHAnsi" w:cstheme="minorHAnsi"/>
          <w:sz w:val="22"/>
          <w:szCs w:val="22"/>
          <w:lang w:val="es-ES_tradnl"/>
        </w:rPr>
        <w:t xml:space="preserve">ABRAHAM RAJENDRAN </w:t>
      </w:r>
      <w:r w:rsidRPr="00C63102">
        <w:rPr>
          <w:rFonts w:asciiTheme="minorHAnsi" w:hAnsiTheme="minorHAnsi" w:cstheme="minorHAnsi"/>
          <w:sz w:val="22"/>
          <w:szCs w:val="22"/>
          <w:lang w:val="es-ES_tradnl"/>
        </w:rPr>
        <w:tab/>
      </w:r>
      <w:r w:rsidRPr="00C63102">
        <w:rPr>
          <w:rFonts w:asciiTheme="minorHAnsi" w:hAnsiTheme="minorHAnsi" w:cstheme="minorHAnsi"/>
          <w:sz w:val="22"/>
          <w:szCs w:val="22"/>
          <w:lang w:val="es-ES_tradnl"/>
        </w:rPr>
        <w:t>Linkedin</w:t>
      </w:r>
      <w:r w:rsidRPr="00C63102">
        <w:rPr>
          <w:rFonts w:asciiTheme="minorHAnsi" w:hAnsiTheme="minorHAnsi" w:cstheme="minorHAnsi"/>
          <w:sz w:val="22"/>
          <w:szCs w:val="22"/>
          <w:lang w:val="es-ES_tradnl"/>
        </w:rPr>
        <w:t xml:space="preserve"> </w:t>
      </w:r>
      <w:r w:rsidRPr="00C63102">
        <w:rPr>
          <w:rFonts w:asciiTheme="minorHAnsi" w:hAnsiTheme="minorHAnsi" w:cstheme="minorHAnsi"/>
          <w:sz w:val="22"/>
          <w:szCs w:val="22"/>
          <w:lang w:val="es-ES_tradnl"/>
        </w:rPr>
        <w:t>Profile</w:t>
      </w:r>
      <w:r w:rsidRPr="00C63102">
        <w:rPr>
          <w:rFonts w:asciiTheme="minorHAnsi" w:hAnsiTheme="minorHAnsi" w:cstheme="minorHAnsi"/>
          <w:sz w:val="22"/>
          <w:szCs w:val="22"/>
          <w:lang w:val="es-ES_tradnl"/>
        </w:rPr>
        <w:t xml:space="preserve"> :</w:t>
      </w:r>
      <w:r w:rsidRPr="00C63102">
        <w:rPr>
          <w:rFonts w:asciiTheme="minorHAnsi" w:hAnsiTheme="minorHAnsi" w:cstheme="minorHAnsi"/>
          <w:sz w:val="22"/>
          <w:szCs w:val="22"/>
          <w:lang w:val="es-ES_tradnl"/>
        </w:rPr>
        <w:t xml:space="preserve"> </w:t>
      </w:r>
      <w:hyperlink r:id="rId4" w:history="1">
        <w:r w:rsidRPr="00556283">
          <w:rPr>
            <w:rStyle w:val="Hyperlink"/>
            <w:rFonts w:ascii="Century Gothic" w:eastAsia="Century Gothic" w:hAnsi="Century Gothic" w:cs="Century Gothic"/>
            <w:sz w:val="22"/>
            <w:szCs w:val="22"/>
          </w:rPr>
          <w:t>https://www.linkedin.com/in/abrahamrajendran</w:t>
        </w:r>
      </w:hyperlink>
    </w:p>
    <w:p w:rsidR="0070317D" w:rsidRPr="00C63102" w:rsidP="0070317D">
      <w:pPr>
        <w:pStyle w:val="Heading2"/>
        <w:pBdr>
          <w:bottom w:val="single" w:sz="4" w:space="1" w:color="auto"/>
        </w:pBdr>
        <w:spacing w:before="0" w:line="360" w:lineRule="auto"/>
        <w:rPr>
          <w:rFonts w:asciiTheme="minorHAnsi" w:hAnsiTheme="minorHAnsi" w:cstheme="minorHAnsi"/>
          <w:sz w:val="22"/>
          <w:szCs w:val="22"/>
        </w:rPr>
      </w:pPr>
      <w:r w:rsidRPr="00C63102">
        <w:rPr>
          <w:rFonts w:asciiTheme="minorHAnsi" w:hAnsiTheme="minorHAnsi" w:cstheme="minorHAnsi"/>
          <w:b w:val="0"/>
          <w:bCs w:val="0"/>
          <w:sz w:val="22"/>
          <w:szCs w:val="22"/>
          <w:lang w:val="es-ES_tradnl"/>
        </w:rPr>
        <w:tab/>
      </w:r>
      <w:r w:rsidRPr="00C63102">
        <w:rPr>
          <w:rFonts w:asciiTheme="minorHAnsi" w:hAnsiTheme="minorHAnsi" w:cstheme="minorHAnsi"/>
          <w:b w:val="0"/>
          <w:bCs w:val="0"/>
          <w:sz w:val="22"/>
          <w:szCs w:val="22"/>
          <w:lang w:val="es-ES_tradnl"/>
        </w:rPr>
        <w:tab/>
      </w:r>
      <w:r w:rsidRPr="00C63102">
        <w:rPr>
          <w:rFonts w:asciiTheme="minorHAnsi" w:hAnsiTheme="minorHAnsi" w:cstheme="minorHAnsi"/>
          <w:b w:val="0"/>
          <w:bCs w:val="0"/>
          <w:sz w:val="22"/>
          <w:szCs w:val="22"/>
          <w:lang w:val="es-ES_tradnl"/>
        </w:rPr>
        <w:tab/>
      </w:r>
      <w:r w:rsidRPr="00C63102">
        <w:rPr>
          <w:rFonts w:asciiTheme="minorHAnsi" w:hAnsiTheme="minorHAnsi" w:cstheme="minorHAnsi"/>
          <w:sz w:val="22"/>
          <w:szCs w:val="22"/>
          <w:lang w:val="es-ES_tradnl"/>
        </w:rPr>
        <w:tab/>
      </w:r>
      <w:r w:rsidRPr="00C63102">
        <w:rPr>
          <w:rFonts w:asciiTheme="minorHAnsi" w:hAnsiTheme="minorHAnsi" w:cstheme="minorHAnsi"/>
          <w:sz w:val="22"/>
          <w:szCs w:val="22"/>
          <w:lang w:val="es-ES_tradnl"/>
        </w:rPr>
        <w:tab/>
      </w:r>
    </w:p>
    <w:p w:rsidR="0070317D" w:rsidRPr="00C63102" w:rsidP="0070317D">
      <w:pPr>
        <w:pStyle w:val="Heading2"/>
        <w:pBdr>
          <w:bottom w:val="single" w:sz="4" w:space="1" w:color="auto"/>
        </w:pBdr>
        <w:spacing w:before="0" w:line="360" w:lineRule="auto"/>
        <w:rPr>
          <w:rFonts w:asciiTheme="minorHAnsi" w:hAnsiTheme="minorHAnsi" w:cstheme="minorHAnsi"/>
          <w:sz w:val="22"/>
          <w:szCs w:val="22"/>
          <w:lang w:val="es-ES_tradnl"/>
        </w:rPr>
      </w:pPr>
      <w:r w:rsidRPr="00C63102">
        <w:rPr>
          <w:rFonts w:asciiTheme="minorHAnsi" w:hAnsiTheme="minorHAnsi" w:cstheme="minorHAnsi"/>
          <w:color w:val="auto"/>
          <w:sz w:val="22"/>
          <w:szCs w:val="22"/>
        </w:rPr>
        <w:t xml:space="preserve">Email: </w:t>
      </w:r>
      <w:hyperlink r:id="rId5" w:history="1">
        <w:r w:rsidRPr="00C63102">
          <w:rPr>
            <w:rStyle w:val="Hyperlink"/>
            <w:rFonts w:asciiTheme="minorHAnsi" w:hAnsiTheme="minorHAnsi" w:cstheme="minorHAnsi"/>
            <w:sz w:val="22"/>
            <w:szCs w:val="22"/>
          </w:rPr>
          <w:t>ajajaj1218@hotmail.com</w:t>
        </w:r>
      </w:hyperlink>
      <w:r w:rsidRPr="00C63102">
        <w:rPr>
          <w:rFonts w:asciiTheme="minorHAnsi" w:hAnsiTheme="minorHAnsi" w:cstheme="minorHAnsi"/>
          <w:color w:val="auto"/>
          <w:sz w:val="22"/>
          <w:szCs w:val="22"/>
        </w:rPr>
        <w:t xml:space="preserve"> </w:t>
      </w:r>
      <w:r w:rsidRPr="00C63102">
        <w:rPr>
          <w:rFonts w:asciiTheme="minorHAnsi" w:hAnsiTheme="minorHAnsi" w:cstheme="minorHAnsi"/>
          <w:bCs w:val="0"/>
          <w:smallCaps/>
          <w:color w:val="auto"/>
          <w:spacing w:val="20"/>
          <w:sz w:val="22"/>
          <w:szCs w:val="22"/>
          <w:lang w:val="es-ES_tradnl"/>
        </w:rPr>
        <w:t xml:space="preserve">Mobile +91 </w:t>
      </w:r>
      <w:r w:rsidRPr="00C63102">
        <w:rPr>
          <w:rFonts w:asciiTheme="minorHAnsi" w:hAnsiTheme="minorHAnsi" w:cstheme="minorHAnsi"/>
          <w:color w:val="000000"/>
          <w:sz w:val="22"/>
          <w:szCs w:val="22"/>
          <w:lang w:val="es-ES_tradnl"/>
        </w:rPr>
        <w:t xml:space="preserve">890 4241 </w:t>
      </w:r>
      <w:r w:rsidRPr="00C63102">
        <w:rPr>
          <w:rFonts w:asciiTheme="minorHAnsi" w:hAnsiTheme="minorHAnsi" w:cstheme="minorHAnsi"/>
          <w:color w:val="auto"/>
          <w:sz w:val="22"/>
          <w:szCs w:val="22"/>
          <w:lang w:val="es-ES_tradnl"/>
        </w:rPr>
        <w:t>007 / 91 9886681125</w:t>
      </w:r>
    </w:p>
    <w:p w:rsidR="0070317D" w:rsidRPr="00C63102" w:rsidP="0070317D">
      <w:pPr>
        <w:rPr>
          <w:rFonts w:asciiTheme="minorHAnsi" w:hAnsiTheme="minorHAnsi" w:cstheme="minorHAnsi"/>
          <w:sz w:val="22"/>
          <w:szCs w:val="22"/>
          <w:lang w:val="es-ES_tradnl"/>
        </w:rPr>
      </w:pPr>
    </w:p>
    <w:p w:rsidR="0070317D" w:rsidRPr="00C63102" w:rsidP="0070317D">
      <w:pPr>
        <w:rPr>
          <w:rFonts w:asciiTheme="minorHAnsi" w:hAnsiTheme="minorHAnsi" w:cstheme="minorHAnsi"/>
          <w:sz w:val="22"/>
          <w:szCs w:val="22"/>
          <w:lang w:val="es-ES_tradnl"/>
        </w:rPr>
      </w:pPr>
    </w:p>
    <w:p w:rsidR="0070317D" w:rsidRPr="00C63102" w:rsidP="0070317D">
      <w:pPr>
        <w:rPr>
          <w:rFonts w:asciiTheme="minorHAnsi" w:hAnsiTheme="minorHAnsi" w:cstheme="minorHAnsi"/>
          <w:b/>
          <w:spacing w:val="20"/>
          <w:sz w:val="22"/>
          <w:szCs w:val="22"/>
        </w:rPr>
      </w:pPr>
      <w:r w:rsidRPr="00C63102">
        <w:rPr>
          <w:rFonts w:asciiTheme="minorHAnsi" w:hAnsiTheme="minorHAnsi" w:cstheme="minorHAnsi"/>
          <w:b/>
          <w:spacing w:val="20"/>
          <w:sz w:val="22"/>
          <w:szCs w:val="22"/>
        </w:rPr>
        <w:t xml:space="preserve">Career Summary: </w:t>
      </w:r>
    </w:p>
    <w:p w:rsidR="0070317D" w:rsidRPr="00C63102" w:rsidP="0070317D">
      <w:pPr>
        <w:rPr>
          <w:rFonts w:asciiTheme="minorHAnsi" w:hAnsiTheme="minorHAnsi" w:cstheme="minorHAnsi"/>
          <w:b/>
          <w:spacing w:val="20"/>
          <w:sz w:val="22"/>
          <w:szCs w:val="22"/>
        </w:rPr>
      </w:pPr>
      <w:r w:rsidRPr="00C63102">
        <w:rPr>
          <w:rFonts w:asciiTheme="minorHAnsi" w:hAnsiTheme="minorHAnsi" w:cstheme="minorHAnsi"/>
          <w:sz w:val="22"/>
          <w:szCs w:val="22"/>
        </w:rPr>
        <w:t xml:space="preserve"> I thrive on challenges and bring a rich depth of professional maturity to bear on my decision making and management processes.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114"/>
      </w:tblGrid>
      <w:tr w:rsidTr="0080371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548"/>
        </w:trPr>
        <w:tc>
          <w:tcPr>
            <w:tcW w:w="10114" w:type="dxa"/>
            <w:shd w:val="clear" w:color="auto" w:fill="auto"/>
          </w:tcPr>
          <w:p w:rsidR="0070317D" w:rsidRPr="00C63102" w:rsidP="00803711">
            <w:pPr>
              <w:spacing w:before="100" w:beforeAutospacing="1" w:after="100" w:afterAutospacing="1"/>
              <w:rPr>
                <w:rFonts w:asciiTheme="minorHAnsi" w:hAnsiTheme="minorHAnsi" w:cstheme="minorHAnsi"/>
                <w:sz w:val="22"/>
                <w:szCs w:val="22"/>
              </w:rPr>
            </w:pPr>
            <w:r w:rsidRPr="00C63102">
              <w:rPr>
                <w:rFonts w:asciiTheme="minorHAnsi" w:hAnsiTheme="minorHAnsi" w:cstheme="minorHAnsi"/>
                <w:sz w:val="22"/>
                <w:szCs w:val="22"/>
              </w:rPr>
              <w:t>Experienced IT professional in</w:t>
            </w:r>
            <w:r w:rsidRPr="00C63102">
              <w:rPr>
                <w:rFonts w:asciiTheme="minorHAnsi" w:hAnsiTheme="minorHAnsi" w:cstheme="minorHAnsi"/>
                <w:spacing w:val="20"/>
                <w:sz w:val="22"/>
                <w:szCs w:val="22"/>
              </w:rPr>
              <w:t xml:space="preserve"> IT infrastructure (IAAS) Server and Network monitoring</w:t>
            </w:r>
            <w:r w:rsidRPr="00C63102">
              <w:rPr>
                <w:rFonts w:asciiTheme="minorHAnsi" w:hAnsiTheme="minorHAnsi" w:cstheme="minorHAnsi"/>
                <w:sz w:val="22"/>
                <w:szCs w:val="22"/>
              </w:rPr>
              <w:t xml:space="preserve"> and software delivery experience including large scale complex &amp; strategic programs. </w:t>
            </w:r>
            <w:r w:rsidRPr="00C63102">
              <w:rPr>
                <w:rFonts w:asciiTheme="minorHAnsi" w:hAnsiTheme="minorHAnsi" w:cstheme="minorHAnsi"/>
                <w:sz w:val="22"/>
                <w:szCs w:val="22"/>
              </w:rPr>
              <w:br/>
              <w:t>Experienced across the Telecommunications, Banking, Federal Government and Consulting industries.</w:t>
            </w:r>
            <w:r w:rsidRPr="00C63102">
              <w:rPr>
                <w:rFonts w:asciiTheme="minorHAnsi" w:hAnsiTheme="minorHAnsi" w:cstheme="minorHAnsi"/>
                <w:sz w:val="22"/>
                <w:szCs w:val="22"/>
              </w:rPr>
              <w:br/>
            </w:r>
            <w:r w:rsidRPr="00C63102">
              <w:rPr>
                <w:rFonts w:asciiTheme="minorHAnsi" w:hAnsiTheme="minorHAnsi" w:cstheme="minorHAnsi"/>
                <w:sz w:val="22"/>
                <w:szCs w:val="22"/>
              </w:rPr>
              <w:br/>
              <w:t>I’ve established credibility throughout my career, taking on leading positions in teams for customer engagement, Problem/Incident/Change escalation and resolution. I thrive on challenges and bring a rich depth of professional maturity to bear on my decision making and management processes.</w:t>
            </w:r>
            <w:r w:rsidRPr="00C63102">
              <w:rPr>
                <w:rFonts w:asciiTheme="minorHAnsi" w:hAnsiTheme="minorHAnsi" w:cstheme="minorHAnsi"/>
                <w:sz w:val="22"/>
                <w:szCs w:val="22"/>
              </w:rPr>
              <w:br/>
              <w:t xml:space="preserve">Excellent management and leadership skills with proven track record, guiding and mentoring project resources to execute project delivery, and achieve desired outcomes in tight time frames. </w:t>
            </w:r>
            <w:r w:rsidRPr="00C63102">
              <w:rPr>
                <w:rFonts w:asciiTheme="minorHAnsi" w:hAnsiTheme="minorHAnsi" w:cstheme="minorHAnsi"/>
                <w:sz w:val="22"/>
                <w:szCs w:val="22"/>
              </w:rPr>
              <w:br/>
            </w:r>
            <w:r w:rsidRPr="00C63102">
              <w:rPr>
                <w:rFonts w:asciiTheme="minorHAnsi" w:hAnsiTheme="minorHAnsi" w:cstheme="minorHAnsi"/>
                <w:sz w:val="22"/>
                <w:szCs w:val="22"/>
              </w:rPr>
              <w:br/>
              <w:t xml:space="preserve">My performance driven and positive style has allowed me to consistently win and retain customer loyalty and exceed corporate goals and objectives. I'm an effective problem solver </w:t>
            </w:r>
            <w:r w:rsidRPr="00C63102">
              <w:rPr>
                <w:rFonts w:asciiTheme="minorHAnsi" w:hAnsiTheme="minorHAnsi" w:cstheme="minorHAnsi"/>
                <w:sz w:val="22"/>
                <w:szCs w:val="22"/>
              </w:rPr>
              <w:br/>
              <w:t>with the ability to work under pressure in a fast paced, challenging and critical environment.</w:t>
            </w:r>
            <w:r w:rsidRPr="00C63102">
              <w:rPr>
                <w:rFonts w:asciiTheme="minorHAnsi" w:hAnsiTheme="minorHAnsi" w:cstheme="minorHAnsi"/>
                <w:sz w:val="22"/>
                <w:szCs w:val="22"/>
              </w:rPr>
              <w:br/>
            </w:r>
            <w:r w:rsidRPr="00C63102">
              <w:rPr>
                <w:rFonts w:asciiTheme="minorHAnsi" w:hAnsiTheme="minorHAnsi" w:cstheme="minorHAnsi"/>
                <w:sz w:val="22"/>
                <w:szCs w:val="22"/>
              </w:rPr>
              <w:br/>
              <w:t>Excellent interpersonal skills with demonstrable success, managing a range of stakeholders to gain support, and proactively influence outcomes – includes customers, partners, vendors and contractors.</w:t>
            </w:r>
            <w:r w:rsidRPr="00C63102">
              <w:rPr>
                <w:rFonts w:asciiTheme="minorHAnsi" w:hAnsiTheme="minorHAnsi" w:cstheme="minorHAnsi"/>
                <w:sz w:val="22"/>
                <w:szCs w:val="22"/>
              </w:rPr>
              <w:br/>
            </w:r>
            <w:r w:rsidRPr="00C63102">
              <w:rPr>
                <w:rFonts w:asciiTheme="minorHAnsi" w:hAnsiTheme="minorHAnsi" w:cstheme="minorHAnsi"/>
                <w:sz w:val="22"/>
                <w:szCs w:val="22"/>
              </w:rPr>
              <w:br/>
              <w:t>Well-versed in the use of ITIL disciplines to ensure efficient and effective service delivery in all aspects of service management, and have successfully negotiated and monitored Service Level Agreements (SLAs).</w:t>
            </w:r>
            <w:r w:rsidRPr="00C63102">
              <w:rPr>
                <w:rFonts w:asciiTheme="minorHAnsi" w:hAnsiTheme="minorHAnsi" w:cstheme="minorHAnsi"/>
                <w:sz w:val="22"/>
                <w:szCs w:val="22"/>
              </w:rPr>
              <w:br/>
            </w:r>
            <w:r w:rsidRPr="00C63102">
              <w:rPr>
                <w:rFonts w:asciiTheme="minorHAnsi" w:hAnsiTheme="minorHAnsi" w:cstheme="minorHAnsi"/>
                <w:sz w:val="22"/>
                <w:szCs w:val="22"/>
              </w:rPr>
              <w:br/>
              <w:t>My management philosophy believes in an employee empowerment / ownership approach to implement change, with continuous improvement and plan execution necessary to attain profitable operations.</w:t>
            </w:r>
          </w:p>
        </w:tc>
      </w:tr>
    </w:tbl>
    <w:p w:rsidR="00E6668A" w:rsidRPr="00E6668A" w:rsidP="0070317D">
      <w:pPr>
        <w:spacing w:before="100" w:beforeAutospacing="1" w:after="100" w:afterAutospacing="1"/>
        <w:rPr>
          <w:rFonts w:asciiTheme="minorHAnsi" w:hAnsiTheme="minorHAnsi" w:cstheme="minorHAnsi"/>
          <w:b/>
          <w:bCs/>
          <w:color w:val="000000"/>
          <w:sz w:val="22"/>
          <w:szCs w:val="22"/>
        </w:rPr>
      </w:pPr>
      <w:r>
        <w:rPr>
          <w:rFonts w:asciiTheme="minorHAnsi" w:hAnsiTheme="minorHAnsi" w:cstheme="minorHAnsi"/>
          <w:b/>
          <w:bCs/>
          <w:color w:val="000000"/>
          <w:sz w:val="22"/>
          <w:szCs w:val="22"/>
        </w:rPr>
        <w:t>SPECIALITIES</w:t>
      </w:r>
      <w:r w:rsidRPr="00C63102">
        <w:rPr>
          <w:rFonts w:asciiTheme="minorHAnsi" w:hAnsiTheme="minorHAnsi" w:cstheme="minorHAnsi"/>
          <w:b/>
          <w:bCs/>
          <w:color w:val="000000"/>
          <w:sz w:val="22"/>
          <w:szCs w:val="22"/>
        </w:rPr>
        <w:t xml:space="preserve">: </w:t>
      </w:r>
      <w:r w:rsidRPr="00C63102" w:rsidR="0070317D">
        <w:rPr>
          <w:rFonts w:asciiTheme="minorHAnsi" w:hAnsiTheme="minorHAnsi" w:cstheme="minorHAnsi"/>
          <w:sz w:val="22"/>
          <w:szCs w:val="22"/>
        </w:rPr>
        <w:br/>
      </w:r>
      <w:r w:rsidRPr="004450F7" w:rsidR="004450F7">
        <w:rPr>
          <w:rFonts w:asciiTheme="minorHAnsi" w:hAnsiTheme="minorHAnsi" w:cstheme="minorHAnsi"/>
          <w:b/>
          <w:sz w:val="22"/>
          <w:szCs w:val="22"/>
        </w:rPr>
        <w:t>*</w:t>
      </w:r>
      <w:r w:rsidRPr="00C63102" w:rsidR="0070317D">
        <w:rPr>
          <w:rFonts w:asciiTheme="minorHAnsi" w:hAnsiTheme="minorHAnsi" w:cstheme="minorHAnsi"/>
          <w:sz w:val="22"/>
          <w:szCs w:val="22"/>
        </w:rPr>
        <w:t>Project management</w:t>
      </w:r>
      <w:r w:rsidRPr="00C63102" w:rsidR="0070317D">
        <w:rPr>
          <w:rFonts w:asciiTheme="minorHAnsi" w:hAnsiTheme="minorHAnsi" w:cstheme="minorHAnsi"/>
          <w:sz w:val="22"/>
          <w:szCs w:val="22"/>
        </w:rPr>
        <w:br/>
        <w:t>• Client Enterprise Service Management</w:t>
      </w:r>
      <w:r w:rsidRPr="00C63102" w:rsidR="0070317D">
        <w:rPr>
          <w:rFonts w:asciiTheme="minorHAnsi" w:hAnsiTheme="minorHAnsi" w:cstheme="minorHAnsi"/>
          <w:sz w:val="22"/>
          <w:szCs w:val="22"/>
        </w:rPr>
        <w:br/>
        <w:t>• Service level Managem</w:t>
      </w:r>
      <w:bookmarkStart w:id="1" w:name="_GoBack"/>
      <w:bookmarkEnd w:id="1"/>
      <w:r w:rsidRPr="00C63102" w:rsidR="0070317D">
        <w:rPr>
          <w:rFonts w:asciiTheme="minorHAnsi" w:hAnsiTheme="minorHAnsi" w:cstheme="minorHAnsi"/>
          <w:sz w:val="22"/>
          <w:szCs w:val="22"/>
        </w:rPr>
        <w:t>ent</w:t>
      </w:r>
      <w:r w:rsidRPr="00C63102" w:rsidR="0070317D">
        <w:rPr>
          <w:rFonts w:asciiTheme="minorHAnsi" w:hAnsiTheme="minorHAnsi" w:cstheme="minorHAnsi"/>
          <w:sz w:val="22"/>
          <w:szCs w:val="22"/>
        </w:rPr>
        <w:br/>
        <w:t>• Service Desk Management</w:t>
      </w:r>
      <w:r w:rsidRPr="00C63102" w:rsidR="0070317D">
        <w:rPr>
          <w:rFonts w:asciiTheme="minorHAnsi" w:hAnsiTheme="minorHAnsi" w:cstheme="minorHAnsi"/>
          <w:sz w:val="22"/>
          <w:szCs w:val="22"/>
        </w:rPr>
        <w:br/>
        <w:t>• Business Analysis</w:t>
      </w:r>
      <w:r w:rsidRPr="00C63102" w:rsidR="0070317D">
        <w:rPr>
          <w:rFonts w:asciiTheme="minorHAnsi" w:hAnsiTheme="minorHAnsi" w:cstheme="minorHAnsi"/>
          <w:sz w:val="22"/>
          <w:szCs w:val="22"/>
        </w:rPr>
        <w:br/>
        <w:t>• People Management</w:t>
      </w:r>
      <w:r w:rsidRPr="00C63102" w:rsidR="0070317D">
        <w:rPr>
          <w:rFonts w:asciiTheme="minorHAnsi" w:hAnsiTheme="minorHAnsi" w:cstheme="minorHAnsi"/>
          <w:sz w:val="22"/>
          <w:szCs w:val="22"/>
        </w:rPr>
        <w:br/>
        <w:t>• Incident/Problem/Change Management</w:t>
      </w:r>
      <w:r w:rsidRPr="00C63102" w:rsidR="0070317D">
        <w:rPr>
          <w:rFonts w:asciiTheme="minorHAnsi" w:hAnsiTheme="minorHAnsi" w:cstheme="minorHAnsi"/>
          <w:sz w:val="22"/>
          <w:szCs w:val="22"/>
        </w:rPr>
        <w:br/>
        <w:t>• Asset Management</w:t>
      </w:r>
      <w:r w:rsidRPr="00C63102" w:rsidR="0070317D">
        <w:rPr>
          <w:rFonts w:asciiTheme="minorHAnsi" w:hAnsiTheme="minorHAnsi" w:cstheme="minorHAnsi"/>
          <w:sz w:val="22"/>
          <w:szCs w:val="22"/>
        </w:rPr>
        <w:br/>
        <w:t>• Availability Management</w:t>
      </w:r>
      <w:r w:rsidRPr="00C63102" w:rsidR="0070317D">
        <w:rPr>
          <w:rFonts w:asciiTheme="minorHAnsi" w:hAnsiTheme="minorHAnsi" w:cstheme="minorHAnsi"/>
          <w:sz w:val="22"/>
          <w:szCs w:val="22"/>
        </w:rPr>
        <w:br/>
        <w:t>• Vendor Management</w:t>
      </w:r>
      <w:r w:rsidRPr="00C63102" w:rsidR="0070317D">
        <w:rPr>
          <w:rFonts w:asciiTheme="minorHAnsi" w:hAnsiTheme="minorHAnsi" w:cstheme="minorHAnsi"/>
          <w:sz w:val="22"/>
          <w:szCs w:val="22"/>
        </w:rPr>
        <w:br/>
        <w:t>• Contract Management</w:t>
      </w:r>
    </w:p>
    <w:p w:rsidR="00251332" w:rsidP="00251332">
      <w:pPr>
        <w:spacing w:before="100" w:beforeAutospacing="1" w:after="100" w:afterAutospacing="1"/>
        <w:rPr>
          <w:rFonts w:asciiTheme="minorHAnsi" w:hAnsiTheme="minorHAnsi" w:cstheme="minorHAnsi"/>
          <w:b/>
          <w:bCs/>
          <w:color w:val="000000"/>
          <w:sz w:val="22"/>
          <w:szCs w:val="22"/>
        </w:rPr>
      </w:pPr>
      <w:r w:rsidRPr="00251332">
        <w:rPr>
          <w:rFonts w:asciiTheme="minorHAnsi" w:hAnsiTheme="minorHAnsi" w:cstheme="minorHAnsi"/>
          <w:b/>
          <w:bCs/>
          <w:color w:val="000000"/>
          <w:sz w:val="22"/>
          <w:szCs w:val="22"/>
        </w:rPr>
        <w:t>PROJECT</w:t>
      </w:r>
      <w:r w:rsidRPr="00251332">
        <w:rPr>
          <w:rFonts w:asciiTheme="minorHAnsi" w:hAnsiTheme="minorHAnsi" w:cstheme="minorHAnsi"/>
          <w:b/>
          <w:bCs/>
          <w:color w:val="000000"/>
          <w:sz w:val="22"/>
          <w:szCs w:val="22"/>
        </w:rPr>
        <w:t xml:space="preserve">: </w:t>
      </w:r>
    </w:p>
    <w:p w:rsidR="00251332" w:rsidRPr="00251332" w:rsidP="00251332">
      <w:pPr>
        <w:spacing w:before="100" w:beforeAutospacing="1" w:after="100" w:afterAutospacing="1"/>
        <w:rPr>
          <w:rFonts w:asciiTheme="minorHAnsi" w:hAnsiTheme="minorHAnsi" w:cstheme="minorHAnsi"/>
          <w:b/>
          <w:bCs/>
          <w:color w:val="000000"/>
          <w:sz w:val="22"/>
          <w:szCs w:val="22"/>
        </w:rPr>
      </w:pPr>
      <w:r>
        <w:rPr>
          <w:rFonts w:asciiTheme="minorHAnsi" w:hAnsiTheme="minorHAnsi" w:cstheme="minorHAnsi"/>
          <w:b/>
          <w:bCs/>
          <w:color w:val="000000"/>
          <w:sz w:val="22"/>
          <w:szCs w:val="22"/>
        </w:rPr>
        <w:br/>
        <w:t>*</w:t>
      </w:r>
      <w:r w:rsidRPr="00E6668A" w:rsidR="00E6668A">
        <w:rPr>
          <w:rStyle w:val="divdocumentdivparagraphWrapper"/>
          <w:rFonts w:eastAsia="Century Gothic" w:asciiTheme="minorHAnsi" w:hAnsiTheme="minorHAnsi" w:cstheme="minorHAnsi"/>
          <w:sz w:val="22"/>
          <w:szCs w:val="22"/>
        </w:rPr>
        <w:t xml:space="preserve">Awarded Corona Warrior – Government of Karnataka – Project Manager for OGP – oxygen gas plant installations across Karnataka &amp; India. A CSR – corporate social responsibility initiate from IBM. </w:t>
      </w:r>
      <w:r>
        <w:rPr>
          <w:rStyle w:val="divdocumentdivparagraphWrapper"/>
          <w:rFonts w:eastAsia="Century Gothic" w:asciiTheme="minorHAnsi" w:hAnsiTheme="minorHAnsi" w:cstheme="minorHAnsi"/>
          <w:sz w:val="22"/>
          <w:szCs w:val="22"/>
        </w:rPr>
        <w:br/>
      </w:r>
      <w:r w:rsidRPr="00251332">
        <w:rPr>
          <w:rStyle w:val="divdocumentdivparagraphWrapper"/>
          <w:rFonts w:eastAsia="Century Gothic" w:asciiTheme="minorHAnsi" w:hAnsiTheme="minorHAnsi" w:cstheme="minorHAnsi"/>
          <w:b/>
          <w:sz w:val="22"/>
          <w:szCs w:val="22"/>
        </w:rPr>
        <w:t>*</w:t>
      </w:r>
      <w:r w:rsidRPr="00E6668A" w:rsidR="00E6668A">
        <w:rPr>
          <w:rStyle w:val="divdocumentdivparagraphWrapper"/>
          <w:rFonts w:eastAsia="Century Gothic" w:asciiTheme="minorHAnsi" w:hAnsiTheme="minorHAnsi" w:cstheme="minorHAnsi"/>
          <w:sz w:val="22"/>
          <w:szCs w:val="22"/>
        </w:rPr>
        <w:t xml:space="preserve">Recognized for most Disaster Recovery exercised conducted for BFS client for 2 consecutive years. </w:t>
      </w:r>
      <w:r>
        <w:rPr>
          <w:rStyle w:val="divdocumentdivparagraphWrapper"/>
          <w:rFonts w:eastAsia="Century Gothic" w:asciiTheme="minorHAnsi" w:hAnsiTheme="minorHAnsi" w:cstheme="minorHAnsi"/>
          <w:sz w:val="22"/>
          <w:szCs w:val="22"/>
        </w:rPr>
        <w:br/>
      </w:r>
      <w:r w:rsidRPr="00251332">
        <w:rPr>
          <w:rFonts w:asciiTheme="minorHAnsi" w:hAnsiTheme="minorHAnsi" w:cstheme="minorHAnsi"/>
          <w:b/>
          <w:bCs/>
          <w:color w:val="000000"/>
          <w:sz w:val="22"/>
          <w:szCs w:val="22"/>
        </w:rPr>
        <w:t>*</w:t>
      </w:r>
      <w:r w:rsidR="00E6668A">
        <w:rPr>
          <w:rFonts w:asciiTheme="minorHAnsi" w:hAnsiTheme="minorHAnsi" w:cstheme="minorHAnsi"/>
          <w:bCs/>
          <w:color w:val="000000"/>
          <w:sz w:val="22"/>
          <w:szCs w:val="22"/>
        </w:rPr>
        <w:t xml:space="preserve">Orchestrated </w:t>
      </w:r>
      <w:r w:rsidRPr="00E6668A" w:rsidR="00E6668A">
        <w:rPr>
          <w:rFonts w:asciiTheme="minorHAnsi" w:hAnsiTheme="minorHAnsi" w:cstheme="minorHAnsi"/>
          <w:bCs/>
          <w:color w:val="000000"/>
          <w:sz w:val="22"/>
          <w:szCs w:val="22"/>
        </w:rPr>
        <w:t xml:space="preserve">Projects </w:t>
      </w:r>
      <w:r w:rsidR="00E6668A">
        <w:rPr>
          <w:rFonts w:asciiTheme="minorHAnsi" w:hAnsiTheme="minorHAnsi" w:cstheme="minorHAnsi"/>
          <w:bCs/>
          <w:color w:val="000000"/>
          <w:sz w:val="22"/>
          <w:szCs w:val="22"/>
        </w:rPr>
        <w:t>for One Ring Delight, Quick Page and</w:t>
      </w:r>
      <w:r w:rsidRPr="00E6668A" w:rsidR="00E6668A">
        <w:rPr>
          <w:rFonts w:asciiTheme="minorHAnsi" w:hAnsiTheme="minorHAnsi" w:cstheme="minorHAnsi"/>
          <w:bCs/>
          <w:color w:val="000000"/>
          <w:sz w:val="22"/>
          <w:szCs w:val="22"/>
        </w:rPr>
        <w:t xml:space="preserve"> Billing Cycle</w:t>
      </w:r>
      <w:r>
        <w:rPr>
          <w:rFonts w:asciiTheme="minorHAnsi" w:hAnsiTheme="minorHAnsi" w:cstheme="minorHAnsi"/>
          <w:bCs/>
          <w:color w:val="000000"/>
          <w:sz w:val="22"/>
          <w:szCs w:val="22"/>
        </w:rPr>
        <w:br/>
      </w:r>
      <w:r w:rsidRPr="00251332">
        <w:rPr>
          <w:rFonts w:asciiTheme="minorHAnsi" w:hAnsiTheme="minorHAnsi" w:cstheme="minorHAnsi"/>
          <w:b/>
          <w:bCs/>
          <w:color w:val="000000"/>
          <w:sz w:val="22"/>
          <w:szCs w:val="22"/>
        </w:rPr>
        <w:t>*</w:t>
      </w:r>
      <w:r>
        <w:rPr>
          <w:rFonts w:asciiTheme="minorHAnsi" w:hAnsiTheme="minorHAnsi" w:cstheme="minorHAnsi"/>
          <w:bCs/>
          <w:color w:val="000000"/>
          <w:sz w:val="22"/>
          <w:szCs w:val="22"/>
        </w:rPr>
        <w:t xml:space="preserve">Co-ordinated for many IT projects in my tenure. </w:t>
      </w:r>
    </w:p>
    <w:p w:rsidR="0070317D" w:rsidRPr="00C63102" w:rsidP="0070317D">
      <w:pPr>
        <w:spacing w:before="100" w:beforeAutospacing="1" w:after="100" w:afterAutospacing="1"/>
        <w:rPr>
          <w:rFonts w:asciiTheme="minorHAnsi" w:hAnsiTheme="minorHAnsi" w:cstheme="minorHAnsi"/>
          <w:b/>
          <w:bCs/>
          <w:color w:val="000000"/>
          <w:sz w:val="22"/>
          <w:szCs w:val="22"/>
        </w:rPr>
      </w:pPr>
      <w:r w:rsidRPr="00C63102">
        <w:rPr>
          <w:rFonts w:asciiTheme="minorHAnsi" w:hAnsiTheme="minorHAnsi" w:cstheme="minorHAnsi"/>
          <w:sz w:val="22"/>
          <w:szCs w:val="22"/>
        </w:rPr>
        <w:br/>
      </w:r>
      <w:r w:rsidRPr="00C63102">
        <w:rPr>
          <w:rFonts w:asciiTheme="minorHAnsi" w:hAnsiTheme="minorHAnsi" w:cstheme="minorHAnsi"/>
          <w:b/>
          <w:bCs/>
          <w:color w:val="000000"/>
          <w:sz w:val="22"/>
          <w:szCs w:val="22"/>
        </w:rPr>
        <w:t xml:space="preserve">WORK EXPERIENCE: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75"/>
        <w:gridCol w:w="2277"/>
        <w:gridCol w:w="2853"/>
        <w:gridCol w:w="2301"/>
      </w:tblGrid>
      <w:tr w:rsidTr="00803711">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Ex>
        <w:trPr>
          <w:trHeight w:val="285"/>
        </w:trPr>
        <w:tc>
          <w:tcPr>
            <w:tcW w:w="2875" w:type="dxa"/>
          </w:tcPr>
          <w:p w:rsidR="0070317D" w:rsidRPr="00C63102" w:rsidP="00803711">
            <w:pPr>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COMPANY</w:t>
            </w:r>
          </w:p>
        </w:tc>
        <w:tc>
          <w:tcPr>
            <w:tcW w:w="2277" w:type="dxa"/>
          </w:tcPr>
          <w:p w:rsidR="0070317D" w:rsidRPr="00C63102" w:rsidP="00803711">
            <w:pPr>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POSITION</w:t>
            </w:r>
          </w:p>
        </w:tc>
        <w:tc>
          <w:tcPr>
            <w:tcW w:w="2853" w:type="dxa"/>
          </w:tcPr>
          <w:p w:rsidR="0070317D" w:rsidRPr="00C63102" w:rsidP="00803711">
            <w:pPr>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PERIOD From - To</w:t>
            </w:r>
          </w:p>
        </w:tc>
        <w:tc>
          <w:tcPr>
            <w:tcW w:w="2301" w:type="dxa"/>
          </w:tcPr>
          <w:p w:rsidR="0070317D" w:rsidRPr="00C63102" w:rsidP="00803711">
            <w:pPr>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ACCOUNT/CLIENT NAME</w:t>
            </w:r>
          </w:p>
        </w:tc>
      </w:tr>
      <w:tr w:rsidTr="00803711">
        <w:tblPrEx>
          <w:tblW w:w="0" w:type="auto"/>
          <w:tblLook w:val="00A0"/>
        </w:tblPrEx>
        <w:trPr>
          <w:trHeight w:val="570"/>
        </w:trPr>
        <w:tc>
          <w:tcPr>
            <w:tcW w:w="2875" w:type="dxa"/>
          </w:tcPr>
          <w:p w:rsidR="0070317D" w:rsidRPr="00C63102" w:rsidP="00803711">
            <w:pPr>
              <w:rPr>
                <w:rFonts w:asciiTheme="minorHAnsi" w:hAnsiTheme="minorHAnsi" w:cstheme="minorHAnsi"/>
                <w:bCs/>
                <w:color w:val="000000"/>
                <w:sz w:val="22"/>
                <w:szCs w:val="22"/>
              </w:rPr>
            </w:pPr>
            <w:r>
              <w:rPr>
                <w:rFonts w:asciiTheme="minorHAnsi" w:hAnsiTheme="minorHAnsi" w:cstheme="minorHAnsi"/>
                <w:bCs/>
                <w:color w:val="000000"/>
                <w:sz w:val="22"/>
                <w:szCs w:val="22"/>
              </w:rPr>
              <w:t>Tech Mahindra</w:t>
            </w:r>
          </w:p>
        </w:tc>
        <w:tc>
          <w:tcPr>
            <w:tcW w:w="2277" w:type="dxa"/>
          </w:tcPr>
          <w:p w:rsidR="0070317D" w:rsidRPr="00C63102" w:rsidP="00803711">
            <w:pPr>
              <w:rPr>
                <w:rFonts w:asciiTheme="minorHAnsi" w:hAnsiTheme="minorHAnsi" w:cstheme="minorHAnsi"/>
                <w:bCs/>
                <w:color w:val="000000"/>
                <w:sz w:val="22"/>
                <w:szCs w:val="22"/>
              </w:rPr>
            </w:pPr>
            <w:r>
              <w:rPr>
                <w:rFonts w:asciiTheme="minorHAnsi" w:hAnsiTheme="minorHAnsi" w:cstheme="minorHAnsi"/>
                <w:bCs/>
                <w:color w:val="000000"/>
                <w:sz w:val="22"/>
                <w:szCs w:val="22"/>
              </w:rPr>
              <w:t>Project Lead</w:t>
            </w:r>
          </w:p>
        </w:tc>
        <w:tc>
          <w:tcPr>
            <w:tcW w:w="2853" w:type="dxa"/>
          </w:tcPr>
          <w:p w:rsidR="0070317D" w:rsidRPr="00C63102" w:rsidP="00803711">
            <w:pPr>
              <w:rPr>
                <w:rFonts w:asciiTheme="minorHAnsi" w:hAnsiTheme="minorHAnsi" w:cstheme="minorHAnsi"/>
                <w:bCs/>
                <w:color w:val="000000"/>
                <w:sz w:val="22"/>
                <w:szCs w:val="22"/>
              </w:rPr>
            </w:pPr>
            <w:r>
              <w:rPr>
                <w:rFonts w:asciiTheme="minorHAnsi" w:hAnsiTheme="minorHAnsi" w:cstheme="minorHAnsi"/>
                <w:bCs/>
                <w:color w:val="000000"/>
                <w:sz w:val="22"/>
                <w:szCs w:val="22"/>
              </w:rPr>
              <w:t>Dec 2023 to till date</w:t>
            </w:r>
          </w:p>
        </w:tc>
        <w:tc>
          <w:tcPr>
            <w:tcW w:w="2301" w:type="dxa"/>
          </w:tcPr>
          <w:p w:rsidR="0070317D" w:rsidRPr="00C63102" w:rsidP="00803711">
            <w:pPr>
              <w:rPr>
                <w:rFonts w:asciiTheme="minorHAnsi" w:hAnsiTheme="minorHAnsi" w:cstheme="minorHAnsi"/>
                <w:bCs/>
                <w:color w:val="000000"/>
                <w:sz w:val="22"/>
                <w:szCs w:val="22"/>
              </w:rPr>
            </w:pPr>
            <w:r>
              <w:rPr>
                <w:rFonts w:asciiTheme="minorHAnsi" w:hAnsiTheme="minorHAnsi" w:cstheme="minorHAnsi"/>
                <w:bCs/>
                <w:color w:val="000000"/>
                <w:sz w:val="22"/>
                <w:szCs w:val="22"/>
              </w:rPr>
              <w:t>AT&amp;T</w:t>
            </w:r>
          </w:p>
        </w:tc>
      </w:tr>
      <w:tr w:rsidTr="00803711">
        <w:tblPrEx>
          <w:tblW w:w="0" w:type="auto"/>
          <w:tblLook w:val="00A0"/>
        </w:tblPrEx>
        <w:trPr>
          <w:trHeight w:val="570"/>
        </w:trPr>
        <w:tc>
          <w:tcPr>
            <w:tcW w:w="2875"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IBM </w:t>
            </w:r>
          </w:p>
        </w:tc>
        <w:tc>
          <w:tcPr>
            <w:tcW w:w="2277"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Senior Project Manager</w:t>
            </w:r>
          </w:p>
        </w:tc>
        <w:tc>
          <w:tcPr>
            <w:tcW w:w="2853"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21/5/2020</w:t>
            </w:r>
            <w:r>
              <w:rPr>
                <w:rFonts w:asciiTheme="minorHAnsi" w:hAnsiTheme="minorHAnsi" w:cstheme="minorHAnsi"/>
                <w:bCs/>
                <w:color w:val="000000"/>
                <w:sz w:val="22"/>
                <w:szCs w:val="22"/>
              </w:rPr>
              <w:t xml:space="preserve"> to 20/12/2023</w:t>
            </w:r>
          </w:p>
        </w:tc>
        <w:tc>
          <w:tcPr>
            <w:tcW w:w="2301"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Project Manager (BROADRIDGE FINANCIAL SERVICES)</w:t>
            </w:r>
          </w:p>
        </w:tc>
      </w:tr>
      <w:tr w:rsidTr="00803711">
        <w:tblPrEx>
          <w:tblW w:w="0" w:type="auto"/>
          <w:tblLook w:val="00A0"/>
        </w:tblPrEx>
        <w:trPr>
          <w:trHeight w:val="570"/>
        </w:trPr>
        <w:tc>
          <w:tcPr>
            <w:tcW w:w="2875"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IBM </w:t>
            </w:r>
          </w:p>
        </w:tc>
        <w:tc>
          <w:tcPr>
            <w:tcW w:w="2277"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Project Manager - UBM</w:t>
            </w:r>
          </w:p>
        </w:tc>
        <w:tc>
          <w:tcPr>
            <w:tcW w:w="2853"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7/6/2019 to 20/5/2020</w:t>
            </w:r>
          </w:p>
        </w:tc>
        <w:tc>
          <w:tcPr>
            <w:tcW w:w="2301"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Project Manager (RFS)</w:t>
            </w:r>
          </w:p>
        </w:tc>
      </w:tr>
      <w:tr w:rsidTr="00803711">
        <w:tblPrEx>
          <w:tblW w:w="0" w:type="auto"/>
          <w:tblLook w:val="00A0"/>
        </w:tblPrEx>
        <w:trPr>
          <w:trHeight w:val="570"/>
        </w:trPr>
        <w:tc>
          <w:tcPr>
            <w:tcW w:w="2875"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IBM </w:t>
            </w:r>
          </w:p>
        </w:tc>
        <w:tc>
          <w:tcPr>
            <w:tcW w:w="2277"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Major Incident Manager – IPC (SPOC)</w:t>
            </w:r>
          </w:p>
        </w:tc>
        <w:tc>
          <w:tcPr>
            <w:tcW w:w="2853"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25/2/2014 to 6/6/2019</w:t>
            </w:r>
          </w:p>
        </w:tc>
        <w:tc>
          <w:tcPr>
            <w:tcW w:w="2301"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Energy Australia</w:t>
            </w:r>
          </w:p>
        </w:tc>
      </w:tr>
      <w:tr w:rsidTr="00803711">
        <w:tblPrEx>
          <w:tblW w:w="0" w:type="auto"/>
          <w:tblLook w:val="00A0"/>
        </w:tblPrEx>
        <w:trPr>
          <w:trHeight w:val="570"/>
        </w:trPr>
        <w:tc>
          <w:tcPr>
            <w:tcW w:w="2875"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VMware</w:t>
            </w:r>
          </w:p>
        </w:tc>
        <w:tc>
          <w:tcPr>
            <w:tcW w:w="2277"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VNOC Engineer - IPC</w:t>
            </w:r>
          </w:p>
        </w:tc>
        <w:tc>
          <w:tcPr>
            <w:tcW w:w="2853"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23/2/2012 to 10/11/2013</w:t>
            </w:r>
          </w:p>
        </w:tc>
        <w:tc>
          <w:tcPr>
            <w:tcW w:w="2301"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VMware Network operations center </w:t>
            </w:r>
          </w:p>
        </w:tc>
      </w:tr>
      <w:tr w:rsidTr="00803711">
        <w:tblPrEx>
          <w:tblW w:w="0" w:type="auto"/>
          <w:tblLook w:val="00A0"/>
        </w:tblPrEx>
        <w:trPr>
          <w:trHeight w:val="855"/>
        </w:trPr>
        <w:tc>
          <w:tcPr>
            <w:tcW w:w="2875" w:type="dxa"/>
          </w:tcPr>
          <w:p w:rsidR="0070317D" w:rsidRPr="00C63102" w:rsidP="0070317D">
            <w:pPr>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Unisys Global Services India Ltd</w:t>
            </w:r>
          </w:p>
        </w:tc>
        <w:tc>
          <w:tcPr>
            <w:tcW w:w="2277" w:type="dxa"/>
          </w:tcPr>
          <w:p w:rsidR="0070317D" w:rsidRPr="00C63102" w:rsidP="0070317D">
            <w:pPr>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Senior Support Analyst</w:t>
            </w:r>
          </w:p>
        </w:tc>
        <w:tc>
          <w:tcPr>
            <w:tcW w:w="2853" w:type="dxa"/>
          </w:tcPr>
          <w:p w:rsidR="0070317D" w:rsidRPr="00C63102" w:rsidP="0070317D">
            <w:pPr>
              <w:rPr>
                <w:rFonts w:asciiTheme="minorHAnsi" w:hAnsiTheme="minorHAnsi" w:cstheme="minorHAnsi"/>
                <w:color w:val="000000"/>
                <w:sz w:val="22"/>
                <w:szCs w:val="22"/>
              </w:rPr>
            </w:pPr>
            <w:r w:rsidRPr="00C63102">
              <w:rPr>
                <w:rFonts w:asciiTheme="minorHAnsi" w:hAnsiTheme="minorHAnsi" w:cstheme="minorHAnsi"/>
                <w:color w:val="000000"/>
                <w:sz w:val="22"/>
                <w:szCs w:val="22"/>
              </w:rPr>
              <w:t>7/5/2007 to 22/2/2012</w:t>
            </w:r>
          </w:p>
        </w:tc>
        <w:tc>
          <w:tcPr>
            <w:tcW w:w="2301" w:type="dxa"/>
          </w:tcPr>
          <w:p w:rsidR="0070317D" w:rsidRPr="00C63102" w:rsidP="0070317D">
            <w:pPr>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British Telecom– Network operations center</w:t>
            </w:r>
          </w:p>
        </w:tc>
      </w:tr>
      <w:tr w:rsidTr="00803711">
        <w:tblPrEx>
          <w:tblW w:w="0" w:type="auto"/>
          <w:tblLook w:val="00A0"/>
        </w:tblPrEx>
        <w:trPr>
          <w:trHeight w:val="570"/>
        </w:trPr>
        <w:tc>
          <w:tcPr>
            <w:tcW w:w="2875" w:type="dxa"/>
          </w:tcPr>
          <w:p w:rsidR="0070317D" w:rsidRPr="00C63102" w:rsidP="0070317D">
            <w:pPr>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CLI3L InfoTech India Ltd</w:t>
            </w:r>
          </w:p>
        </w:tc>
        <w:tc>
          <w:tcPr>
            <w:tcW w:w="2277" w:type="dxa"/>
          </w:tcPr>
          <w:p w:rsidR="0070317D" w:rsidRPr="00C63102" w:rsidP="0070317D">
            <w:pPr>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Senior Technical Executive</w:t>
            </w:r>
          </w:p>
        </w:tc>
        <w:tc>
          <w:tcPr>
            <w:tcW w:w="2853" w:type="dxa"/>
          </w:tcPr>
          <w:p w:rsidR="0070317D" w:rsidRPr="00C63102" w:rsidP="0070317D">
            <w:pPr>
              <w:rPr>
                <w:rFonts w:asciiTheme="minorHAnsi" w:hAnsiTheme="minorHAnsi" w:cstheme="minorHAnsi"/>
                <w:color w:val="000000"/>
                <w:sz w:val="22"/>
                <w:szCs w:val="22"/>
              </w:rPr>
            </w:pPr>
            <w:r w:rsidRPr="00C63102">
              <w:rPr>
                <w:rFonts w:asciiTheme="minorHAnsi" w:hAnsiTheme="minorHAnsi" w:cstheme="minorHAnsi"/>
                <w:color w:val="000000"/>
                <w:sz w:val="22"/>
                <w:szCs w:val="22"/>
              </w:rPr>
              <w:t>23/12/2005 to 6/5/2007</w:t>
            </w:r>
          </w:p>
        </w:tc>
        <w:tc>
          <w:tcPr>
            <w:tcW w:w="2301"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color w:val="000000"/>
                <w:sz w:val="22"/>
                <w:szCs w:val="22"/>
              </w:rPr>
              <w:t>British Telecom</w:t>
            </w:r>
          </w:p>
        </w:tc>
      </w:tr>
      <w:tr w:rsidTr="00803711">
        <w:tblPrEx>
          <w:tblW w:w="0" w:type="auto"/>
          <w:tblLook w:val="00A0"/>
        </w:tblPrEx>
        <w:trPr>
          <w:trHeight w:val="570"/>
        </w:trPr>
        <w:tc>
          <w:tcPr>
            <w:tcW w:w="2875" w:type="dxa"/>
          </w:tcPr>
          <w:p w:rsidR="0070317D" w:rsidRPr="00C63102" w:rsidP="0070317D">
            <w:pPr>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 xml:space="preserve">Explorer Tours and Travel </w:t>
            </w:r>
            <w:r w:rsidRPr="00C63102">
              <w:rPr>
                <w:rFonts w:asciiTheme="minorHAnsi" w:hAnsiTheme="minorHAnsi" w:cstheme="minorHAnsi"/>
                <w:color w:val="000000"/>
                <w:sz w:val="22"/>
                <w:szCs w:val="22"/>
              </w:rPr>
              <w:t>Pvt</w:t>
            </w:r>
            <w:r w:rsidRPr="00C63102">
              <w:rPr>
                <w:rFonts w:asciiTheme="minorHAnsi" w:hAnsiTheme="minorHAnsi" w:cstheme="minorHAnsi"/>
                <w:color w:val="000000"/>
                <w:sz w:val="22"/>
                <w:szCs w:val="22"/>
              </w:rPr>
              <w:t xml:space="preserve"> Ltd</w:t>
            </w:r>
          </w:p>
        </w:tc>
        <w:tc>
          <w:tcPr>
            <w:tcW w:w="2277" w:type="dxa"/>
          </w:tcPr>
          <w:p w:rsidR="0070317D" w:rsidRPr="00C63102" w:rsidP="0070317D">
            <w:pPr>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 xml:space="preserve">Systems Co-coordinator </w:t>
            </w:r>
          </w:p>
        </w:tc>
        <w:tc>
          <w:tcPr>
            <w:tcW w:w="2853" w:type="dxa"/>
          </w:tcPr>
          <w:p w:rsidR="0070317D" w:rsidRPr="00C63102" w:rsidP="0070317D">
            <w:pPr>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Nov 2003 to Dec 2005</w:t>
            </w:r>
          </w:p>
        </w:tc>
        <w:tc>
          <w:tcPr>
            <w:tcW w:w="2301"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color w:val="000000"/>
                <w:sz w:val="22"/>
                <w:szCs w:val="22"/>
              </w:rPr>
              <w:t>Global Account</w:t>
            </w:r>
          </w:p>
        </w:tc>
      </w:tr>
      <w:tr w:rsidTr="00803711">
        <w:tblPrEx>
          <w:tblW w:w="0" w:type="auto"/>
          <w:tblLook w:val="00A0"/>
        </w:tblPrEx>
        <w:trPr>
          <w:trHeight w:val="855"/>
        </w:trPr>
        <w:tc>
          <w:tcPr>
            <w:tcW w:w="2875" w:type="dxa"/>
          </w:tcPr>
          <w:p w:rsidR="0070317D" w:rsidRPr="00C63102" w:rsidP="0070317D">
            <w:pPr>
              <w:rPr>
                <w:rFonts w:asciiTheme="minorHAnsi" w:hAnsiTheme="minorHAnsi" w:cstheme="minorHAnsi"/>
                <w:color w:val="000000"/>
                <w:sz w:val="22"/>
                <w:szCs w:val="22"/>
              </w:rPr>
            </w:pPr>
            <w:r w:rsidRPr="00C63102">
              <w:rPr>
                <w:rFonts w:asciiTheme="minorHAnsi" w:hAnsiTheme="minorHAnsi" w:cstheme="minorHAnsi"/>
                <w:color w:val="000000"/>
                <w:sz w:val="22"/>
                <w:szCs w:val="22"/>
                <w:lang w:val="fr-FR"/>
              </w:rPr>
              <w:t xml:space="preserve">Page point Services </w:t>
            </w:r>
            <w:r w:rsidRPr="00C63102">
              <w:rPr>
                <w:rFonts w:asciiTheme="minorHAnsi" w:hAnsiTheme="minorHAnsi" w:cstheme="minorHAnsi"/>
                <w:color w:val="000000"/>
                <w:sz w:val="22"/>
                <w:szCs w:val="22"/>
                <w:lang w:val="fr-FR"/>
              </w:rPr>
              <w:t>India</w:t>
            </w:r>
            <w:r w:rsidRPr="00C63102">
              <w:rPr>
                <w:rFonts w:asciiTheme="minorHAnsi" w:hAnsiTheme="minorHAnsi" w:cstheme="minorHAnsi"/>
                <w:color w:val="000000"/>
                <w:sz w:val="22"/>
                <w:szCs w:val="22"/>
                <w:lang w:val="fr-FR"/>
              </w:rPr>
              <w:t xml:space="preserve"> </w:t>
            </w:r>
            <w:r w:rsidRPr="00C63102">
              <w:rPr>
                <w:rFonts w:asciiTheme="minorHAnsi" w:hAnsiTheme="minorHAnsi" w:cstheme="minorHAnsi"/>
                <w:color w:val="000000"/>
                <w:sz w:val="22"/>
                <w:szCs w:val="22"/>
                <w:lang w:val="fr-FR"/>
              </w:rPr>
              <w:t>Pvt</w:t>
            </w:r>
            <w:r w:rsidRPr="00C63102">
              <w:rPr>
                <w:rFonts w:asciiTheme="minorHAnsi" w:hAnsiTheme="minorHAnsi" w:cstheme="minorHAnsi"/>
                <w:color w:val="000000"/>
                <w:sz w:val="22"/>
                <w:szCs w:val="22"/>
                <w:lang w:val="fr-FR"/>
              </w:rPr>
              <w:t xml:space="preserve"> Ltd, </w:t>
            </w:r>
            <w:r w:rsidRPr="00C63102">
              <w:rPr>
                <w:rFonts w:asciiTheme="minorHAnsi" w:hAnsiTheme="minorHAnsi" w:cstheme="minorHAnsi"/>
                <w:color w:val="000000"/>
                <w:sz w:val="22"/>
                <w:szCs w:val="22"/>
              </w:rPr>
              <w:t>JV Motorola</w:t>
            </w:r>
          </w:p>
        </w:tc>
        <w:tc>
          <w:tcPr>
            <w:tcW w:w="2277" w:type="dxa"/>
          </w:tcPr>
          <w:p w:rsidR="0070317D" w:rsidRPr="00C63102" w:rsidP="0070317D">
            <w:pPr>
              <w:rPr>
                <w:rFonts w:asciiTheme="minorHAnsi" w:hAnsiTheme="minorHAnsi" w:cstheme="minorHAnsi"/>
                <w:color w:val="000000"/>
                <w:sz w:val="22"/>
                <w:szCs w:val="22"/>
              </w:rPr>
            </w:pPr>
            <w:r w:rsidRPr="00C63102">
              <w:rPr>
                <w:rFonts w:asciiTheme="minorHAnsi" w:hAnsiTheme="minorHAnsi" w:cstheme="minorHAnsi"/>
                <w:color w:val="000000"/>
                <w:sz w:val="22"/>
                <w:szCs w:val="22"/>
              </w:rPr>
              <w:t>System Analyst</w:t>
            </w:r>
          </w:p>
        </w:tc>
        <w:tc>
          <w:tcPr>
            <w:tcW w:w="2853" w:type="dxa"/>
          </w:tcPr>
          <w:p w:rsidR="0070317D" w:rsidRPr="00C63102" w:rsidP="0070317D">
            <w:pPr>
              <w:rPr>
                <w:rFonts w:asciiTheme="minorHAnsi" w:hAnsiTheme="minorHAnsi" w:cstheme="minorHAnsi"/>
                <w:color w:val="000000"/>
                <w:sz w:val="22"/>
                <w:szCs w:val="22"/>
              </w:rPr>
            </w:pPr>
            <w:r w:rsidRPr="00C63102">
              <w:rPr>
                <w:rFonts w:asciiTheme="minorHAnsi" w:hAnsiTheme="minorHAnsi" w:cstheme="minorHAnsi"/>
                <w:color w:val="000000"/>
                <w:sz w:val="22"/>
                <w:szCs w:val="22"/>
              </w:rPr>
              <w:t>12/2/1996 to 15/09/2003</w:t>
            </w:r>
          </w:p>
        </w:tc>
        <w:tc>
          <w:tcPr>
            <w:tcW w:w="2301" w:type="dxa"/>
          </w:tcPr>
          <w:p w:rsidR="0070317D" w:rsidRPr="00C63102" w:rsidP="0070317D">
            <w:pPr>
              <w:rPr>
                <w:rFonts w:asciiTheme="minorHAnsi" w:hAnsiTheme="minorHAnsi" w:cstheme="minorHAnsi"/>
                <w:bCs/>
                <w:color w:val="000000"/>
                <w:sz w:val="22"/>
                <w:szCs w:val="22"/>
              </w:rPr>
            </w:pPr>
            <w:r w:rsidRPr="00C63102">
              <w:rPr>
                <w:rFonts w:asciiTheme="minorHAnsi" w:hAnsiTheme="minorHAnsi" w:cstheme="minorHAnsi"/>
                <w:color w:val="000000"/>
                <w:sz w:val="22"/>
                <w:szCs w:val="22"/>
              </w:rPr>
              <w:t>Motorola, India</w:t>
            </w:r>
          </w:p>
        </w:tc>
      </w:tr>
    </w:tbl>
    <w:p w:rsidR="0070317D" w:rsidRPr="00C63102" w:rsidP="0070317D">
      <w:pPr>
        <w:spacing w:before="192" w:beforeLines="80" w:after="192" w:afterLines="80"/>
        <w:rPr>
          <w:rFonts w:asciiTheme="minorHAnsi" w:hAnsiTheme="minorHAnsi" w:cstheme="minorHAnsi"/>
          <w:b/>
          <w:spacing w:val="20"/>
          <w:sz w:val="22"/>
          <w:szCs w:val="22"/>
        </w:rPr>
      </w:pPr>
      <w:r w:rsidRPr="00C63102">
        <w:rPr>
          <w:rFonts w:asciiTheme="minorHAnsi" w:hAnsiTheme="minorHAnsi" w:cstheme="minorHAnsi"/>
          <w:b/>
          <w:bCs/>
          <w:color w:val="000000"/>
          <w:sz w:val="22"/>
          <w:szCs w:val="22"/>
        </w:rPr>
        <w:t xml:space="preserve">EDUCATION: </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484"/>
        <w:gridCol w:w="3486"/>
        <w:gridCol w:w="3486"/>
      </w:tblGrid>
      <w:tr w:rsidTr="00803711">
        <w:tblPrEx>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Ex>
        <w:trPr>
          <w:trHeight w:val="309"/>
        </w:trPr>
        <w:tc>
          <w:tcPr>
            <w:tcW w:w="3484" w:type="dxa"/>
            <w:shd w:val="clear" w:color="auto" w:fill="auto"/>
          </w:tcPr>
          <w:p w:rsidR="0070317D" w:rsidRPr="00C63102" w:rsidP="00803711">
            <w:pPr>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COURSE</w:t>
            </w:r>
          </w:p>
        </w:tc>
        <w:tc>
          <w:tcPr>
            <w:tcW w:w="3486" w:type="dxa"/>
            <w:shd w:val="clear" w:color="auto" w:fill="auto"/>
          </w:tcPr>
          <w:p w:rsidR="0070317D" w:rsidRPr="00C63102" w:rsidP="00803711">
            <w:pPr>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UNIVERSITY</w:t>
            </w:r>
          </w:p>
        </w:tc>
        <w:tc>
          <w:tcPr>
            <w:tcW w:w="3486" w:type="dxa"/>
            <w:shd w:val="clear" w:color="auto" w:fill="auto"/>
          </w:tcPr>
          <w:p w:rsidR="0070317D" w:rsidRPr="00C63102" w:rsidP="00803711">
            <w:pPr>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YEAR</w:t>
            </w:r>
          </w:p>
        </w:tc>
      </w:tr>
      <w:tr w:rsidTr="00803711">
        <w:tblPrEx>
          <w:tblW w:w="0" w:type="auto"/>
          <w:tblInd w:w="-116" w:type="dxa"/>
          <w:tblLook w:val="00A0"/>
        </w:tblPrEx>
        <w:trPr>
          <w:trHeight w:val="309"/>
        </w:trPr>
        <w:tc>
          <w:tcPr>
            <w:tcW w:w="3484"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(MBA)</w:t>
            </w:r>
          </w:p>
        </w:tc>
        <w:tc>
          <w:tcPr>
            <w:tcW w:w="348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MYSORE UNI</w:t>
            </w:r>
          </w:p>
        </w:tc>
        <w:tc>
          <w:tcPr>
            <w:tcW w:w="348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1999-2000</w:t>
            </w:r>
          </w:p>
        </w:tc>
      </w:tr>
      <w:tr w:rsidTr="00803711">
        <w:tblPrEx>
          <w:tblW w:w="0" w:type="auto"/>
          <w:tblInd w:w="-116" w:type="dxa"/>
          <w:tblLook w:val="00A0"/>
        </w:tblPrEx>
        <w:trPr>
          <w:trHeight w:val="309"/>
        </w:trPr>
        <w:tc>
          <w:tcPr>
            <w:tcW w:w="3484"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PGDBA</w:t>
            </w:r>
          </w:p>
        </w:tc>
        <w:tc>
          <w:tcPr>
            <w:tcW w:w="348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CENTRAL COLLEGE</w:t>
            </w:r>
          </w:p>
        </w:tc>
        <w:tc>
          <w:tcPr>
            <w:tcW w:w="348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1998</w:t>
            </w:r>
          </w:p>
        </w:tc>
      </w:tr>
      <w:tr w:rsidTr="00803711">
        <w:tblPrEx>
          <w:tblW w:w="0" w:type="auto"/>
          <w:tblInd w:w="-116" w:type="dxa"/>
          <w:tblLook w:val="00A0"/>
        </w:tblPrEx>
        <w:trPr>
          <w:trHeight w:val="263"/>
        </w:trPr>
        <w:tc>
          <w:tcPr>
            <w:tcW w:w="3484"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BA</w:t>
            </w:r>
          </w:p>
        </w:tc>
        <w:tc>
          <w:tcPr>
            <w:tcW w:w="348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BANGALORE UNI</w:t>
            </w:r>
          </w:p>
        </w:tc>
        <w:tc>
          <w:tcPr>
            <w:tcW w:w="348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1993-1996</w:t>
            </w:r>
          </w:p>
        </w:tc>
      </w:tr>
    </w:tbl>
    <w:p w:rsidR="0070317D" w:rsidRPr="00C63102" w:rsidP="0070317D">
      <w:pPr>
        <w:shd w:val="clear" w:color="auto" w:fill="FFFFFF"/>
        <w:rPr>
          <w:rFonts w:asciiTheme="minorHAnsi" w:hAnsiTheme="minorHAnsi" w:cstheme="minorHAnsi"/>
          <w:b/>
          <w:bCs/>
          <w:color w:val="000000"/>
          <w:sz w:val="22"/>
          <w:szCs w:val="22"/>
        </w:rPr>
      </w:pP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CERTIFICATIONS: </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236"/>
        <w:gridCol w:w="5236"/>
      </w:tblGrid>
      <w:tr w:rsidTr="00803711">
        <w:tblPrEx>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Ex>
        <w:trPr>
          <w:trHeight w:val="299"/>
        </w:trPr>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
                <w:bCs/>
                <w:color w:val="000000"/>
                <w:sz w:val="22"/>
                <w:szCs w:val="22"/>
              </w:rPr>
              <w:t>COURSE</w:t>
            </w:r>
          </w:p>
        </w:tc>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
                <w:bCs/>
                <w:color w:val="000000"/>
                <w:sz w:val="22"/>
                <w:szCs w:val="22"/>
              </w:rPr>
              <w:t>INSTITUTE</w:t>
            </w:r>
          </w:p>
        </w:tc>
      </w:tr>
      <w:tr w:rsidTr="00803711">
        <w:tblPrEx>
          <w:tblW w:w="0" w:type="auto"/>
          <w:tblInd w:w="-116" w:type="dxa"/>
          <w:tblLook w:val="00A0"/>
        </w:tblPrEx>
        <w:trPr>
          <w:trHeight w:val="299"/>
        </w:trPr>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Project Management Professional</w:t>
            </w:r>
          </w:p>
        </w:tc>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Project Management Institute </w:t>
            </w:r>
            <w:r>
              <w:rPr>
                <w:rFonts w:asciiTheme="minorHAnsi" w:hAnsiTheme="minorHAnsi" w:cstheme="minorHAnsi"/>
                <w:bCs/>
                <w:color w:val="000000"/>
                <w:sz w:val="22"/>
                <w:szCs w:val="22"/>
              </w:rPr>
              <w:t>–</w:t>
            </w:r>
            <w:r w:rsidRPr="00C63102">
              <w:rPr>
                <w:rFonts w:asciiTheme="minorHAnsi" w:hAnsiTheme="minorHAnsi" w:cstheme="minorHAnsi"/>
                <w:bCs/>
                <w:color w:val="000000"/>
                <w:sz w:val="22"/>
                <w:szCs w:val="22"/>
              </w:rPr>
              <w:t xml:space="preserve"> PMI</w:t>
            </w:r>
            <w:r>
              <w:rPr>
                <w:rFonts w:asciiTheme="minorHAnsi" w:hAnsiTheme="minorHAnsi" w:cstheme="minorHAnsi"/>
                <w:bCs/>
                <w:color w:val="000000"/>
                <w:sz w:val="22"/>
                <w:szCs w:val="22"/>
              </w:rPr>
              <w:t xml:space="preserve"> (Withheld)</w:t>
            </w:r>
          </w:p>
        </w:tc>
      </w:tr>
      <w:tr w:rsidTr="00803711">
        <w:tblPrEx>
          <w:tblW w:w="0" w:type="auto"/>
          <w:tblInd w:w="-116" w:type="dxa"/>
          <w:tblLook w:val="00A0"/>
        </w:tblPrEx>
        <w:trPr>
          <w:trHeight w:val="299"/>
        </w:trPr>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color w:val="212121"/>
                <w:sz w:val="22"/>
                <w:szCs w:val="22"/>
              </w:rPr>
              <w:t>Azure fundamental-AZ900 certification</w:t>
            </w:r>
          </w:p>
        </w:tc>
        <w:tc>
          <w:tcPr>
            <w:tcW w:w="5236" w:type="dxa"/>
          </w:tcPr>
          <w:p w:rsidR="0070317D" w:rsidRPr="00C63102" w:rsidP="00803711">
            <w:pPr>
              <w:rPr>
                <w:rFonts w:asciiTheme="minorHAnsi" w:hAnsiTheme="minorHAnsi" w:cstheme="minorHAnsi"/>
                <w:bCs/>
                <w:color w:val="000000"/>
                <w:sz w:val="22"/>
                <w:szCs w:val="22"/>
              </w:rPr>
            </w:pPr>
            <w:r>
              <w:rPr>
                <w:rFonts w:asciiTheme="minorHAnsi" w:hAnsiTheme="minorHAnsi" w:cstheme="minorHAnsi"/>
                <w:bCs/>
                <w:color w:val="000000"/>
                <w:sz w:val="22"/>
                <w:szCs w:val="22"/>
              </w:rPr>
              <w:t>Cloudthat</w:t>
            </w:r>
          </w:p>
        </w:tc>
      </w:tr>
      <w:tr w:rsidTr="00803711">
        <w:tblPrEx>
          <w:tblW w:w="0" w:type="auto"/>
          <w:tblInd w:w="-116" w:type="dxa"/>
          <w:tblLook w:val="00A0"/>
        </w:tblPrEx>
        <w:trPr>
          <w:trHeight w:val="299"/>
        </w:trPr>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ITIL v3 Foundation</w:t>
            </w:r>
          </w:p>
        </w:tc>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BRAINBEES, Bangalore</w:t>
            </w:r>
          </w:p>
        </w:tc>
      </w:tr>
      <w:tr w:rsidTr="00803711">
        <w:tblPrEx>
          <w:tblW w:w="0" w:type="auto"/>
          <w:tblInd w:w="-116" w:type="dxa"/>
          <w:tblLook w:val="00A0"/>
        </w:tblPrEx>
        <w:trPr>
          <w:trHeight w:val="299"/>
        </w:trPr>
        <w:tc>
          <w:tcPr>
            <w:tcW w:w="5236" w:type="dxa"/>
          </w:tcPr>
          <w:p w:rsidR="0070317D" w:rsidRPr="00C63102" w:rsidP="00803711">
            <w:pPr>
              <w:rPr>
                <w:rFonts w:asciiTheme="minorHAnsi" w:hAnsiTheme="minorHAnsi" w:cstheme="minorHAnsi"/>
                <w:bCs/>
                <w:color w:val="000000"/>
                <w:sz w:val="22"/>
                <w:szCs w:val="22"/>
              </w:rPr>
            </w:pPr>
            <w:r>
              <w:rPr>
                <w:rFonts w:asciiTheme="minorHAnsi" w:hAnsiTheme="minorHAnsi" w:cstheme="minorHAnsi"/>
                <w:bCs/>
                <w:color w:val="000000"/>
                <w:sz w:val="22"/>
                <w:szCs w:val="22"/>
              </w:rPr>
              <w:t>Azure AZ-104</w:t>
            </w:r>
          </w:p>
        </w:tc>
        <w:tc>
          <w:tcPr>
            <w:tcW w:w="5236" w:type="dxa"/>
          </w:tcPr>
          <w:p w:rsidR="0070317D" w:rsidRPr="00C63102" w:rsidP="00803711">
            <w:pPr>
              <w:rPr>
                <w:rFonts w:asciiTheme="minorHAnsi" w:hAnsiTheme="minorHAnsi" w:cstheme="minorHAnsi"/>
                <w:bCs/>
                <w:color w:val="000000"/>
                <w:sz w:val="22"/>
                <w:szCs w:val="22"/>
              </w:rPr>
            </w:pPr>
            <w:r>
              <w:rPr>
                <w:rFonts w:asciiTheme="minorHAnsi" w:hAnsiTheme="minorHAnsi" w:cstheme="minorHAnsi"/>
                <w:bCs/>
                <w:color w:val="000000"/>
                <w:sz w:val="22"/>
                <w:szCs w:val="22"/>
              </w:rPr>
              <w:t>Cloudthat</w:t>
            </w:r>
            <w:r>
              <w:rPr>
                <w:rFonts w:asciiTheme="minorHAnsi" w:hAnsiTheme="minorHAnsi" w:cstheme="minorHAnsi"/>
                <w:bCs/>
                <w:color w:val="000000"/>
                <w:sz w:val="22"/>
                <w:szCs w:val="22"/>
              </w:rPr>
              <w:t xml:space="preserve"> </w:t>
            </w:r>
            <w:r>
              <w:rPr>
                <w:rFonts w:asciiTheme="minorHAnsi" w:hAnsiTheme="minorHAnsi" w:cstheme="minorHAnsi"/>
                <w:bCs/>
                <w:color w:val="000000"/>
                <w:sz w:val="22"/>
                <w:szCs w:val="22"/>
              </w:rPr>
              <w:t>– (</w:t>
            </w:r>
            <w:r w:rsidR="00831172">
              <w:rPr>
                <w:rFonts w:asciiTheme="minorHAnsi" w:hAnsiTheme="minorHAnsi" w:cstheme="minorHAnsi"/>
                <w:bCs/>
                <w:color w:val="000000"/>
                <w:sz w:val="22"/>
                <w:szCs w:val="22"/>
              </w:rPr>
              <w:t xml:space="preserve">Taking exam in </w:t>
            </w:r>
            <w:r>
              <w:rPr>
                <w:rFonts w:asciiTheme="minorHAnsi" w:hAnsiTheme="minorHAnsi" w:cstheme="minorHAnsi"/>
                <w:bCs/>
                <w:color w:val="000000"/>
                <w:sz w:val="22"/>
                <w:szCs w:val="22"/>
              </w:rPr>
              <w:t>Aug 24)</w:t>
            </w:r>
          </w:p>
        </w:tc>
      </w:tr>
      <w:tr w:rsidTr="00803711">
        <w:tblPrEx>
          <w:tblW w:w="0" w:type="auto"/>
          <w:tblInd w:w="-116" w:type="dxa"/>
          <w:tblLook w:val="00A0"/>
        </w:tblPrEx>
        <w:trPr>
          <w:trHeight w:val="299"/>
        </w:trPr>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sz w:val="22"/>
                <w:szCs w:val="22"/>
              </w:rPr>
              <w:t xml:space="preserve">ITIL - 2011 Intermediate </w:t>
            </w:r>
          </w:p>
        </w:tc>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sz w:val="22"/>
                <w:szCs w:val="22"/>
              </w:rPr>
              <w:t>KPMG, BANGALORE (Service Design &amp; Service Operations, Service Transition completed)</w:t>
            </w:r>
          </w:p>
        </w:tc>
      </w:tr>
      <w:tr w:rsidTr="00803711">
        <w:tblPrEx>
          <w:tblW w:w="0" w:type="auto"/>
          <w:tblInd w:w="-116" w:type="dxa"/>
          <w:tblLook w:val="00A0"/>
        </w:tblPrEx>
        <w:trPr>
          <w:trHeight w:val="299"/>
        </w:trPr>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TQM &amp; ISO 9000</w:t>
            </w:r>
          </w:p>
        </w:tc>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All India Institute of Management Studies</w:t>
            </w:r>
          </w:p>
        </w:tc>
      </w:tr>
      <w:tr w:rsidTr="00803711">
        <w:tblPrEx>
          <w:tblW w:w="0" w:type="auto"/>
          <w:tblInd w:w="-116" w:type="dxa"/>
          <w:tblLook w:val="00A0"/>
        </w:tblPrEx>
        <w:trPr>
          <w:trHeight w:val="299"/>
        </w:trPr>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Diploma in System Management</w:t>
            </w:r>
          </w:p>
        </w:tc>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NIIT</w:t>
            </w:r>
          </w:p>
        </w:tc>
      </w:tr>
      <w:tr w:rsidTr="00803711">
        <w:tblPrEx>
          <w:tblW w:w="0" w:type="auto"/>
          <w:tblInd w:w="-116" w:type="dxa"/>
          <w:tblLook w:val="00A0"/>
        </w:tblPrEx>
        <w:trPr>
          <w:trHeight w:val="299"/>
        </w:trPr>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Diploma in Hardware Training</w:t>
            </w:r>
          </w:p>
        </w:tc>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C-SOFT</w:t>
            </w:r>
          </w:p>
        </w:tc>
      </w:tr>
      <w:tr w:rsidTr="00803711">
        <w:tblPrEx>
          <w:tblW w:w="0" w:type="auto"/>
          <w:tblInd w:w="-116" w:type="dxa"/>
          <w:tblLook w:val="00A0"/>
        </w:tblPrEx>
        <w:trPr>
          <w:trHeight w:val="299"/>
        </w:trPr>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CCNA</w:t>
            </w:r>
          </w:p>
        </w:tc>
        <w:tc>
          <w:tcPr>
            <w:tcW w:w="5236" w:type="dxa"/>
          </w:tcPr>
          <w:p w:rsidR="0070317D" w:rsidRPr="00C63102" w:rsidP="00803711">
            <w:pPr>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Mohan Network Institute, Bangalore (Course completed)</w:t>
            </w:r>
          </w:p>
        </w:tc>
      </w:tr>
    </w:tbl>
    <w:p w:rsidR="0070317D" w:rsidRPr="00C63102" w:rsidP="0070317D">
      <w:pPr>
        <w:shd w:val="clear" w:color="auto" w:fill="FFFFFF"/>
        <w:rPr>
          <w:rFonts w:asciiTheme="minorHAnsi" w:hAnsiTheme="minorHAnsi" w:cstheme="minorHAnsi"/>
          <w:b/>
          <w:color w:val="000000"/>
          <w:sz w:val="22"/>
          <w:szCs w:val="22"/>
        </w:rPr>
      </w:pPr>
    </w:p>
    <w:p w:rsidR="0070317D" w:rsidRPr="00C63102" w:rsidP="0070317D">
      <w:pPr>
        <w:shd w:val="clear" w:color="auto" w:fill="FFFFFF"/>
        <w:rPr>
          <w:rFonts w:asciiTheme="minorHAnsi" w:hAnsiTheme="minorHAnsi" w:cstheme="minorHAnsi"/>
          <w:b/>
          <w:bCs/>
          <w:color w:val="000000"/>
          <w:sz w:val="22"/>
          <w:szCs w:val="22"/>
        </w:rPr>
      </w:pPr>
      <w:r>
        <w:rPr>
          <w:rFonts w:asciiTheme="minorHAnsi" w:hAnsiTheme="minorHAnsi" w:cstheme="minorHAnsi"/>
          <w:b/>
          <w:bCs/>
          <w:color w:val="000000"/>
          <w:sz w:val="22"/>
          <w:szCs w:val="22"/>
        </w:rPr>
        <w:t>TRAININGS COMPLETED</w:t>
      </w:r>
      <w:r w:rsidRPr="00C63102">
        <w:rPr>
          <w:rFonts w:asciiTheme="minorHAnsi" w:hAnsiTheme="minorHAnsi" w:cstheme="minorHAnsi"/>
          <w:b/>
          <w:bCs/>
          <w:color w:val="000000"/>
          <w:sz w:val="22"/>
          <w:szCs w:val="22"/>
        </w:rPr>
        <w:t xml:space="preserve">: </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95"/>
        <w:gridCol w:w="3742"/>
        <w:gridCol w:w="2922"/>
      </w:tblGrid>
      <w:tr w:rsidTr="001C10BA">
        <w:tblPrEx>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Ex>
        <w:trPr>
          <w:trHeight w:val="299"/>
        </w:trPr>
        <w:tc>
          <w:tcPr>
            <w:tcW w:w="3795" w:type="dxa"/>
          </w:tcPr>
          <w:p w:rsidR="001C10BA" w:rsidRPr="00C63102" w:rsidP="00803711">
            <w:pPr>
              <w:rPr>
                <w:rFonts w:asciiTheme="minorHAnsi" w:hAnsiTheme="minorHAnsi" w:cstheme="minorHAnsi"/>
                <w:bCs/>
                <w:color w:val="000000"/>
                <w:sz w:val="22"/>
                <w:szCs w:val="22"/>
              </w:rPr>
            </w:pPr>
            <w:r w:rsidRPr="00C63102">
              <w:rPr>
                <w:rFonts w:asciiTheme="minorHAnsi" w:hAnsiTheme="minorHAnsi" w:cstheme="minorHAnsi"/>
                <w:b/>
                <w:bCs/>
                <w:color w:val="000000"/>
                <w:sz w:val="22"/>
                <w:szCs w:val="22"/>
              </w:rPr>
              <w:t>COURSE</w:t>
            </w:r>
          </w:p>
        </w:tc>
        <w:tc>
          <w:tcPr>
            <w:tcW w:w="3742" w:type="dxa"/>
          </w:tcPr>
          <w:p w:rsidR="001C10BA" w:rsidRPr="00C63102" w:rsidP="00803711">
            <w:pPr>
              <w:rPr>
                <w:rFonts w:asciiTheme="minorHAnsi" w:hAnsiTheme="minorHAnsi" w:cstheme="minorHAnsi"/>
                <w:bCs/>
                <w:color w:val="000000"/>
                <w:sz w:val="22"/>
                <w:szCs w:val="22"/>
              </w:rPr>
            </w:pPr>
            <w:r w:rsidRPr="00C63102">
              <w:rPr>
                <w:rFonts w:asciiTheme="minorHAnsi" w:hAnsiTheme="minorHAnsi" w:cstheme="minorHAnsi"/>
                <w:b/>
                <w:bCs/>
                <w:color w:val="000000"/>
                <w:sz w:val="22"/>
                <w:szCs w:val="22"/>
              </w:rPr>
              <w:t>INSTITUTE</w:t>
            </w:r>
          </w:p>
        </w:tc>
        <w:tc>
          <w:tcPr>
            <w:tcW w:w="2922" w:type="dxa"/>
          </w:tcPr>
          <w:p w:rsidR="001C10BA" w:rsidRPr="00C63102" w:rsidP="00803711">
            <w:pPr>
              <w:rPr>
                <w:rFonts w:asciiTheme="minorHAnsi" w:hAnsiTheme="minorHAnsi" w:cstheme="minorHAnsi"/>
                <w:b/>
                <w:bCs/>
                <w:color w:val="000000"/>
                <w:sz w:val="22"/>
                <w:szCs w:val="22"/>
              </w:rPr>
            </w:pPr>
            <w:r>
              <w:rPr>
                <w:rFonts w:asciiTheme="minorHAnsi" w:hAnsiTheme="minorHAnsi" w:cstheme="minorHAnsi"/>
                <w:b/>
                <w:bCs/>
                <w:color w:val="000000"/>
                <w:sz w:val="22"/>
                <w:szCs w:val="22"/>
              </w:rPr>
              <w:t>Date</w:t>
            </w:r>
          </w:p>
        </w:tc>
      </w:tr>
      <w:tr w:rsidTr="001C10BA">
        <w:tblPrEx>
          <w:tblW w:w="0" w:type="auto"/>
          <w:tblInd w:w="-116" w:type="dxa"/>
          <w:tblLook w:val="00A0"/>
        </w:tblPrEx>
        <w:trPr>
          <w:trHeight w:val="299"/>
        </w:trPr>
        <w:tc>
          <w:tcPr>
            <w:tcW w:w="3795" w:type="dxa"/>
          </w:tcPr>
          <w:p w:rsidR="001C10BA" w:rsidRPr="0070317D" w:rsidP="0070317D">
            <w:pPr>
              <w:pStyle w:val="BodyText"/>
              <w:spacing w:before="94"/>
              <w:rPr>
                <w:rFonts w:asciiTheme="minorHAnsi" w:hAnsiTheme="minorHAnsi" w:cstheme="minorHAnsi"/>
                <w:sz w:val="22"/>
                <w:szCs w:val="22"/>
              </w:rPr>
            </w:pPr>
            <w:r w:rsidRPr="0070317D">
              <w:rPr>
                <w:rFonts w:asciiTheme="minorHAnsi" w:hAnsiTheme="minorHAnsi" w:cstheme="minorHAnsi"/>
                <w:sz w:val="22"/>
                <w:szCs w:val="22"/>
              </w:rPr>
              <w:t>ChatGPT</w:t>
            </w:r>
            <w:r w:rsidRPr="0070317D">
              <w:rPr>
                <w:rFonts w:asciiTheme="minorHAnsi" w:hAnsiTheme="minorHAnsi" w:cstheme="minorHAnsi"/>
                <w:sz w:val="22"/>
                <w:szCs w:val="22"/>
              </w:rPr>
              <w:t>, AI &amp; Prompt engineering Ma</w:t>
            </w:r>
            <w:r w:rsidRPr="0070317D">
              <w:rPr>
                <w:rFonts w:asciiTheme="minorHAnsi" w:hAnsiTheme="minorHAnsi" w:cstheme="minorHAnsi"/>
                <w:sz w:val="22"/>
                <w:szCs w:val="22"/>
              </w:rPr>
              <w:t xml:space="preserve">stery &amp; Art Generation Mastery </w:t>
            </w:r>
          </w:p>
          <w:p w:rsidR="001C10BA" w:rsidRPr="0070317D" w:rsidP="00803711">
            <w:pPr>
              <w:rPr>
                <w:rFonts w:asciiTheme="minorHAnsi" w:hAnsiTheme="minorHAnsi" w:cstheme="minorHAnsi"/>
                <w:bCs/>
                <w:color w:val="000000"/>
                <w:sz w:val="22"/>
                <w:szCs w:val="22"/>
              </w:rPr>
            </w:pPr>
          </w:p>
        </w:tc>
        <w:tc>
          <w:tcPr>
            <w:tcW w:w="3742" w:type="dxa"/>
          </w:tcPr>
          <w:p w:rsidR="001C10BA" w:rsidRPr="0070317D" w:rsidP="0070317D">
            <w:pPr>
              <w:pStyle w:val="BodyText"/>
              <w:spacing w:before="94"/>
              <w:rPr>
                <w:rFonts w:asciiTheme="minorHAnsi" w:hAnsiTheme="minorHAnsi" w:cstheme="minorHAnsi"/>
                <w:sz w:val="22"/>
                <w:szCs w:val="22"/>
              </w:rPr>
            </w:pPr>
            <w:r w:rsidRPr="0070317D">
              <w:rPr>
                <w:rFonts w:asciiTheme="minorHAnsi" w:hAnsiTheme="minorHAnsi" w:cstheme="minorHAnsi"/>
                <w:sz w:val="22"/>
                <w:szCs w:val="22"/>
              </w:rPr>
              <w:t xml:space="preserve">Be10X ( </w:t>
            </w:r>
            <w:r w:rsidRPr="0070317D" w:rsidR="004337E6">
              <w:rPr>
                <w:rFonts w:asciiTheme="minorHAnsi" w:hAnsiTheme="minorHAnsi" w:cstheme="minorHAnsi"/>
                <w:sz w:val="22"/>
                <w:szCs w:val="22"/>
              </w:rPr>
              <w:t>In progress</w:t>
            </w:r>
            <w:r w:rsidRPr="0070317D">
              <w:rPr>
                <w:rFonts w:asciiTheme="minorHAnsi" w:hAnsiTheme="minorHAnsi" w:cstheme="minorHAnsi"/>
                <w:sz w:val="22"/>
                <w:szCs w:val="22"/>
              </w:rPr>
              <w:t>)</w:t>
            </w:r>
          </w:p>
          <w:p w:rsidR="001C10BA" w:rsidRPr="0070317D" w:rsidP="00803711">
            <w:pPr>
              <w:rPr>
                <w:rFonts w:asciiTheme="minorHAnsi" w:hAnsiTheme="minorHAnsi" w:cstheme="minorHAnsi"/>
                <w:bCs/>
                <w:color w:val="000000"/>
                <w:sz w:val="22"/>
                <w:szCs w:val="22"/>
              </w:rPr>
            </w:pPr>
          </w:p>
        </w:tc>
        <w:tc>
          <w:tcPr>
            <w:tcW w:w="2922" w:type="dxa"/>
          </w:tcPr>
          <w:p w:rsidR="001C10BA" w:rsidRPr="0070317D" w:rsidP="0070317D">
            <w:pPr>
              <w:pStyle w:val="BodyText"/>
              <w:spacing w:before="94"/>
              <w:rPr>
                <w:rFonts w:asciiTheme="minorHAnsi" w:hAnsiTheme="minorHAnsi" w:cstheme="minorHAnsi"/>
                <w:sz w:val="22"/>
                <w:szCs w:val="22"/>
              </w:rPr>
            </w:pPr>
            <w:r>
              <w:rPr>
                <w:rFonts w:asciiTheme="minorHAnsi" w:hAnsiTheme="minorHAnsi" w:cstheme="minorHAnsi"/>
                <w:sz w:val="22"/>
                <w:szCs w:val="22"/>
              </w:rPr>
              <w:t>Feb 2024</w:t>
            </w:r>
          </w:p>
        </w:tc>
      </w:tr>
      <w:tr w:rsidTr="001C10BA">
        <w:tblPrEx>
          <w:tblW w:w="0" w:type="auto"/>
          <w:tblInd w:w="-116" w:type="dxa"/>
          <w:tblLook w:val="00A0"/>
        </w:tblPrEx>
        <w:trPr>
          <w:trHeight w:val="299"/>
        </w:trPr>
        <w:tc>
          <w:tcPr>
            <w:tcW w:w="3795" w:type="dxa"/>
          </w:tcPr>
          <w:p w:rsidR="001C10BA" w:rsidRPr="0070317D" w:rsidP="0070317D">
            <w:pPr>
              <w:rPr>
                <w:rFonts w:asciiTheme="minorHAnsi" w:hAnsiTheme="minorHAnsi" w:cstheme="minorHAnsi"/>
                <w:bCs/>
                <w:color w:val="000000"/>
                <w:sz w:val="22"/>
                <w:szCs w:val="22"/>
              </w:rPr>
            </w:pPr>
            <w:r w:rsidRPr="0070317D">
              <w:rPr>
                <w:rFonts w:asciiTheme="minorHAnsi" w:hAnsiTheme="minorHAnsi" w:cstheme="minorHAnsi"/>
                <w:sz w:val="22"/>
                <w:szCs w:val="22"/>
              </w:rPr>
              <w:t>Microsoft Azure 900</w:t>
            </w:r>
            <w:r w:rsidRPr="0070317D">
              <w:rPr>
                <w:rFonts w:asciiTheme="minorHAnsi" w:hAnsiTheme="minorHAnsi" w:cstheme="minorHAnsi"/>
                <w:sz w:val="22"/>
                <w:szCs w:val="22"/>
              </w:rPr>
              <w:t xml:space="preserve"> (completed) </w:t>
            </w:r>
            <w:r w:rsidRPr="0070317D">
              <w:rPr>
                <w:rFonts w:asciiTheme="minorHAnsi" w:hAnsiTheme="minorHAnsi" w:cstheme="minorHAnsi"/>
                <w:sz w:val="22"/>
                <w:szCs w:val="22"/>
              </w:rPr>
              <w:br/>
            </w:r>
            <w:r w:rsidRPr="0070317D">
              <w:rPr>
                <w:rFonts w:asciiTheme="minorHAnsi" w:hAnsiTheme="minorHAnsi" w:cstheme="minorHAnsi"/>
                <w:sz w:val="22"/>
                <w:szCs w:val="22"/>
              </w:rPr>
              <w:t xml:space="preserve">Azure 104, Azure 305, </w:t>
            </w:r>
          </w:p>
        </w:tc>
        <w:tc>
          <w:tcPr>
            <w:tcW w:w="3742" w:type="dxa"/>
          </w:tcPr>
          <w:p w:rsidR="001C10BA" w:rsidRPr="0070317D" w:rsidP="00803711">
            <w:pPr>
              <w:rPr>
                <w:rFonts w:asciiTheme="minorHAnsi" w:hAnsiTheme="minorHAnsi" w:cstheme="minorHAnsi"/>
                <w:bCs/>
                <w:color w:val="000000"/>
                <w:sz w:val="22"/>
                <w:szCs w:val="22"/>
              </w:rPr>
            </w:pPr>
            <w:r w:rsidRPr="0070317D">
              <w:rPr>
                <w:rFonts w:asciiTheme="minorHAnsi" w:hAnsiTheme="minorHAnsi" w:cstheme="minorHAnsi"/>
                <w:bCs/>
                <w:color w:val="000000"/>
                <w:sz w:val="22"/>
                <w:szCs w:val="22"/>
              </w:rPr>
              <w:t>Cloudthat</w:t>
            </w:r>
            <w:r w:rsidRPr="0070317D">
              <w:rPr>
                <w:rFonts w:asciiTheme="minorHAnsi" w:hAnsiTheme="minorHAnsi" w:cstheme="minorHAnsi"/>
                <w:bCs/>
                <w:color w:val="000000"/>
                <w:sz w:val="22"/>
                <w:szCs w:val="22"/>
              </w:rPr>
              <w:t xml:space="preserve"> Institute</w:t>
            </w:r>
          </w:p>
        </w:tc>
        <w:tc>
          <w:tcPr>
            <w:tcW w:w="2922" w:type="dxa"/>
          </w:tcPr>
          <w:p w:rsidR="001C10BA" w:rsidRPr="0070317D" w:rsidP="00803711">
            <w:pPr>
              <w:rPr>
                <w:rFonts w:asciiTheme="minorHAnsi" w:hAnsiTheme="minorHAnsi" w:cstheme="minorHAnsi"/>
                <w:bCs/>
                <w:color w:val="000000"/>
                <w:sz w:val="22"/>
                <w:szCs w:val="22"/>
              </w:rPr>
            </w:pPr>
            <w:r>
              <w:rPr>
                <w:rFonts w:asciiTheme="minorHAnsi" w:hAnsiTheme="minorHAnsi" w:cstheme="minorHAnsi"/>
                <w:bCs/>
                <w:color w:val="000000"/>
                <w:sz w:val="22"/>
                <w:szCs w:val="22"/>
              </w:rPr>
              <w:t>April 2024</w:t>
            </w:r>
          </w:p>
        </w:tc>
      </w:tr>
      <w:tr w:rsidTr="001C10BA">
        <w:tblPrEx>
          <w:tblW w:w="0" w:type="auto"/>
          <w:tblInd w:w="-116" w:type="dxa"/>
          <w:tblLook w:val="00A0"/>
        </w:tblPrEx>
        <w:trPr>
          <w:trHeight w:val="299"/>
        </w:trPr>
        <w:tc>
          <w:tcPr>
            <w:tcW w:w="3795" w:type="dxa"/>
          </w:tcPr>
          <w:p w:rsidR="001C10BA" w:rsidRPr="0070317D" w:rsidP="00803711">
            <w:pPr>
              <w:rPr>
                <w:rFonts w:asciiTheme="minorHAnsi" w:hAnsiTheme="minorHAnsi" w:cstheme="minorHAnsi"/>
                <w:bCs/>
                <w:color w:val="000000"/>
                <w:sz w:val="22"/>
                <w:szCs w:val="22"/>
              </w:rPr>
            </w:pPr>
            <w:r w:rsidRPr="0070317D">
              <w:rPr>
                <w:rFonts w:asciiTheme="minorHAnsi" w:hAnsiTheme="minorHAnsi" w:cstheme="minorHAnsi"/>
                <w:sz w:val="22"/>
                <w:szCs w:val="22"/>
              </w:rPr>
              <w:t>AWS foundation, AWS Solution Architect Professional,</w:t>
            </w:r>
          </w:p>
        </w:tc>
        <w:tc>
          <w:tcPr>
            <w:tcW w:w="3742" w:type="dxa"/>
          </w:tcPr>
          <w:p w:rsidR="001C10BA" w:rsidRPr="0070317D" w:rsidP="00803711">
            <w:pPr>
              <w:rPr>
                <w:rFonts w:asciiTheme="minorHAnsi" w:hAnsiTheme="minorHAnsi" w:cstheme="minorHAnsi"/>
                <w:bCs/>
                <w:color w:val="000000"/>
                <w:sz w:val="22"/>
                <w:szCs w:val="22"/>
              </w:rPr>
            </w:pPr>
            <w:r w:rsidRPr="0070317D">
              <w:rPr>
                <w:rFonts w:asciiTheme="minorHAnsi" w:hAnsiTheme="minorHAnsi" w:cstheme="minorHAnsi"/>
                <w:bCs/>
                <w:color w:val="000000"/>
                <w:sz w:val="22"/>
                <w:szCs w:val="22"/>
              </w:rPr>
              <w:t>Cloudthat</w:t>
            </w:r>
            <w:r w:rsidRPr="0070317D">
              <w:rPr>
                <w:rFonts w:asciiTheme="minorHAnsi" w:hAnsiTheme="minorHAnsi" w:cstheme="minorHAnsi"/>
                <w:bCs/>
                <w:color w:val="000000"/>
                <w:sz w:val="22"/>
                <w:szCs w:val="22"/>
              </w:rPr>
              <w:t xml:space="preserve"> </w:t>
            </w:r>
            <w:r w:rsidRPr="0070317D">
              <w:rPr>
                <w:rFonts w:asciiTheme="minorHAnsi" w:hAnsiTheme="minorHAnsi" w:cstheme="minorHAnsi"/>
                <w:bCs/>
                <w:color w:val="000000"/>
                <w:sz w:val="22"/>
                <w:szCs w:val="22"/>
              </w:rPr>
              <w:t>Institute</w:t>
            </w:r>
          </w:p>
        </w:tc>
        <w:tc>
          <w:tcPr>
            <w:tcW w:w="2922" w:type="dxa"/>
          </w:tcPr>
          <w:p w:rsidR="001C10BA" w:rsidRPr="0070317D" w:rsidP="00803711">
            <w:pPr>
              <w:rPr>
                <w:rFonts w:asciiTheme="minorHAnsi" w:hAnsiTheme="minorHAnsi" w:cstheme="minorHAnsi"/>
                <w:bCs/>
                <w:color w:val="000000"/>
                <w:sz w:val="22"/>
                <w:szCs w:val="22"/>
              </w:rPr>
            </w:pPr>
            <w:r>
              <w:rPr>
                <w:rFonts w:asciiTheme="minorHAnsi" w:hAnsiTheme="minorHAnsi" w:cstheme="minorHAnsi"/>
                <w:bCs/>
                <w:color w:val="000000"/>
                <w:sz w:val="22"/>
                <w:szCs w:val="22"/>
              </w:rPr>
              <w:t>June 2024</w:t>
            </w:r>
          </w:p>
        </w:tc>
      </w:tr>
      <w:tr w:rsidTr="001C10BA">
        <w:tblPrEx>
          <w:tblW w:w="0" w:type="auto"/>
          <w:tblInd w:w="-116" w:type="dxa"/>
          <w:tblLook w:val="00A0"/>
        </w:tblPrEx>
        <w:trPr>
          <w:trHeight w:val="299"/>
        </w:trPr>
        <w:tc>
          <w:tcPr>
            <w:tcW w:w="3795" w:type="dxa"/>
          </w:tcPr>
          <w:p w:rsidR="001C10BA" w:rsidRPr="0070317D" w:rsidP="0070317D">
            <w:pPr>
              <w:rPr>
                <w:rFonts w:asciiTheme="minorHAnsi" w:hAnsiTheme="minorHAnsi" w:cstheme="minorHAnsi"/>
                <w:bCs/>
                <w:color w:val="000000"/>
                <w:sz w:val="22"/>
                <w:szCs w:val="22"/>
              </w:rPr>
            </w:pPr>
            <w:r w:rsidRPr="0070317D">
              <w:rPr>
                <w:rFonts w:asciiTheme="minorHAnsi" w:hAnsiTheme="minorHAnsi" w:cstheme="minorHAnsi"/>
                <w:sz w:val="22"/>
                <w:szCs w:val="22"/>
              </w:rPr>
              <w:t>AI 102</w:t>
            </w:r>
          </w:p>
        </w:tc>
        <w:tc>
          <w:tcPr>
            <w:tcW w:w="3742" w:type="dxa"/>
          </w:tcPr>
          <w:p w:rsidR="001C10BA" w:rsidRPr="0070317D" w:rsidP="00803711">
            <w:pPr>
              <w:rPr>
                <w:rFonts w:asciiTheme="minorHAnsi" w:hAnsiTheme="minorHAnsi" w:cstheme="minorHAnsi"/>
                <w:bCs/>
                <w:color w:val="000000"/>
                <w:sz w:val="22"/>
                <w:szCs w:val="22"/>
              </w:rPr>
            </w:pPr>
            <w:r w:rsidRPr="0070317D">
              <w:rPr>
                <w:rFonts w:asciiTheme="minorHAnsi" w:hAnsiTheme="minorHAnsi" w:cstheme="minorHAnsi"/>
                <w:bCs/>
                <w:color w:val="000000"/>
                <w:sz w:val="22"/>
                <w:szCs w:val="22"/>
              </w:rPr>
              <w:t>Cloudthat</w:t>
            </w:r>
            <w:r w:rsidRPr="0070317D">
              <w:rPr>
                <w:rFonts w:asciiTheme="minorHAnsi" w:hAnsiTheme="minorHAnsi" w:cstheme="minorHAnsi"/>
                <w:bCs/>
                <w:color w:val="000000"/>
                <w:sz w:val="22"/>
                <w:szCs w:val="22"/>
              </w:rPr>
              <w:t xml:space="preserve"> </w:t>
            </w:r>
            <w:r w:rsidRPr="0070317D">
              <w:rPr>
                <w:rFonts w:asciiTheme="minorHAnsi" w:hAnsiTheme="minorHAnsi" w:cstheme="minorHAnsi"/>
                <w:bCs/>
                <w:color w:val="000000"/>
                <w:sz w:val="22"/>
                <w:szCs w:val="22"/>
              </w:rPr>
              <w:t>Institute</w:t>
            </w:r>
          </w:p>
        </w:tc>
        <w:tc>
          <w:tcPr>
            <w:tcW w:w="2922" w:type="dxa"/>
          </w:tcPr>
          <w:p w:rsidR="001C10BA" w:rsidRPr="0070317D" w:rsidP="00803711">
            <w:pPr>
              <w:rPr>
                <w:rFonts w:asciiTheme="minorHAnsi" w:hAnsiTheme="minorHAnsi" w:cstheme="minorHAnsi"/>
                <w:bCs/>
                <w:color w:val="000000"/>
                <w:sz w:val="22"/>
                <w:szCs w:val="22"/>
              </w:rPr>
            </w:pPr>
            <w:r>
              <w:rPr>
                <w:rFonts w:asciiTheme="minorHAnsi" w:hAnsiTheme="minorHAnsi" w:cstheme="minorHAnsi"/>
                <w:bCs/>
                <w:color w:val="000000"/>
                <w:sz w:val="22"/>
                <w:szCs w:val="22"/>
              </w:rPr>
              <w:t>July 2024</w:t>
            </w:r>
          </w:p>
        </w:tc>
      </w:tr>
      <w:tr w:rsidTr="001C10BA">
        <w:tblPrEx>
          <w:tblW w:w="0" w:type="auto"/>
          <w:tblInd w:w="-116" w:type="dxa"/>
          <w:tblLook w:val="00A0"/>
        </w:tblPrEx>
        <w:trPr>
          <w:trHeight w:val="299"/>
        </w:trPr>
        <w:tc>
          <w:tcPr>
            <w:tcW w:w="3795" w:type="dxa"/>
          </w:tcPr>
          <w:p w:rsidR="001C10BA" w:rsidRPr="0070317D" w:rsidP="00803711">
            <w:pPr>
              <w:rPr>
                <w:rFonts w:asciiTheme="minorHAnsi" w:hAnsiTheme="minorHAnsi" w:cstheme="minorHAnsi"/>
                <w:bCs/>
                <w:color w:val="000000"/>
                <w:sz w:val="22"/>
                <w:szCs w:val="22"/>
              </w:rPr>
            </w:pPr>
            <w:r w:rsidRPr="0070317D">
              <w:rPr>
                <w:rFonts w:asciiTheme="minorHAnsi" w:hAnsiTheme="minorHAnsi" w:cstheme="minorHAnsi"/>
                <w:sz w:val="22"/>
                <w:szCs w:val="22"/>
              </w:rPr>
              <w:t>Github</w:t>
            </w:r>
            <w:r w:rsidRPr="0070317D">
              <w:rPr>
                <w:rFonts w:asciiTheme="minorHAnsi" w:hAnsiTheme="minorHAnsi" w:cstheme="minorHAnsi"/>
                <w:sz w:val="22"/>
                <w:szCs w:val="22"/>
              </w:rPr>
              <w:t xml:space="preserve"> Co-Pilot</w:t>
            </w:r>
          </w:p>
        </w:tc>
        <w:tc>
          <w:tcPr>
            <w:tcW w:w="3742" w:type="dxa"/>
          </w:tcPr>
          <w:p w:rsidR="001C10BA" w:rsidRPr="0070317D" w:rsidP="00803711">
            <w:pPr>
              <w:rPr>
                <w:rFonts w:asciiTheme="minorHAnsi" w:hAnsiTheme="minorHAnsi" w:cstheme="minorHAnsi"/>
                <w:bCs/>
                <w:color w:val="000000"/>
                <w:sz w:val="22"/>
                <w:szCs w:val="22"/>
              </w:rPr>
            </w:pPr>
            <w:r w:rsidRPr="0070317D">
              <w:rPr>
                <w:rFonts w:asciiTheme="minorHAnsi" w:hAnsiTheme="minorHAnsi" w:cstheme="minorHAnsi"/>
                <w:bCs/>
                <w:color w:val="000000"/>
                <w:sz w:val="22"/>
                <w:szCs w:val="22"/>
              </w:rPr>
              <w:t>Internal Training</w:t>
            </w:r>
          </w:p>
        </w:tc>
        <w:tc>
          <w:tcPr>
            <w:tcW w:w="2922" w:type="dxa"/>
          </w:tcPr>
          <w:p w:rsidR="001C10BA" w:rsidRPr="0070317D" w:rsidP="00803711">
            <w:pPr>
              <w:rPr>
                <w:rFonts w:asciiTheme="minorHAnsi" w:hAnsiTheme="minorHAnsi" w:cstheme="minorHAnsi"/>
                <w:bCs/>
                <w:color w:val="000000"/>
                <w:sz w:val="22"/>
                <w:szCs w:val="22"/>
              </w:rPr>
            </w:pPr>
            <w:r>
              <w:rPr>
                <w:rFonts w:asciiTheme="minorHAnsi" w:hAnsiTheme="minorHAnsi" w:cstheme="minorHAnsi"/>
                <w:bCs/>
                <w:color w:val="000000"/>
                <w:sz w:val="22"/>
                <w:szCs w:val="22"/>
              </w:rPr>
              <w:t>July 2024</w:t>
            </w:r>
          </w:p>
        </w:tc>
      </w:tr>
    </w:tbl>
    <w:p w:rsidR="0070317D" w:rsidRPr="00C63102" w:rsidP="0070317D">
      <w:pPr>
        <w:shd w:val="clear" w:color="auto" w:fill="FFFFFF"/>
        <w:rPr>
          <w:rFonts w:asciiTheme="minorHAnsi" w:hAnsiTheme="minorHAnsi" w:cstheme="minorHAnsi"/>
          <w:color w:val="000000"/>
          <w:sz w:val="22"/>
          <w:szCs w:val="22"/>
        </w:rPr>
      </w:pPr>
    </w:p>
    <w:p w:rsidR="0070317D" w:rsidRPr="00C63102" w:rsidP="0070317D">
      <w:pPr>
        <w:shd w:val="clear" w:color="auto" w:fill="FFFFFF"/>
        <w:rPr>
          <w:rFonts w:asciiTheme="minorHAnsi" w:hAnsiTheme="minorHAnsi" w:cstheme="minorHAnsi"/>
          <w:b/>
          <w:color w:val="000000"/>
          <w:sz w:val="22"/>
          <w:szCs w:val="22"/>
        </w:rPr>
      </w:pPr>
    </w:p>
    <w:p w:rsidR="0070317D" w:rsidRPr="00C63102" w:rsidP="0070317D">
      <w:pPr>
        <w:shd w:val="clear" w:color="auto" w:fill="FFFFFF"/>
        <w:rPr>
          <w:rFonts w:asciiTheme="minorHAnsi" w:hAnsiTheme="minorHAnsi" w:cstheme="minorHAnsi"/>
          <w:b/>
          <w:color w:val="000000"/>
          <w:sz w:val="22"/>
          <w:szCs w:val="22"/>
        </w:rPr>
      </w:pPr>
    </w:p>
    <w:p w:rsidR="0070317D" w:rsidRPr="00C63102" w:rsidP="0070317D">
      <w:pPr>
        <w:shd w:val="clear" w:color="auto" w:fill="FFFFFF"/>
        <w:rPr>
          <w:rFonts w:asciiTheme="minorHAnsi" w:hAnsiTheme="minorHAnsi" w:cstheme="minorHAnsi"/>
          <w:b/>
          <w:color w:val="000000"/>
          <w:sz w:val="22"/>
          <w:szCs w:val="22"/>
        </w:rPr>
      </w:pPr>
    </w:p>
    <w:p w:rsidR="0070317D" w:rsidRPr="00C63102" w:rsidP="0070317D">
      <w:pPr>
        <w:shd w:val="clear" w:color="auto" w:fill="FFFFFF"/>
        <w:rPr>
          <w:rFonts w:asciiTheme="minorHAnsi" w:hAnsiTheme="minorHAnsi" w:cstheme="minorHAnsi"/>
          <w:b/>
          <w:color w:val="000000"/>
          <w:sz w:val="22"/>
          <w:szCs w:val="22"/>
        </w:rPr>
      </w:pPr>
    </w:p>
    <w:p w:rsidR="0070317D" w:rsidP="0070317D">
      <w:pPr>
        <w:shd w:val="clear" w:color="auto" w:fill="FFFFFF"/>
        <w:rPr>
          <w:rFonts w:asciiTheme="minorHAnsi" w:hAnsiTheme="minorHAnsi" w:cstheme="minorHAnsi"/>
          <w:b/>
          <w:color w:val="000000"/>
          <w:sz w:val="22"/>
          <w:szCs w:val="22"/>
        </w:rPr>
      </w:pPr>
      <w:r w:rsidRPr="00C63102">
        <w:rPr>
          <w:rFonts w:asciiTheme="minorHAnsi" w:hAnsiTheme="minorHAnsi" w:cstheme="minorHAnsi"/>
          <w:b/>
          <w:color w:val="000000"/>
          <w:sz w:val="22"/>
          <w:szCs w:val="22"/>
        </w:rPr>
        <w:t xml:space="preserve">Work Experiences Description: </w:t>
      </w:r>
    </w:p>
    <w:p w:rsidR="00D41831" w:rsidP="0070317D">
      <w:pPr>
        <w:shd w:val="clear" w:color="auto" w:fill="FFFFFF"/>
        <w:rPr>
          <w:rFonts w:asciiTheme="minorHAnsi" w:hAnsiTheme="minorHAnsi" w:cstheme="minorHAnsi"/>
          <w:b/>
          <w:color w:val="000000"/>
          <w:sz w:val="22"/>
          <w:szCs w:val="22"/>
        </w:rPr>
      </w:pPr>
    </w:p>
    <w:p w:rsidR="00D41831" w:rsidRPr="00C63102" w:rsidP="00D41831">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Company:  </w:t>
      </w:r>
      <w:r>
        <w:rPr>
          <w:rFonts w:asciiTheme="minorHAnsi" w:hAnsiTheme="minorHAnsi" w:cstheme="minorHAnsi"/>
          <w:b/>
          <w:bCs/>
          <w:color w:val="000000"/>
          <w:sz w:val="22"/>
          <w:szCs w:val="22"/>
        </w:rPr>
        <w:t>Tech Mahindra</w:t>
      </w:r>
    </w:p>
    <w:p w:rsidR="00D41831" w:rsidRPr="00C63102" w:rsidP="00D41831">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JOB PROFILE: Project </w:t>
      </w:r>
      <w:r>
        <w:rPr>
          <w:rFonts w:asciiTheme="minorHAnsi" w:hAnsiTheme="minorHAnsi" w:cstheme="minorHAnsi"/>
          <w:b/>
          <w:bCs/>
          <w:color w:val="000000"/>
          <w:sz w:val="22"/>
          <w:szCs w:val="22"/>
        </w:rPr>
        <w:t>Lead</w:t>
      </w:r>
    </w:p>
    <w:p w:rsidR="00D41831" w:rsidRPr="00D41831" w:rsidP="00D41831">
      <w:pPr>
        <w:pStyle w:val="divdocumentulli"/>
        <w:spacing w:line="320" w:lineRule="atLeast"/>
        <w:rPr>
          <w:rFonts w:ascii="Century Gothic" w:eastAsia="Century Gothic" w:hAnsi="Century Gothic" w:cs="Century Gothic"/>
          <w:color w:val="616261"/>
          <w:sz w:val="22"/>
          <w:szCs w:val="22"/>
        </w:rPr>
      </w:pPr>
      <w:r w:rsidRPr="00C63102">
        <w:rPr>
          <w:rFonts w:asciiTheme="minorHAnsi" w:hAnsiTheme="minorHAnsi" w:cstheme="minorHAnsi"/>
          <w:b/>
          <w:bCs/>
          <w:color w:val="000000"/>
          <w:sz w:val="22"/>
          <w:szCs w:val="22"/>
        </w:rPr>
        <w:t>Job Responsibilities:</w:t>
      </w:r>
    </w:p>
    <w:p w:rsidR="00D41831" w:rsidRPr="00D41831" w:rsidP="00D41831">
      <w:pPr>
        <w:pStyle w:val="divdocumentulli"/>
        <w:numPr>
          <w:ilvl w:val="0"/>
          <w:numId w:val="11"/>
        </w:numPr>
        <w:spacing w:line="320" w:lineRule="atLeast"/>
        <w:ind w:left="600" w:hanging="201"/>
        <w:rPr>
          <w:rStyle w:val="span"/>
          <w:rFonts w:eastAsia="Century Gothic" w:asciiTheme="minorHAnsi" w:hAnsiTheme="minorHAnsi" w:cstheme="minorHAnsi"/>
          <w:color w:val="616261"/>
          <w:sz w:val="22"/>
          <w:szCs w:val="22"/>
        </w:rPr>
      </w:pPr>
      <w:r>
        <w:rPr>
          <w:rFonts w:asciiTheme="minorHAnsi" w:hAnsiTheme="minorHAnsi" w:cstheme="minorHAnsi"/>
          <w:b/>
          <w:bCs/>
          <w:color w:val="000000"/>
          <w:sz w:val="22"/>
          <w:szCs w:val="22"/>
        </w:rPr>
        <w:t xml:space="preserve"> </w:t>
      </w:r>
      <w:r w:rsidRPr="00D41831">
        <w:rPr>
          <w:rStyle w:val="span"/>
          <w:rFonts w:eastAsia="Century Gothic" w:asciiTheme="minorHAnsi" w:hAnsiTheme="minorHAnsi" w:cstheme="minorHAnsi"/>
          <w:color w:val="616261"/>
          <w:sz w:val="22"/>
          <w:szCs w:val="22"/>
        </w:rPr>
        <w:t>Manage LAN/WLAN network design, procurement, and installation</w:t>
      </w:r>
    </w:p>
    <w:p w:rsidR="00D41831" w:rsidRPr="00D41831" w:rsidP="00D41831">
      <w:pPr>
        <w:pStyle w:val="divdocumentulli"/>
        <w:numPr>
          <w:ilvl w:val="0"/>
          <w:numId w:val="11"/>
        </w:numPr>
        <w:spacing w:line="320" w:lineRule="atLeast"/>
        <w:ind w:left="600" w:hanging="201"/>
        <w:rPr>
          <w:rStyle w:val="span"/>
          <w:rFonts w:eastAsia="Century Gothic" w:asciiTheme="minorHAnsi" w:hAnsiTheme="minorHAnsi" w:cstheme="minorHAnsi"/>
          <w:color w:val="616261"/>
          <w:sz w:val="22"/>
          <w:szCs w:val="22"/>
        </w:rPr>
      </w:pPr>
      <w:r w:rsidRPr="00D41831">
        <w:rPr>
          <w:rStyle w:val="span"/>
          <w:rFonts w:eastAsia="Century Gothic" w:asciiTheme="minorHAnsi" w:hAnsiTheme="minorHAnsi" w:cstheme="minorHAnsi"/>
          <w:color w:val="616261"/>
          <w:sz w:val="22"/>
          <w:szCs w:val="22"/>
        </w:rPr>
        <w:t>Lead the migration of customers from legacy networks to AT&amp;T managed MPLS WAN network</w:t>
      </w:r>
    </w:p>
    <w:p w:rsidR="00D41831" w:rsidRPr="00D41831" w:rsidP="00D41831">
      <w:pPr>
        <w:pStyle w:val="divdocumentulli"/>
        <w:numPr>
          <w:ilvl w:val="0"/>
          <w:numId w:val="11"/>
        </w:numPr>
        <w:spacing w:line="320" w:lineRule="atLeast"/>
        <w:ind w:left="600" w:hanging="201"/>
        <w:rPr>
          <w:rStyle w:val="span"/>
          <w:rFonts w:eastAsia="Century Gothic" w:asciiTheme="minorHAnsi" w:hAnsiTheme="minorHAnsi" w:cstheme="minorHAnsi"/>
          <w:color w:val="616261"/>
          <w:sz w:val="22"/>
          <w:szCs w:val="22"/>
        </w:rPr>
      </w:pPr>
      <w:r w:rsidRPr="00D41831">
        <w:rPr>
          <w:rStyle w:val="span"/>
          <w:rFonts w:eastAsia="Century Gothic" w:asciiTheme="minorHAnsi" w:hAnsiTheme="minorHAnsi" w:cstheme="minorHAnsi"/>
          <w:color w:val="616261"/>
          <w:sz w:val="22"/>
          <w:szCs w:val="22"/>
        </w:rPr>
        <w:t>Oversee the full life cycle of project management from initiation to closure</w:t>
      </w:r>
    </w:p>
    <w:p w:rsidR="00D41831" w:rsidRPr="00D41831" w:rsidP="00D41831">
      <w:pPr>
        <w:pStyle w:val="divdocumentulli"/>
        <w:numPr>
          <w:ilvl w:val="0"/>
          <w:numId w:val="11"/>
        </w:numPr>
        <w:spacing w:line="320" w:lineRule="atLeast"/>
        <w:ind w:left="600" w:hanging="201"/>
        <w:rPr>
          <w:rStyle w:val="span"/>
          <w:rFonts w:eastAsia="Century Gothic" w:asciiTheme="minorHAnsi" w:hAnsiTheme="minorHAnsi" w:cstheme="minorHAnsi"/>
          <w:color w:val="616261"/>
          <w:sz w:val="22"/>
          <w:szCs w:val="22"/>
        </w:rPr>
      </w:pPr>
      <w:r w:rsidRPr="00D41831">
        <w:rPr>
          <w:rStyle w:val="span"/>
          <w:rFonts w:eastAsia="Century Gothic" w:asciiTheme="minorHAnsi" w:hAnsiTheme="minorHAnsi" w:cstheme="minorHAnsi"/>
          <w:color w:val="616261"/>
          <w:sz w:val="22"/>
          <w:szCs w:val="22"/>
        </w:rPr>
        <w:t>Expertise in Integration, Scope, Time, Cost, Quality, Procurement, Risk, and Communications Management.</w:t>
      </w:r>
    </w:p>
    <w:p w:rsidR="00D41831" w:rsidRPr="00C63102" w:rsidP="0070317D">
      <w:pPr>
        <w:shd w:val="clear" w:color="auto" w:fill="FFFFFF"/>
        <w:rPr>
          <w:rFonts w:asciiTheme="minorHAnsi" w:hAnsiTheme="minorHAnsi" w:cstheme="minorHAnsi"/>
          <w:b/>
          <w:color w:val="000000"/>
          <w:sz w:val="22"/>
          <w:szCs w:val="22"/>
        </w:rPr>
      </w:pPr>
    </w:p>
    <w:p w:rsidR="0070317D" w:rsidRPr="00C63102" w:rsidP="0070317D">
      <w:pPr>
        <w:shd w:val="clear" w:color="auto" w:fill="FFFFFF"/>
        <w:rPr>
          <w:rFonts w:asciiTheme="minorHAnsi" w:hAnsiTheme="minorHAnsi" w:cstheme="minorHAnsi"/>
          <w:b/>
          <w:color w:val="000000"/>
          <w:sz w:val="22"/>
          <w:szCs w:val="22"/>
        </w:rPr>
      </w:pP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Company:  IBM India Pvt. Ltd </w:t>
      </w: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JOB PROFILE: Project Manager</w:t>
      </w: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Job Responsibilities:</w:t>
      </w:r>
    </w:p>
    <w:p w:rsidR="0070317D" w:rsidRPr="00C63102" w:rsidP="0070317D">
      <w:pPr>
        <w:shd w:val="clear" w:color="auto" w:fill="FFFFFF"/>
        <w:rPr>
          <w:rFonts w:asciiTheme="minorHAnsi" w:hAnsiTheme="minorHAnsi" w:cstheme="minorHAnsi"/>
          <w:b/>
          <w:color w:val="000000"/>
          <w:sz w:val="22"/>
          <w:szCs w:val="22"/>
        </w:rPr>
      </w:pPr>
      <w:r w:rsidRPr="00C63102">
        <w:rPr>
          <w:rFonts w:asciiTheme="minorHAnsi" w:hAnsiTheme="minorHAnsi" w:cstheme="minorHAnsi"/>
          <w:b/>
          <w:color w:val="000000"/>
          <w:sz w:val="22"/>
          <w:szCs w:val="22"/>
        </w:rPr>
        <w:t>Objective:</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Dedicated and results-driven IT professional with five years of experience in IT Disaster Management seeking a challenging role to contribute my expertise in ensuring business continuity, disaster recovery planning, and risk management.</w:t>
      </w:r>
    </w:p>
    <w:p w:rsidR="0070317D" w:rsidRPr="00C63102" w:rsidP="0070317D">
      <w:pPr>
        <w:shd w:val="clear" w:color="auto" w:fill="FFFFFF"/>
        <w:rPr>
          <w:rFonts w:asciiTheme="minorHAnsi" w:hAnsiTheme="minorHAnsi" w:cstheme="minorHAnsi"/>
          <w:bCs/>
          <w:color w:val="000000"/>
          <w:sz w:val="22"/>
          <w:szCs w:val="22"/>
        </w:rPr>
      </w:pPr>
    </w:p>
    <w:p w:rsidR="0070317D" w:rsidRPr="00C63102" w:rsidP="0070317D">
      <w:pPr>
        <w:shd w:val="clear" w:color="auto" w:fill="FFFFFF"/>
        <w:rPr>
          <w:rFonts w:asciiTheme="minorHAnsi" w:hAnsiTheme="minorHAnsi" w:cstheme="minorHAnsi"/>
          <w:b/>
          <w:color w:val="000000"/>
          <w:sz w:val="22"/>
          <w:szCs w:val="22"/>
        </w:rPr>
      </w:pPr>
      <w:r w:rsidRPr="00C63102">
        <w:rPr>
          <w:rFonts w:asciiTheme="minorHAnsi" w:hAnsiTheme="minorHAnsi" w:cstheme="minorHAnsi"/>
          <w:b/>
          <w:color w:val="000000"/>
          <w:sz w:val="22"/>
          <w:szCs w:val="22"/>
        </w:rPr>
        <w:t>Professional Summary:</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Detail-oriented and proactive IT professional with a proven track record in IT Disaster Management. Adept at developing, implementing, and maintaining disaster recovery plans to minimize downtime and ensure business resilience. Experienced in conducting Business Impact Analysis (BIA), Risk Assessments, and executing Disaster Recovery (DR) tests. Proficient in ITIL practices, incident management, and service continuity. Seeking to leverage my skills and experience in a dynamic organization.</w:t>
      </w:r>
    </w:p>
    <w:p w:rsidR="0070317D" w:rsidRPr="00C63102" w:rsidP="0070317D">
      <w:pPr>
        <w:shd w:val="clear" w:color="auto" w:fill="FFFFFF"/>
        <w:rPr>
          <w:rFonts w:asciiTheme="minorHAnsi" w:hAnsiTheme="minorHAnsi" w:cstheme="minorHAnsi"/>
          <w:bCs/>
          <w:color w:val="000000"/>
          <w:sz w:val="22"/>
          <w:szCs w:val="22"/>
        </w:rPr>
      </w:pPr>
    </w:p>
    <w:p w:rsidR="0070317D" w:rsidRPr="00C63102" w:rsidP="0070317D">
      <w:pPr>
        <w:shd w:val="clear" w:color="auto" w:fill="FFFFFF"/>
        <w:rPr>
          <w:rFonts w:asciiTheme="minorHAnsi" w:hAnsiTheme="minorHAnsi" w:cstheme="minorHAnsi"/>
          <w:b/>
          <w:color w:val="000000"/>
          <w:sz w:val="22"/>
          <w:szCs w:val="22"/>
        </w:rPr>
      </w:pPr>
      <w:r w:rsidRPr="00C63102">
        <w:rPr>
          <w:rFonts w:asciiTheme="minorHAnsi" w:hAnsiTheme="minorHAnsi" w:cstheme="minorHAnsi"/>
          <w:b/>
          <w:color w:val="000000"/>
          <w:sz w:val="22"/>
          <w:szCs w:val="22"/>
        </w:rPr>
        <w:t>Skills: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Disaster Recovery Planning</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Business Impact Analysis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Risk Assessment</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Incident Management</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ITIL Practices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Business Continuity Policy Development</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Test Plan Development and Execution</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GRC and IT Audit</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Vendor Management</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IT</w:t>
      </w:r>
      <w:r w:rsidRPr="00C63102">
        <w:rPr>
          <w:rFonts w:asciiTheme="minorHAnsi" w:hAnsiTheme="minorHAnsi" w:cstheme="minorHAnsi"/>
          <w:bCs/>
          <w:color w:val="000000"/>
          <w:sz w:val="22"/>
          <w:szCs w:val="22"/>
        </w:rPr>
        <w:t xml:space="preserve"> Service Management (ITSM)</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Cloud Technologies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IT</w:t>
      </w:r>
      <w:r w:rsidRPr="00C63102">
        <w:rPr>
          <w:rFonts w:asciiTheme="minorHAnsi" w:hAnsiTheme="minorHAnsi" w:cstheme="minorHAnsi"/>
          <w:bCs/>
          <w:color w:val="000000"/>
          <w:sz w:val="22"/>
          <w:szCs w:val="22"/>
        </w:rPr>
        <w:t xml:space="preserve"> Security</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ISO27001, ISO22301 Standards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Excellent Communication Skills</w:t>
      </w:r>
    </w:p>
    <w:p w:rsidR="0070317D" w:rsidRPr="00C63102" w:rsidP="0070317D">
      <w:pPr>
        <w:shd w:val="clear" w:color="auto" w:fill="FFFFFF"/>
        <w:rPr>
          <w:rFonts w:asciiTheme="minorHAnsi" w:hAnsiTheme="minorHAnsi" w:cstheme="minorHAnsi"/>
          <w:bCs/>
          <w:color w:val="000000"/>
          <w:sz w:val="22"/>
          <w:szCs w:val="22"/>
        </w:rPr>
      </w:pPr>
    </w:p>
    <w:p w:rsidR="0070317D" w:rsidRPr="00C63102" w:rsidP="0070317D">
      <w:pPr>
        <w:shd w:val="clear" w:color="auto" w:fill="FFFFFF"/>
        <w:rPr>
          <w:rFonts w:asciiTheme="minorHAnsi" w:hAnsiTheme="minorHAnsi" w:cstheme="minorHAnsi"/>
          <w:b/>
          <w:color w:val="000000"/>
          <w:sz w:val="22"/>
          <w:szCs w:val="22"/>
        </w:rPr>
      </w:pPr>
      <w:r w:rsidRPr="00C63102">
        <w:rPr>
          <w:rFonts w:asciiTheme="minorHAnsi" w:hAnsiTheme="minorHAnsi" w:cstheme="minorHAnsi"/>
          <w:b/>
          <w:color w:val="000000"/>
          <w:sz w:val="22"/>
          <w:szCs w:val="22"/>
        </w:rPr>
        <w:t>Professional Experience:</w:t>
      </w:r>
    </w:p>
    <w:p w:rsidR="0070317D" w:rsidRPr="00C63102" w:rsidP="0070317D">
      <w:pPr>
        <w:shd w:val="clear" w:color="auto" w:fill="FFFFFF"/>
        <w:rPr>
          <w:rFonts w:asciiTheme="minorHAnsi" w:hAnsiTheme="minorHAnsi" w:cstheme="minorHAnsi"/>
          <w:bCs/>
          <w:color w:val="000000"/>
          <w:sz w:val="22"/>
          <w:szCs w:val="22"/>
        </w:rPr>
      </w:pP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Developed and implemented disaster recovery plans, ensuring alignment with business objectives and compliance with industry standards.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 </w:t>
      </w:r>
      <w:r w:rsidR="00B52995">
        <w:rPr>
          <w:rFonts w:asciiTheme="minorHAnsi" w:hAnsiTheme="minorHAnsi" w:cstheme="minorHAnsi"/>
          <w:bCs/>
          <w:color w:val="000000"/>
          <w:sz w:val="22"/>
          <w:szCs w:val="22"/>
        </w:rPr>
        <w:t>Carried out</w:t>
      </w:r>
      <w:r w:rsidRPr="00C63102">
        <w:rPr>
          <w:rFonts w:asciiTheme="minorHAnsi" w:hAnsiTheme="minorHAnsi" w:cstheme="minorHAnsi"/>
          <w:bCs/>
          <w:color w:val="000000"/>
          <w:sz w:val="22"/>
          <w:szCs w:val="22"/>
        </w:rPr>
        <w:t xml:space="preserve"> Business Impact Analysis (BIA) to identify critical business functions and their dependencies.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Collaborated with cross-functional teams to perform Risk Assessments and proactively address potential vulnerabilities.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Executed Disaster Recovery tests, documented test reports, and provided recommendations for improvement.</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 </w:t>
      </w:r>
      <w:r w:rsidR="001D0E6E">
        <w:rPr>
          <w:rFonts w:asciiTheme="minorHAnsi" w:hAnsiTheme="minorHAnsi" w:cstheme="minorHAnsi"/>
          <w:bCs/>
          <w:color w:val="000000"/>
          <w:sz w:val="22"/>
          <w:szCs w:val="22"/>
        </w:rPr>
        <w:t>Orchestrated</w:t>
      </w:r>
      <w:r w:rsidRPr="00C63102" w:rsidR="001D0E6E">
        <w:rPr>
          <w:rFonts w:asciiTheme="minorHAnsi" w:hAnsiTheme="minorHAnsi" w:cstheme="minorHAnsi"/>
          <w:bCs/>
          <w:color w:val="000000"/>
          <w:sz w:val="22"/>
          <w:szCs w:val="22"/>
        </w:rPr>
        <w:t xml:space="preserve"> </w:t>
      </w:r>
      <w:r w:rsidRPr="00C63102">
        <w:rPr>
          <w:rFonts w:asciiTheme="minorHAnsi" w:hAnsiTheme="minorHAnsi" w:cstheme="minorHAnsi"/>
          <w:bCs/>
          <w:color w:val="000000"/>
          <w:sz w:val="22"/>
          <w:szCs w:val="22"/>
        </w:rPr>
        <w:t xml:space="preserve">closely with stakeholders to ensure timely provision of DR </w:t>
      </w:r>
      <w:r w:rsidRPr="00C63102" w:rsidR="00722A42">
        <w:rPr>
          <w:rFonts w:asciiTheme="minorHAnsi" w:hAnsiTheme="minorHAnsi" w:cstheme="minorHAnsi"/>
          <w:bCs/>
          <w:color w:val="000000"/>
          <w:sz w:val="22"/>
          <w:szCs w:val="22"/>
        </w:rPr>
        <w:t>Deliverables</w:t>
      </w:r>
      <w:r w:rsidRPr="00C63102">
        <w:rPr>
          <w:rFonts w:asciiTheme="minorHAnsi" w:hAnsiTheme="minorHAnsi" w:cstheme="minorHAnsi"/>
          <w:bCs/>
          <w:color w:val="000000"/>
          <w:sz w:val="22"/>
          <w:szCs w:val="22"/>
        </w:rPr>
        <w:t>, including test plans and post-exercise reports.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Maintained and updated the IT Disaster Recovery Plan to reflect changes across service lines.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Implemented DR policies, including data backups, restoration, and secure storage of backup media.</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Communicated effectively with clients, ITSCM managers, and other stakeholders to drive successful DR exercises.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Assisted in the development of business continuity policies and plans, ensuring alignment with organizational goals.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Participated in IT audit activities, addressing compliance issues and implementing corrective actions.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Applied ITIL practices to enhance service delivery and ensure efficient incident management.</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Collaborated with IT teams to integrate business continuity measures into daily operations.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 </w:t>
      </w:r>
      <w:r w:rsidR="00B52995">
        <w:rPr>
          <w:rFonts w:asciiTheme="minorHAnsi" w:hAnsiTheme="minorHAnsi" w:cstheme="minorHAnsi"/>
          <w:bCs/>
          <w:color w:val="000000"/>
          <w:sz w:val="22"/>
          <w:szCs w:val="22"/>
        </w:rPr>
        <w:t>Collaborated on</w:t>
      </w:r>
      <w:r w:rsidRPr="00C63102">
        <w:rPr>
          <w:rFonts w:asciiTheme="minorHAnsi" w:hAnsiTheme="minorHAnsi" w:cstheme="minorHAnsi"/>
          <w:bCs/>
          <w:color w:val="000000"/>
          <w:sz w:val="22"/>
          <w:szCs w:val="22"/>
        </w:rPr>
        <w:t xml:space="preserve"> the development of GRC (Governance, Risk, and Compliance) frameworks.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Acquired exposure to ISO27001 and ISO22301 standards, ensuring adherence to security protocols.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Provided documentation and skills training related to ITIL processes.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Planning and Executing ITSCM Disaster Recovery Exercises as per Contractual Obligations.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Maintaining Monthly and Yearly Schedule of DR Exercise.</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Developing and Planning for Current Mission Critical Business Services under layered testing.</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Following defined escalation path when needed as defined in the DR standards and procedures.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Ensure the scope of services within the portfolio assigned and provide resources across all relevant vendors, suppliers and internal service lines for DR Planning and Execution.</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Follow-up with stakeholders on the timely provision of DR Deliverables: DR Scope, DR Test plans, DR Post Exercise Report, Business testers, User</w:t>
      </w:r>
      <w:r w:rsidR="00D1333E">
        <w:rPr>
          <w:rFonts w:asciiTheme="minorHAnsi" w:hAnsiTheme="minorHAnsi" w:cstheme="minorHAnsi"/>
          <w:bCs/>
          <w:color w:val="000000"/>
          <w:sz w:val="22"/>
          <w:szCs w:val="22"/>
        </w:rPr>
        <w:t xml:space="preserve"> </w:t>
      </w:r>
      <w:r w:rsidRPr="00C63102">
        <w:rPr>
          <w:rFonts w:asciiTheme="minorHAnsi" w:hAnsiTheme="minorHAnsi" w:cstheme="minorHAnsi"/>
          <w:bCs/>
          <w:color w:val="000000"/>
          <w:sz w:val="22"/>
          <w:szCs w:val="22"/>
        </w:rPr>
        <w:t>testers, Walkthrough Calls and Obtain Valid approvals prior to the start of Disaster Recovery.</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Work in collaboration with Client DR management team, Client ITSCM</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Managers</w:t>
      </w:r>
      <w:r w:rsidRPr="00C63102">
        <w:rPr>
          <w:rFonts w:asciiTheme="minorHAnsi" w:hAnsiTheme="minorHAnsi" w:cstheme="minorHAnsi"/>
          <w:bCs/>
          <w:color w:val="000000"/>
          <w:sz w:val="22"/>
          <w:szCs w:val="22"/>
        </w:rPr>
        <w:t xml:space="preserve"> and other stakeholders to drive a successful DR Exercise and</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Support</w:t>
      </w:r>
      <w:r w:rsidRPr="00C63102">
        <w:rPr>
          <w:rFonts w:asciiTheme="minorHAnsi" w:hAnsiTheme="minorHAnsi" w:cstheme="minorHAnsi"/>
          <w:bCs/>
          <w:color w:val="000000"/>
          <w:sz w:val="22"/>
          <w:szCs w:val="22"/>
        </w:rPr>
        <w:t xml:space="preserve"> other members of the DR Support team to meet deliverable deadlines. </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Implement DR policies through DR arrangements such as regular data</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Backups</w:t>
      </w:r>
      <w:r w:rsidRPr="00C63102">
        <w:rPr>
          <w:rFonts w:asciiTheme="minorHAnsi" w:hAnsiTheme="minorHAnsi" w:cstheme="minorHAnsi"/>
          <w:bCs/>
          <w:color w:val="000000"/>
          <w:sz w:val="22"/>
          <w:szCs w:val="22"/>
        </w:rPr>
        <w:t>, backup restoration, secure on- and off-site storage of backup media,</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Provision</w:t>
      </w:r>
      <w:r w:rsidRPr="00C63102">
        <w:rPr>
          <w:rFonts w:asciiTheme="minorHAnsi" w:hAnsiTheme="minorHAnsi" w:cstheme="minorHAnsi"/>
          <w:bCs/>
          <w:color w:val="000000"/>
          <w:sz w:val="22"/>
          <w:szCs w:val="22"/>
        </w:rPr>
        <w:t xml:space="preserve"> of alternative IT processing facilities, networks etc.</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Execute the Scheduled DR Exercises as per agreed RTO and RPO and</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Notify</w:t>
      </w:r>
      <w:r w:rsidRPr="00C63102">
        <w:rPr>
          <w:rFonts w:asciiTheme="minorHAnsi" w:hAnsiTheme="minorHAnsi" w:cstheme="minorHAnsi"/>
          <w:bCs/>
          <w:color w:val="000000"/>
          <w:sz w:val="22"/>
          <w:szCs w:val="22"/>
        </w:rPr>
        <w:t xml:space="preserve"> client in terms of any issues and risks. </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Maintain the IT Disaster Recovery Plan ensuring that it is suitable, workable,</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Maintained</w:t>
      </w:r>
      <w:r w:rsidRPr="00C63102">
        <w:rPr>
          <w:rFonts w:asciiTheme="minorHAnsi" w:hAnsiTheme="minorHAnsi" w:cstheme="minorHAnsi"/>
          <w:bCs/>
          <w:color w:val="000000"/>
          <w:sz w:val="22"/>
          <w:szCs w:val="22"/>
        </w:rPr>
        <w:t xml:space="preserve"> and updated to reflect all relevant changes across the entire</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Service</w:t>
      </w:r>
      <w:r w:rsidRPr="00C63102">
        <w:rPr>
          <w:rFonts w:asciiTheme="minorHAnsi" w:hAnsiTheme="minorHAnsi" w:cstheme="minorHAnsi"/>
          <w:bCs/>
          <w:color w:val="000000"/>
          <w:sz w:val="22"/>
          <w:szCs w:val="22"/>
        </w:rPr>
        <w:t xml:space="preserve"> lines in addition, provide and maintain agreed DR standards.</w:t>
      </w:r>
    </w:p>
    <w:p w:rsidR="0070317D" w:rsidRPr="00C63102" w:rsidP="0070317D">
      <w:pPr>
        <w:shd w:val="clear" w:color="auto" w:fill="FFFFFF"/>
        <w:rPr>
          <w:rFonts w:asciiTheme="minorHAnsi" w:hAnsiTheme="minorHAnsi" w:cstheme="minorHAnsi"/>
          <w:b/>
          <w:bCs/>
          <w:color w:val="000000"/>
          <w:sz w:val="22"/>
          <w:szCs w:val="22"/>
        </w:rPr>
      </w:pP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Company:  IBM India Pvt. Ltd </w:t>
      </w: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JOB PROFILE: Major Incident Manager for Energy Australia</w:t>
      </w: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Job Responsibilities:</w:t>
      </w:r>
    </w:p>
    <w:p w:rsidR="0070317D" w:rsidRPr="00C63102" w:rsidP="0070317D">
      <w:pPr>
        <w:pStyle w:val="ListParagraph"/>
        <w:shd w:val="clear" w:color="auto" w:fill="FFFFFF"/>
        <w:spacing w:after="0" w:line="240" w:lineRule="auto"/>
        <w:ind w:left="1440"/>
        <w:rPr>
          <w:rFonts w:asciiTheme="minorHAnsi" w:hAnsiTheme="minorHAnsi" w:cstheme="minorHAnsi"/>
          <w:sz w:val="22"/>
          <w:szCs w:val="22"/>
        </w:rPr>
      </w:pPr>
      <w:r w:rsidRPr="00C63102">
        <w:rPr>
          <w:rFonts w:asciiTheme="minorHAnsi" w:hAnsiTheme="minorHAnsi" w:cstheme="minorHAnsi"/>
          <w:sz w:val="22"/>
          <w:szCs w:val="22"/>
        </w:rPr>
        <w:t xml:space="preserve">    </w:t>
      </w:r>
    </w:p>
    <w:p w:rsidR="0070317D" w:rsidRPr="00C63102" w:rsidP="0070317D">
      <w:pPr>
        <w:pStyle w:val="ListParagraph"/>
        <w:numPr>
          <w:ilvl w:val="0"/>
          <w:numId w:val="9"/>
        </w:numPr>
        <w:shd w:val="clear" w:color="auto" w:fill="FFFFFF"/>
        <w:spacing w:after="0" w:line="240" w:lineRule="auto"/>
        <w:rPr>
          <w:rFonts w:asciiTheme="minorHAnsi" w:hAnsiTheme="minorHAnsi" w:cstheme="minorHAnsi"/>
          <w:sz w:val="22"/>
          <w:szCs w:val="22"/>
        </w:rPr>
      </w:pPr>
      <w:r w:rsidRPr="00C63102">
        <w:rPr>
          <w:rFonts w:asciiTheme="minorHAnsi" w:hAnsiTheme="minorHAnsi" w:cstheme="minorHAnsi"/>
          <w:sz w:val="22"/>
          <w:szCs w:val="22"/>
        </w:rPr>
        <w:t>Working with IBM has enriched my knowledge in Service Operations with 24 Service lines as below.</w:t>
      </w:r>
    </w:p>
    <w:p w:rsidR="0070317D" w:rsidRPr="00C63102" w:rsidP="0070317D">
      <w:pPr>
        <w:pStyle w:val="ListParagraph"/>
        <w:shd w:val="clear" w:color="auto" w:fill="FFFFFF"/>
        <w:spacing w:after="0" w:line="240" w:lineRule="auto"/>
        <w:ind w:left="360"/>
        <w:rPr>
          <w:rFonts w:asciiTheme="minorHAnsi" w:hAnsiTheme="minorHAnsi" w:cstheme="minorHAnsi"/>
          <w:sz w:val="22"/>
          <w:szCs w:val="22"/>
        </w:rPr>
      </w:pPr>
    </w:p>
    <w:tbl>
      <w:tblPr>
        <w:tblW w:w="10646" w:type="dxa"/>
        <w:tblInd w:w="-124" w:type="dxa"/>
        <w:tblLook w:val="04A0"/>
      </w:tblPr>
      <w:tblGrid>
        <w:gridCol w:w="929"/>
        <w:gridCol w:w="4371"/>
        <w:gridCol w:w="5346"/>
      </w:tblGrid>
      <w:tr w:rsidTr="00803711">
        <w:tblPrEx>
          <w:tblW w:w="10646" w:type="dxa"/>
          <w:tblInd w:w="-124" w:type="dxa"/>
          <w:tblLook w:val="04A0"/>
        </w:tblPrEx>
        <w:trPr>
          <w:trHeight w:val="271"/>
        </w:trPr>
        <w:tc>
          <w:tcPr>
            <w:tcW w:w="929"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rsidR="0070317D" w:rsidRPr="00C63102" w:rsidP="00803711">
            <w:pPr>
              <w:spacing w:line="256" w:lineRule="auto"/>
              <w:jc w:val="center"/>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Sl.No</w:t>
            </w:r>
            <w:r w:rsidRPr="00C63102">
              <w:rPr>
                <w:rFonts w:asciiTheme="minorHAnsi" w:hAnsiTheme="minorHAnsi" w:cstheme="minorHAnsi"/>
                <w:b/>
                <w:bCs/>
                <w:color w:val="000000"/>
                <w:sz w:val="22"/>
                <w:szCs w:val="22"/>
              </w:rPr>
              <w:t>.</w:t>
            </w:r>
          </w:p>
        </w:tc>
        <w:tc>
          <w:tcPr>
            <w:tcW w:w="4371" w:type="dxa"/>
            <w:tcBorders>
              <w:top w:val="single" w:sz="4" w:space="0" w:color="auto"/>
              <w:left w:val="nil"/>
              <w:bottom w:val="single" w:sz="4" w:space="0" w:color="auto"/>
              <w:right w:val="single" w:sz="4" w:space="0" w:color="auto"/>
            </w:tcBorders>
            <w:shd w:val="clear" w:color="auto" w:fill="FFC000"/>
            <w:noWrap/>
            <w:vAlign w:val="center"/>
            <w:hideMark/>
          </w:tcPr>
          <w:p w:rsidR="0070317D" w:rsidRPr="00C63102" w:rsidP="00803711">
            <w:pPr>
              <w:spacing w:line="256" w:lineRule="auto"/>
              <w:jc w:val="center"/>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 Support Lines for Energy Australia Account</w:t>
            </w:r>
          </w:p>
        </w:tc>
        <w:tc>
          <w:tcPr>
            <w:tcW w:w="5346" w:type="dxa"/>
            <w:tcBorders>
              <w:top w:val="single" w:sz="4" w:space="0" w:color="auto"/>
              <w:left w:val="nil"/>
              <w:bottom w:val="single" w:sz="4" w:space="0" w:color="auto"/>
              <w:right w:val="single" w:sz="4" w:space="0" w:color="auto"/>
            </w:tcBorders>
            <w:shd w:val="clear" w:color="auto" w:fill="FFC000"/>
            <w:noWrap/>
            <w:vAlign w:val="center"/>
            <w:hideMark/>
          </w:tcPr>
          <w:p w:rsidR="0070317D" w:rsidRPr="00C63102" w:rsidP="00803711">
            <w:pPr>
              <w:spacing w:line="256" w:lineRule="auto"/>
              <w:jc w:val="center"/>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Job Responsibilities</w:t>
            </w: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1</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Service Restoration Manager</w:t>
            </w:r>
          </w:p>
        </w:tc>
        <w:tc>
          <w:tcPr>
            <w:tcW w:w="5346"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Client Focal for Energy Australia for all Service Restoration Activities Globally. </w:t>
            </w: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2</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Problem Management</w:t>
            </w:r>
          </w:p>
        </w:tc>
        <w:tc>
          <w:tcPr>
            <w:tcW w:w="5346"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Involving in Root Cause Analysis, Postmortem Reports.</w:t>
            </w: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3</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Change Management</w:t>
            </w:r>
          </w:p>
        </w:tc>
        <w:tc>
          <w:tcPr>
            <w:tcW w:w="5346"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Involved in all Change Advisory Boards. Get change approvals for expedited changes. </w:t>
            </w: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4</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Service Level Management</w:t>
            </w:r>
          </w:p>
        </w:tc>
        <w:tc>
          <w:tcPr>
            <w:tcW w:w="5346"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Monitoring and coordinating in report generations to the Management on a Timely basis. </w:t>
            </w: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5</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Identity Access Management</w:t>
            </w:r>
          </w:p>
        </w:tc>
        <w:tc>
          <w:tcPr>
            <w:tcW w:w="5346"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Raise new Service Request and co-ordination for domain creations</w:t>
            </w: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6</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Windows</w:t>
            </w:r>
          </w:p>
        </w:tc>
        <w:tc>
          <w:tcPr>
            <w:tcW w:w="5346" w:type="dxa"/>
            <w:vMerge w:val="restart"/>
            <w:tcBorders>
              <w:top w:val="nil"/>
              <w:left w:val="single" w:sz="4" w:space="0" w:color="auto"/>
              <w:bottom w:val="single" w:sz="4" w:space="0" w:color="000000"/>
              <w:right w:val="single" w:sz="4" w:space="0" w:color="auto"/>
            </w:tcBorders>
            <w:vAlign w:val="center"/>
            <w:hideMark/>
          </w:tcPr>
          <w:p w:rsidR="0070317D" w:rsidRPr="00C63102" w:rsidP="0070317D">
            <w:pPr>
              <w:numPr>
                <w:ilvl w:val="0"/>
                <w:numId w:val="10"/>
              </w:num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Energy Australia is having 1100+ servers, network switches and routers both production and non-production devices.</w:t>
            </w:r>
          </w:p>
          <w:p w:rsidR="0070317D" w:rsidRPr="00C63102" w:rsidP="0070317D">
            <w:pPr>
              <w:numPr>
                <w:ilvl w:val="0"/>
                <w:numId w:val="10"/>
              </w:num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 Monitor these servers for all supports lines. As per service level agreement with client action the tickets and ensure the servers and network devices are up and running. </w:t>
            </w:r>
          </w:p>
          <w:p w:rsidR="0070317D" w:rsidRPr="00C63102" w:rsidP="0070317D">
            <w:pPr>
              <w:numPr>
                <w:ilvl w:val="0"/>
                <w:numId w:val="10"/>
              </w:num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 Host Bridge calls in the war room to resolve the issues, work on work around a temporary solution for the incidents. </w:t>
            </w:r>
          </w:p>
          <w:p w:rsidR="0070317D" w:rsidRPr="00C63102" w:rsidP="0070317D">
            <w:pPr>
              <w:numPr>
                <w:ilvl w:val="0"/>
                <w:numId w:val="10"/>
              </w:num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 Monitor, analyze on all health check reports in the morning SOD calls (Start of the Day).  </w:t>
            </w:r>
          </w:p>
          <w:p w:rsidR="0070317D" w:rsidRPr="00C63102" w:rsidP="0070317D">
            <w:pPr>
              <w:numPr>
                <w:ilvl w:val="0"/>
                <w:numId w:val="10"/>
              </w:numPr>
              <w:spacing w:line="256" w:lineRule="auto"/>
              <w:rPr>
                <w:rFonts w:asciiTheme="minorHAnsi" w:hAnsiTheme="minorHAnsi" w:cstheme="minorHAnsi"/>
                <w:color w:val="000000"/>
                <w:sz w:val="22"/>
                <w:szCs w:val="22"/>
              </w:rPr>
            </w:pPr>
            <w:r>
              <w:rPr>
                <w:rFonts w:asciiTheme="minorHAnsi" w:hAnsiTheme="minorHAnsi" w:cstheme="minorHAnsi"/>
                <w:bCs/>
                <w:color w:val="000000"/>
                <w:sz w:val="22"/>
                <w:szCs w:val="22"/>
              </w:rPr>
              <w:t>Orchestrated</w:t>
            </w:r>
            <w:r w:rsidRPr="00C63102">
              <w:rPr>
                <w:rFonts w:asciiTheme="minorHAnsi" w:hAnsiTheme="minorHAnsi" w:cstheme="minorHAnsi"/>
                <w:bCs/>
                <w:color w:val="000000"/>
                <w:sz w:val="22"/>
                <w:szCs w:val="22"/>
              </w:rPr>
              <w:t xml:space="preserve"> </w:t>
            </w:r>
            <w:r w:rsidRPr="00C63102">
              <w:rPr>
                <w:rFonts w:asciiTheme="minorHAnsi" w:hAnsiTheme="minorHAnsi" w:cstheme="minorHAnsi"/>
                <w:color w:val="000000"/>
                <w:sz w:val="22"/>
                <w:szCs w:val="22"/>
              </w:rPr>
              <w:t xml:space="preserve">in project related tasks, build new servers, follow up on procurement of new hardware’s, dispatch onsite engineers to the data centers at BHDC and ULDC.  </w:t>
            </w:r>
          </w:p>
          <w:p w:rsidR="0070317D" w:rsidRPr="00C63102" w:rsidP="0070317D">
            <w:pPr>
              <w:numPr>
                <w:ilvl w:val="0"/>
                <w:numId w:val="10"/>
              </w:num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Work on changes as per ITIL, engage support teams from End-to-End closure of tickets.  Check on Capacity issues, address them with the managements for approvals for add on spaces. </w:t>
            </w:r>
          </w:p>
          <w:p w:rsidR="0070317D" w:rsidRPr="00C63102" w:rsidP="0070317D">
            <w:pPr>
              <w:numPr>
                <w:ilvl w:val="0"/>
                <w:numId w:val="10"/>
              </w:num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 Follow up with the vendors, have a track on the licenses to the devices.  Monitors and Work on critical applications for the business. Ensure availability is there always.  </w:t>
            </w:r>
          </w:p>
          <w:p w:rsidR="0070317D" w:rsidRPr="00C63102" w:rsidP="0070317D">
            <w:pPr>
              <w:numPr>
                <w:ilvl w:val="0"/>
                <w:numId w:val="10"/>
              </w:num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Work on planned outages. Co-ordinate with security teams and exchange teams for all domain blocks and removal of IP address</w:t>
            </w:r>
          </w:p>
          <w:p w:rsidR="0070317D" w:rsidRPr="00C63102" w:rsidP="0070317D">
            <w:pPr>
              <w:numPr>
                <w:ilvl w:val="0"/>
                <w:numId w:val="10"/>
              </w:num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Monitoring &amp; Co-ordinate at geographical locations in Australia at 525 Flinders Street, Melbourne. Caulfield, Geelong, 385 Bourke St.</w:t>
            </w:r>
          </w:p>
          <w:p w:rsidR="0070317D" w:rsidRPr="00C63102" w:rsidP="0070317D">
            <w:pPr>
              <w:numPr>
                <w:ilvl w:val="0"/>
                <w:numId w:val="10"/>
              </w:num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Global locations across APAC region: Philippines , Malaysia, China, India ( Bangalore &amp; Pune)</w:t>
            </w: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7</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AIX &amp; Solaris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8</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Oracle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9</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SQL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10</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Exchange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11</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Active Directory</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12</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Network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13</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DB2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14</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VMWare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15</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Middleware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16</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Citrix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17</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IBM Storage Area Network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18</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EMC Storage Area Network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19</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Net backup &amp; AVAMAR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20</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Tivoli Storage Management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21</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IBM Tivoli Management - Monitoring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22</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Compliance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23</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Service Desk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24</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Applications Management System    </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r w:rsidTr="00803711">
        <w:tblPrEx>
          <w:tblW w:w="10646" w:type="dxa"/>
          <w:tblInd w:w="-124" w:type="dxa"/>
          <w:tblLook w:val="04A0"/>
        </w:tblPrEx>
        <w:trPr>
          <w:trHeight w:val="271"/>
        </w:trPr>
        <w:tc>
          <w:tcPr>
            <w:tcW w:w="929" w:type="dxa"/>
            <w:tcBorders>
              <w:top w:val="nil"/>
              <w:left w:val="single" w:sz="4" w:space="0" w:color="auto"/>
              <w:bottom w:val="single" w:sz="4" w:space="0" w:color="auto"/>
              <w:right w:val="single" w:sz="4" w:space="0" w:color="auto"/>
            </w:tcBorders>
            <w:noWrap/>
            <w:vAlign w:val="center"/>
            <w:hideMark/>
          </w:tcPr>
          <w:p w:rsidR="0070317D" w:rsidRPr="00C63102" w:rsidP="00803711">
            <w:pPr>
              <w:spacing w:line="256" w:lineRule="auto"/>
              <w:jc w:val="center"/>
              <w:rPr>
                <w:rFonts w:asciiTheme="minorHAnsi" w:hAnsiTheme="minorHAnsi" w:cstheme="minorHAnsi"/>
                <w:color w:val="000000"/>
                <w:sz w:val="22"/>
                <w:szCs w:val="22"/>
              </w:rPr>
            </w:pPr>
            <w:r w:rsidRPr="00C63102">
              <w:rPr>
                <w:rFonts w:asciiTheme="minorHAnsi" w:hAnsiTheme="minorHAnsi" w:cstheme="minorHAnsi"/>
                <w:color w:val="000000"/>
                <w:sz w:val="22"/>
                <w:szCs w:val="22"/>
              </w:rPr>
              <w:t>25</w:t>
            </w:r>
          </w:p>
        </w:tc>
        <w:tc>
          <w:tcPr>
            <w:tcW w:w="4371" w:type="dxa"/>
            <w:tcBorders>
              <w:top w:val="nil"/>
              <w:left w:val="nil"/>
              <w:bottom w:val="single" w:sz="4" w:space="0" w:color="auto"/>
              <w:right w:val="single" w:sz="4" w:space="0" w:color="auto"/>
            </w:tcBorders>
            <w:noWrap/>
            <w:vAlign w:val="center"/>
            <w:hideMark/>
          </w:tcPr>
          <w:p w:rsidR="0070317D" w:rsidRPr="00C63102" w:rsidP="00803711">
            <w:pPr>
              <w:spacing w:line="256"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Service Delivery Managers</w:t>
            </w:r>
          </w:p>
        </w:tc>
        <w:tc>
          <w:tcPr>
            <w:tcW w:w="0" w:type="auto"/>
            <w:vMerge/>
            <w:tcBorders>
              <w:top w:val="nil"/>
              <w:left w:val="single" w:sz="4" w:space="0" w:color="auto"/>
              <w:bottom w:val="single" w:sz="4" w:space="0" w:color="000000"/>
              <w:right w:val="single" w:sz="4" w:space="0" w:color="auto"/>
            </w:tcBorders>
            <w:vAlign w:val="center"/>
            <w:hideMark/>
          </w:tcPr>
          <w:p w:rsidR="0070317D" w:rsidRPr="00C63102" w:rsidP="00803711">
            <w:pPr>
              <w:spacing w:line="256" w:lineRule="auto"/>
              <w:rPr>
                <w:rFonts w:asciiTheme="minorHAnsi" w:hAnsiTheme="minorHAnsi" w:cstheme="minorHAnsi"/>
                <w:color w:val="000000"/>
                <w:sz w:val="22"/>
                <w:szCs w:val="22"/>
              </w:rPr>
            </w:pPr>
          </w:p>
        </w:tc>
      </w:tr>
    </w:tbl>
    <w:p w:rsidR="0070317D" w:rsidRPr="00C63102" w:rsidP="0070317D">
      <w:pPr>
        <w:pStyle w:val="ListParagraph"/>
        <w:shd w:val="clear" w:color="auto" w:fill="FFFFFF"/>
        <w:spacing w:after="0" w:line="240" w:lineRule="auto"/>
        <w:rPr>
          <w:rFonts w:asciiTheme="minorHAnsi" w:hAnsiTheme="minorHAnsi" w:cstheme="minorHAnsi"/>
          <w:sz w:val="22"/>
          <w:szCs w:val="22"/>
        </w:rPr>
      </w:pPr>
    </w:p>
    <w:p w:rsidR="0070317D" w:rsidRPr="00C63102" w:rsidP="0070317D">
      <w:pPr>
        <w:pStyle w:val="ListParagraph"/>
        <w:numPr>
          <w:ilvl w:val="0"/>
          <w:numId w:val="9"/>
        </w:numPr>
        <w:shd w:val="clear" w:color="auto" w:fill="FFFFFF"/>
        <w:spacing w:after="0" w:line="240" w:lineRule="auto"/>
        <w:rPr>
          <w:rFonts w:asciiTheme="minorHAnsi" w:hAnsiTheme="minorHAnsi" w:cstheme="minorHAnsi"/>
          <w:sz w:val="22"/>
          <w:szCs w:val="22"/>
        </w:rPr>
      </w:pPr>
      <w:r w:rsidRPr="00C63102">
        <w:rPr>
          <w:rFonts w:asciiTheme="minorHAnsi" w:hAnsiTheme="minorHAnsi" w:cstheme="minorHAnsi"/>
          <w:sz w:val="22"/>
          <w:szCs w:val="22"/>
        </w:rPr>
        <w:t xml:space="preserve"> I had </w:t>
      </w:r>
      <w:r w:rsidR="001D0E6E">
        <w:rPr>
          <w:rFonts w:asciiTheme="minorHAnsi" w:hAnsiTheme="minorHAnsi" w:cstheme="minorHAnsi"/>
          <w:sz w:val="22"/>
          <w:szCs w:val="22"/>
        </w:rPr>
        <w:t>directed</w:t>
      </w:r>
      <w:r w:rsidRPr="00C63102">
        <w:rPr>
          <w:rFonts w:asciiTheme="minorHAnsi" w:hAnsiTheme="minorHAnsi" w:cstheme="minorHAnsi"/>
          <w:sz w:val="22"/>
          <w:szCs w:val="22"/>
        </w:rPr>
        <w:t xml:space="preserve"> multiple accounts such as JLL, BFS, JLR &amp; Unipart - both during BAU &amp; non BAU works fulfilling the multiple customer Expectations, </w:t>
      </w:r>
    </w:p>
    <w:p w:rsidR="0070317D" w:rsidRPr="00C63102" w:rsidP="0070317D">
      <w:pPr>
        <w:pStyle w:val="ListParagraph"/>
        <w:shd w:val="clear" w:color="auto" w:fill="FFFFFF"/>
        <w:spacing w:after="0" w:line="240" w:lineRule="auto"/>
        <w:rPr>
          <w:rFonts w:asciiTheme="minorHAnsi" w:hAnsiTheme="minorHAnsi" w:cstheme="minorHAnsi"/>
          <w:sz w:val="22"/>
          <w:szCs w:val="22"/>
        </w:rPr>
      </w:pPr>
      <w:r w:rsidRPr="00C63102">
        <w:rPr>
          <w:rFonts w:asciiTheme="minorHAnsi" w:hAnsiTheme="minorHAnsi" w:cstheme="minorHAnsi"/>
          <w:sz w:val="22"/>
          <w:szCs w:val="22"/>
        </w:rPr>
        <w:t xml:space="preserve">Which has broadened my skills in service management, service control process &amp; methodologies in Service Operations. </w:t>
      </w:r>
    </w:p>
    <w:p w:rsidR="0070317D" w:rsidRPr="00C63102" w:rsidP="0070317D">
      <w:pPr>
        <w:pStyle w:val="ListParagraph"/>
        <w:numPr>
          <w:ilvl w:val="0"/>
          <w:numId w:val="9"/>
        </w:numPr>
        <w:shd w:val="clear" w:color="auto" w:fill="FFFFFF"/>
        <w:spacing w:after="0" w:line="240" w:lineRule="auto"/>
        <w:rPr>
          <w:rFonts w:asciiTheme="minorHAnsi" w:hAnsiTheme="minorHAnsi" w:cstheme="minorHAnsi"/>
          <w:sz w:val="22"/>
          <w:szCs w:val="22"/>
        </w:rPr>
      </w:pPr>
      <w:r>
        <w:rPr>
          <w:rFonts w:asciiTheme="minorHAnsi" w:hAnsiTheme="minorHAnsi" w:cstheme="minorHAnsi"/>
          <w:bCs/>
          <w:color w:val="000000"/>
          <w:sz w:val="22"/>
          <w:szCs w:val="22"/>
        </w:rPr>
        <w:t>Orchestrated</w:t>
      </w:r>
      <w:r w:rsidRPr="00C63102">
        <w:rPr>
          <w:rFonts w:asciiTheme="minorHAnsi" w:hAnsiTheme="minorHAnsi" w:cstheme="minorHAnsi"/>
          <w:bCs/>
          <w:color w:val="000000"/>
          <w:sz w:val="22"/>
          <w:szCs w:val="22"/>
        </w:rPr>
        <w:t xml:space="preserve"> </w:t>
      </w:r>
      <w:r w:rsidRPr="00C63102">
        <w:rPr>
          <w:rFonts w:asciiTheme="minorHAnsi" w:hAnsiTheme="minorHAnsi" w:cstheme="minorHAnsi"/>
          <w:sz w:val="22"/>
          <w:szCs w:val="22"/>
        </w:rPr>
        <w:t>on multiple domains, such as Exchange, virtualization, storage, AD, Back up, Solaris, Networking etc.,</w:t>
      </w:r>
    </w:p>
    <w:p w:rsidR="0070317D" w:rsidRPr="00C63102" w:rsidP="0070317D">
      <w:pPr>
        <w:pStyle w:val="ListParagraph"/>
        <w:numPr>
          <w:ilvl w:val="0"/>
          <w:numId w:val="9"/>
        </w:numPr>
        <w:shd w:val="clear" w:color="auto" w:fill="FFFFFF"/>
        <w:spacing w:after="0" w:line="240" w:lineRule="auto"/>
        <w:rPr>
          <w:rFonts w:asciiTheme="minorHAnsi" w:hAnsiTheme="minorHAnsi" w:cstheme="minorHAnsi"/>
          <w:sz w:val="22"/>
          <w:szCs w:val="22"/>
        </w:rPr>
      </w:pPr>
      <w:r>
        <w:rPr>
          <w:rFonts w:asciiTheme="minorHAnsi" w:hAnsiTheme="minorHAnsi" w:cstheme="minorHAnsi"/>
          <w:bCs/>
          <w:color w:val="000000"/>
          <w:sz w:val="22"/>
          <w:szCs w:val="22"/>
        </w:rPr>
        <w:t>Orchestrated</w:t>
      </w:r>
      <w:r w:rsidRPr="00C63102">
        <w:rPr>
          <w:rFonts w:asciiTheme="minorHAnsi" w:hAnsiTheme="minorHAnsi" w:cstheme="minorHAnsi"/>
          <w:bCs/>
          <w:color w:val="000000"/>
          <w:sz w:val="22"/>
          <w:szCs w:val="22"/>
        </w:rPr>
        <w:t xml:space="preserve"> </w:t>
      </w:r>
      <w:r w:rsidRPr="00C63102">
        <w:rPr>
          <w:rFonts w:asciiTheme="minorHAnsi" w:hAnsiTheme="minorHAnsi" w:cstheme="minorHAnsi"/>
          <w:sz w:val="22"/>
          <w:szCs w:val="22"/>
        </w:rPr>
        <w:t>on the issue management process. CIRAT: Compliance, Issue, Risk and APAR (Authorized Program Analysis Report) Tracking System.</w:t>
      </w:r>
    </w:p>
    <w:p w:rsidR="0070317D" w:rsidRPr="00C63102" w:rsidP="0070317D">
      <w:pPr>
        <w:pStyle w:val="ListParagraph"/>
        <w:numPr>
          <w:ilvl w:val="0"/>
          <w:numId w:val="9"/>
        </w:numPr>
        <w:shd w:val="clear" w:color="auto" w:fill="FFFFFF"/>
        <w:spacing w:after="0" w:line="240" w:lineRule="auto"/>
        <w:rPr>
          <w:rFonts w:asciiTheme="minorHAnsi" w:hAnsiTheme="minorHAnsi" w:cstheme="minorHAnsi"/>
          <w:sz w:val="22"/>
          <w:szCs w:val="22"/>
        </w:rPr>
      </w:pPr>
      <w:r w:rsidRPr="00C63102">
        <w:rPr>
          <w:rFonts w:asciiTheme="minorHAnsi" w:hAnsiTheme="minorHAnsi" w:cstheme="minorHAnsi"/>
          <w:sz w:val="22"/>
          <w:szCs w:val="22"/>
        </w:rPr>
        <w:t xml:space="preserve">Stringently follow on SLAs with the support teams. </w:t>
      </w:r>
    </w:p>
    <w:p w:rsidR="0070317D" w:rsidRPr="00C63102" w:rsidP="0070317D">
      <w:pPr>
        <w:pStyle w:val="ListParagraph"/>
        <w:numPr>
          <w:ilvl w:val="0"/>
          <w:numId w:val="9"/>
        </w:numPr>
        <w:shd w:val="clear" w:color="auto" w:fill="FFFFFF"/>
        <w:spacing w:after="0" w:line="240" w:lineRule="auto"/>
        <w:rPr>
          <w:rFonts w:asciiTheme="minorHAnsi" w:hAnsiTheme="minorHAnsi" w:cstheme="minorHAnsi"/>
          <w:sz w:val="22"/>
          <w:szCs w:val="22"/>
        </w:rPr>
      </w:pPr>
      <w:r w:rsidRPr="00C63102">
        <w:rPr>
          <w:rFonts w:asciiTheme="minorHAnsi" w:hAnsiTheme="minorHAnsi" w:cstheme="minorHAnsi"/>
          <w:sz w:val="22"/>
          <w:szCs w:val="22"/>
        </w:rPr>
        <w:t>Produce management metrics and reports covering all aspects of Incident, Problem, Change, Release, Configuration and Knowledgebase Management.</w:t>
      </w:r>
    </w:p>
    <w:p w:rsidR="0070317D" w:rsidRPr="00C63102" w:rsidP="0070317D">
      <w:pPr>
        <w:pStyle w:val="ListParagraph"/>
        <w:numPr>
          <w:ilvl w:val="0"/>
          <w:numId w:val="9"/>
        </w:numPr>
        <w:shd w:val="clear" w:color="auto" w:fill="FFFFFF"/>
        <w:spacing w:after="0" w:line="240" w:lineRule="auto"/>
        <w:rPr>
          <w:rFonts w:asciiTheme="minorHAnsi" w:hAnsiTheme="minorHAnsi" w:cstheme="minorHAnsi"/>
          <w:sz w:val="22"/>
          <w:szCs w:val="22"/>
        </w:rPr>
      </w:pPr>
      <w:r w:rsidRPr="00C63102">
        <w:rPr>
          <w:rFonts w:asciiTheme="minorHAnsi" w:hAnsiTheme="minorHAnsi" w:cstheme="minorHAnsi"/>
          <w:sz w:val="22"/>
          <w:szCs w:val="22"/>
        </w:rPr>
        <w:t xml:space="preserve">Single Point of contact for JLL / BFS account. Represent IBM India while leading a Severity1 and Major incidents. </w:t>
      </w:r>
      <w:r w:rsidRPr="00C63102">
        <w:rPr>
          <w:rFonts w:asciiTheme="minorHAnsi" w:hAnsiTheme="minorHAnsi" w:cstheme="minorHAnsi"/>
          <w:sz w:val="22"/>
          <w:szCs w:val="22"/>
        </w:rPr>
        <w:br/>
        <w:t xml:space="preserve">• During Major incidents provide technical direction and coordination to the resolver groups involved / Technical Tower Leads / Service Managers &amp; Service Management </w:t>
      </w:r>
      <w:r w:rsidRPr="00C63102">
        <w:rPr>
          <w:rFonts w:asciiTheme="minorHAnsi" w:hAnsiTheme="minorHAnsi" w:cstheme="minorHAnsi"/>
          <w:sz w:val="22"/>
          <w:szCs w:val="22"/>
        </w:rPr>
        <w:br/>
        <w:t xml:space="preserve">• Co-ordinate with all support teams (Intel/Unix, Servers, Middleware (Apache / Tomcat / </w:t>
      </w:r>
      <w:r w:rsidRPr="00C63102">
        <w:rPr>
          <w:rFonts w:asciiTheme="minorHAnsi" w:hAnsiTheme="minorHAnsi" w:cstheme="minorHAnsi"/>
          <w:sz w:val="22"/>
          <w:szCs w:val="22"/>
        </w:rPr>
        <w:t>JBoss</w:t>
      </w:r>
      <w:r w:rsidRPr="00C63102">
        <w:rPr>
          <w:rFonts w:asciiTheme="minorHAnsi" w:hAnsiTheme="minorHAnsi" w:cstheme="minorHAnsi"/>
          <w:sz w:val="22"/>
          <w:szCs w:val="22"/>
        </w:rPr>
        <w:t xml:space="preserve"> / Nginx), Email and Messaging Services, </w:t>
      </w:r>
      <w:r w:rsidRPr="00C63102">
        <w:rPr>
          <w:rFonts w:asciiTheme="minorHAnsi" w:hAnsiTheme="minorHAnsi" w:cstheme="minorHAnsi"/>
          <w:sz w:val="22"/>
          <w:szCs w:val="22"/>
        </w:rPr>
        <w:br/>
        <w:t>Networking (Juniper, Cisco ), Solaris, Datacenter Management, Firewalls  etc.)</w:t>
      </w:r>
      <w:r w:rsidRPr="00C63102">
        <w:rPr>
          <w:rFonts w:asciiTheme="minorHAnsi" w:hAnsiTheme="minorHAnsi" w:cstheme="minorHAnsi"/>
          <w:sz w:val="22"/>
          <w:szCs w:val="22"/>
        </w:rPr>
        <w:br/>
        <w:t>• Drive group chats and bridge calls effectively to resolve incidents</w:t>
      </w:r>
    </w:p>
    <w:p w:rsidR="0070317D" w:rsidRPr="00C63102" w:rsidP="0070317D">
      <w:pPr>
        <w:shd w:val="clear" w:color="auto" w:fill="FFFFFF"/>
        <w:ind w:left="360"/>
        <w:rPr>
          <w:rFonts w:asciiTheme="minorHAnsi" w:hAnsiTheme="minorHAnsi" w:cstheme="minorHAnsi"/>
          <w:sz w:val="22"/>
          <w:szCs w:val="22"/>
        </w:rPr>
      </w:pPr>
      <w:r w:rsidRPr="00C63102">
        <w:rPr>
          <w:rFonts w:asciiTheme="minorHAnsi" w:hAnsiTheme="minorHAnsi" w:cstheme="minorHAnsi"/>
          <w:sz w:val="22"/>
          <w:szCs w:val="22"/>
        </w:rPr>
        <w:t xml:space="preserve">• Provide appropriate inputs to the problem management process, RCA preparation &amp; participate in change control process </w:t>
      </w:r>
      <w:r w:rsidRPr="00C63102">
        <w:rPr>
          <w:rFonts w:asciiTheme="minorHAnsi" w:hAnsiTheme="minorHAnsi" w:cstheme="minorHAnsi"/>
          <w:sz w:val="22"/>
          <w:szCs w:val="22"/>
        </w:rPr>
        <w:br/>
        <w:t xml:space="preserve">• Develop an understanding of the client’s organizational structure and infrastructure environment, Present Daily Operations call, Client Call, Tower Leads call. </w:t>
      </w:r>
    </w:p>
    <w:p w:rsidR="0070317D" w:rsidRPr="00C63102" w:rsidP="0070317D">
      <w:pPr>
        <w:shd w:val="clear" w:color="auto" w:fill="FFFFFF"/>
        <w:rPr>
          <w:rFonts w:asciiTheme="minorHAnsi" w:hAnsiTheme="minorHAnsi" w:cstheme="minorHAnsi"/>
          <w:sz w:val="22"/>
          <w:szCs w:val="22"/>
        </w:rPr>
      </w:pPr>
      <w:r w:rsidRPr="00C63102">
        <w:rPr>
          <w:rFonts w:asciiTheme="minorHAnsi" w:hAnsiTheme="minorHAnsi" w:cstheme="minorHAnsi"/>
          <w:sz w:val="22"/>
          <w:szCs w:val="22"/>
        </w:rPr>
        <w:t xml:space="preserve"> </w:t>
      </w:r>
      <w:r w:rsidRPr="00C63102">
        <w:rPr>
          <w:rFonts w:asciiTheme="minorHAnsi" w:hAnsiTheme="minorHAnsi" w:cstheme="minorHAnsi"/>
          <w:b/>
          <w:bCs/>
          <w:color w:val="000000"/>
          <w:sz w:val="22"/>
          <w:szCs w:val="22"/>
        </w:rPr>
        <w:t xml:space="preserve">        </w:t>
      </w:r>
    </w:p>
    <w:p w:rsidR="0070317D" w:rsidRPr="00C63102" w:rsidP="0070317D">
      <w:pPr>
        <w:shd w:val="clear" w:color="auto" w:fill="FFFFFF"/>
        <w:ind w:left="360"/>
        <w:rPr>
          <w:rFonts w:asciiTheme="minorHAnsi" w:hAnsiTheme="minorHAnsi" w:cstheme="minorHAnsi"/>
          <w:sz w:val="22"/>
          <w:szCs w:val="22"/>
        </w:rPr>
      </w:pPr>
      <w:r w:rsidRPr="00C63102">
        <w:rPr>
          <w:rFonts w:asciiTheme="minorHAnsi" w:hAnsiTheme="minorHAnsi" w:cstheme="minorHAnsi"/>
          <w:sz w:val="22"/>
          <w:szCs w:val="22"/>
        </w:rPr>
        <w:t xml:space="preserve"> </w:t>
      </w:r>
      <w:r w:rsidRPr="00C63102">
        <w:rPr>
          <w:rFonts w:asciiTheme="minorHAnsi" w:hAnsiTheme="minorHAnsi" w:cstheme="minorHAnsi"/>
          <w:sz w:val="22"/>
          <w:szCs w:val="22"/>
        </w:rPr>
        <w:br/>
      </w: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Company:  VMware Software India Pvt. Ltd </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
          <w:bCs/>
          <w:color w:val="000000"/>
          <w:sz w:val="22"/>
          <w:szCs w:val="22"/>
        </w:rPr>
        <w:t xml:space="preserve">JOB PROFILE: </w:t>
      </w:r>
      <w:r w:rsidRPr="00C63102">
        <w:rPr>
          <w:rFonts w:asciiTheme="minorHAnsi" w:hAnsiTheme="minorHAnsi" w:cstheme="minorHAnsi"/>
          <w:bCs/>
          <w:color w:val="000000"/>
          <w:sz w:val="22"/>
          <w:szCs w:val="22"/>
        </w:rPr>
        <w:t>VNOC ENGINEER (VMware Network Operation Center)</w:t>
      </w: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Job Responsibilities:</w:t>
      </w:r>
    </w:p>
    <w:p w:rsidR="0070317D" w:rsidRPr="00C63102" w:rsidP="0070317D">
      <w:pPr>
        <w:pStyle w:val="ListParagraph"/>
        <w:numPr>
          <w:ilvl w:val="0"/>
          <w:numId w:val="1"/>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sz w:val="22"/>
          <w:szCs w:val="22"/>
        </w:rPr>
        <w:t xml:space="preserve">Proactively Monitor the critical alerts on the </w:t>
      </w:r>
      <w:r w:rsidRPr="00C63102">
        <w:rPr>
          <w:rFonts w:asciiTheme="minorHAnsi" w:hAnsiTheme="minorHAnsi" w:cstheme="minorHAnsi"/>
          <w:sz w:val="22"/>
          <w:szCs w:val="22"/>
        </w:rPr>
        <w:t>Zenoss</w:t>
      </w:r>
      <w:r w:rsidRPr="00C63102">
        <w:rPr>
          <w:rFonts w:asciiTheme="minorHAnsi" w:hAnsiTheme="minorHAnsi" w:cstheme="minorHAnsi"/>
          <w:sz w:val="22"/>
          <w:szCs w:val="22"/>
        </w:rPr>
        <w:t xml:space="preserve">, Spectrum and Website Pulse consoles and create </w:t>
      </w:r>
      <w:r w:rsidRPr="00C63102">
        <w:rPr>
          <w:rFonts w:asciiTheme="minorHAnsi" w:hAnsiTheme="minorHAnsi" w:cstheme="minorHAnsi"/>
          <w:sz w:val="22"/>
          <w:szCs w:val="22"/>
        </w:rPr>
        <w:t>Helpzilla</w:t>
      </w:r>
      <w:r w:rsidRPr="00C63102">
        <w:rPr>
          <w:rFonts w:asciiTheme="minorHAnsi" w:hAnsiTheme="minorHAnsi" w:cstheme="minorHAnsi"/>
          <w:sz w:val="22"/>
          <w:szCs w:val="22"/>
        </w:rPr>
        <w:t xml:space="preserve"> tickets as required &amp; timely updating of Restoration Activities.</w:t>
      </w:r>
    </w:p>
    <w:p w:rsidR="0070317D" w:rsidRPr="00C63102" w:rsidP="0070317D">
      <w:pPr>
        <w:pStyle w:val="ListParagraph"/>
        <w:numPr>
          <w:ilvl w:val="0"/>
          <w:numId w:val="1"/>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sz w:val="22"/>
          <w:szCs w:val="22"/>
        </w:rPr>
        <w:t>Actively involved in Severity 1 / Severity 2 Tickets where system impact is very high and drive through the troubleshooting process in restoring the service ASAP through Severity Bridges.</w:t>
      </w:r>
    </w:p>
    <w:p w:rsidR="0070317D" w:rsidRPr="00C63102" w:rsidP="0070317D">
      <w:pPr>
        <w:pStyle w:val="ListParagraph"/>
        <w:numPr>
          <w:ilvl w:val="0"/>
          <w:numId w:val="1"/>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sz w:val="22"/>
          <w:szCs w:val="22"/>
        </w:rPr>
        <w:t>Create tickets with external vendors for S1/S2 incidents, but also when requested by L3 teams.</w:t>
      </w:r>
    </w:p>
    <w:p w:rsidR="0070317D" w:rsidRPr="00C63102" w:rsidP="0070317D">
      <w:pPr>
        <w:pStyle w:val="ListParagraph"/>
        <w:numPr>
          <w:ilvl w:val="0"/>
          <w:numId w:val="1"/>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bCs/>
          <w:color w:val="000000"/>
          <w:sz w:val="22"/>
          <w:szCs w:val="22"/>
        </w:rPr>
        <w:t xml:space="preserve">Create Journals, IRFs for S1s/S2s and follow with SME, SME owner and update outage Trackers and update in the SharePoint. </w:t>
      </w:r>
    </w:p>
    <w:p w:rsidR="0070317D" w:rsidRPr="00C63102" w:rsidP="0070317D">
      <w:pPr>
        <w:pStyle w:val="ListParagraph"/>
        <w:numPr>
          <w:ilvl w:val="0"/>
          <w:numId w:val="1"/>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bCs/>
          <w:color w:val="000000"/>
          <w:sz w:val="22"/>
          <w:szCs w:val="22"/>
        </w:rPr>
        <w:t>Update the Outage Tracker: For all outages update the Outage Tracker portal so that system availability can be calculated.</w:t>
      </w:r>
    </w:p>
    <w:p w:rsidR="0070317D" w:rsidRPr="00C63102" w:rsidP="0070317D">
      <w:pPr>
        <w:pStyle w:val="ListParagraph"/>
        <w:numPr>
          <w:ilvl w:val="0"/>
          <w:numId w:val="1"/>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bCs/>
          <w:color w:val="000000"/>
          <w:sz w:val="22"/>
          <w:szCs w:val="22"/>
        </w:rPr>
        <w:t>Coordinate with Network repairs and Assist vendors/ specialists with network testing assignments and circuitry repairs designed to maximize operating capacity.</w:t>
      </w:r>
    </w:p>
    <w:p w:rsidR="0070317D" w:rsidRPr="00C63102" w:rsidP="0070317D">
      <w:pPr>
        <w:pStyle w:val="ListParagraph"/>
        <w:numPr>
          <w:ilvl w:val="0"/>
          <w:numId w:val="1"/>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bCs/>
          <w:color w:val="000000"/>
          <w:sz w:val="22"/>
          <w:szCs w:val="22"/>
        </w:rPr>
        <w:t xml:space="preserve">Analyze connectivity problems, interpret testing results with different Telecom Companies and determine if the client's equipment/circuits, </w:t>
      </w:r>
      <w:r w:rsidRPr="00C63102">
        <w:rPr>
          <w:rFonts w:asciiTheme="minorHAnsi" w:hAnsiTheme="minorHAnsi" w:cstheme="minorHAnsi"/>
          <w:bCs/>
          <w:color w:val="000000"/>
          <w:sz w:val="22"/>
          <w:szCs w:val="22"/>
        </w:rPr>
        <w:br/>
        <w:t>vendor connection lines or Company routers are the cause and initiate measures for prompt rectification.</w:t>
      </w:r>
    </w:p>
    <w:p w:rsidR="0070317D" w:rsidRPr="00C63102" w:rsidP="0070317D">
      <w:pPr>
        <w:pStyle w:val="ListParagraph"/>
        <w:numPr>
          <w:ilvl w:val="0"/>
          <w:numId w:val="1"/>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bCs/>
          <w:color w:val="000000"/>
          <w:sz w:val="22"/>
          <w:szCs w:val="22"/>
        </w:rPr>
        <w:t xml:space="preserve">Actively involved in Situation Management Events </w:t>
      </w:r>
      <w:r w:rsidRPr="00C63102">
        <w:rPr>
          <w:rFonts w:asciiTheme="minorHAnsi" w:hAnsiTheme="minorHAnsi" w:cstheme="minorHAnsi"/>
          <w:bCs/>
          <w:color w:val="000000"/>
          <w:sz w:val="22"/>
          <w:szCs w:val="22"/>
        </w:rPr>
        <w:t>Which</w:t>
      </w:r>
      <w:r w:rsidRPr="00C63102">
        <w:rPr>
          <w:rFonts w:asciiTheme="minorHAnsi" w:hAnsiTheme="minorHAnsi" w:cstheme="minorHAnsi"/>
          <w:bCs/>
          <w:color w:val="000000"/>
          <w:sz w:val="22"/>
          <w:szCs w:val="22"/>
        </w:rPr>
        <w:t xml:space="preserve"> has the highest impact to customers and ensure timely resolution within SLA Guidelines as per Run Book.</w:t>
      </w:r>
      <w:r w:rsidRPr="00C63102">
        <w:rPr>
          <w:rFonts w:asciiTheme="minorHAnsi" w:hAnsiTheme="minorHAnsi" w:cstheme="minorHAnsi"/>
          <w:b/>
          <w:color w:val="000000"/>
          <w:sz w:val="22"/>
          <w:szCs w:val="22"/>
        </w:rPr>
        <w:t xml:space="preserve"> </w:t>
      </w:r>
    </w:p>
    <w:p w:rsidR="0070317D" w:rsidRPr="00C63102" w:rsidP="0070317D">
      <w:pPr>
        <w:pStyle w:val="ListParagraph"/>
        <w:numPr>
          <w:ilvl w:val="0"/>
          <w:numId w:val="1"/>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 xml:space="preserve">Work on Monitoring Tools (What’s up Gold, Website Pulse, </w:t>
      </w:r>
      <w:r w:rsidRPr="00C63102">
        <w:rPr>
          <w:rFonts w:asciiTheme="minorHAnsi" w:hAnsiTheme="minorHAnsi" w:cstheme="minorHAnsi"/>
          <w:color w:val="000000"/>
          <w:sz w:val="22"/>
          <w:szCs w:val="22"/>
        </w:rPr>
        <w:t>Zenoss</w:t>
      </w:r>
      <w:r w:rsidRPr="00C63102">
        <w:rPr>
          <w:rFonts w:asciiTheme="minorHAnsi" w:hAnsiTheme="minorHAnsi" w:cstheme="minorHAnsi"/>
          <w:color w:val="000000"/>
          <w:sz w:val="22"/>
          <w:szCs w:val="22"/>
        </w:rPr>
        <w:t xml:space="preserve">, CA Spectrum, Tivoli, </w:t>
      </w:r>
      <w:r w:rsidRPr="00C63102">
        <w:rPr>
          <w:rFonts w:asciiTheme="minorHAnsi" w:hAnsiTheme="minorHAnsi" w:cstheme="minorHAnsi"/>
          <w:color w:val="000000"/>
          <w:sz w:val="22"/>
          <w:szCs w:val="22"/>
        </w:rPr>
        <w:t>Netcool</w:t>
      </w:r>
      <w:r w:rsidRPr="00C63102">
        <w:rPr>
          <w:rFonts w:asciiTheme="minorHAnsi" w:hAnsiTheme="minorHAnsi" w:cstheme="minorHAnsi"/>
          <w:color w:val="000000"/>
          <w:sz w:val="22"/>
          <w:szCs w:val="22"/>
        </w:rPr>
        <w:t xml:space="preserve">).  </w:t>
      </w:r>
    </w:p>
    <w:p w:rsidR="0070317D" w:rsidRPr="00C63102" w:rsidP="0070317D">
      <w:pPr>
        <w:pStyle w:val="ListParagraph"/>
        <w:numPr>
          <w:ilvl w:val="0"/>
          <w:numId w:val="1"/>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 xml:space="preserve">Ticketing Tools (ITSM Remedy, </w:t>
      </w:r>
      <w:r w:rsidRPr="00C63102">
        <w:rPr>
          <w:rFonts w:asciiTheme="minorHAnsi" w:hAnsiTheme="minorHAnsi" w:cstheme="minorHAnsi"/>
          <w:color w:val="000000"/>
          <w:sz w:val="22"/>
          <w:szCs w:val="22"/>
        </w:rPr>
        <w:t>Helpzilla</w:t>
      </w:r>
      <w:r w:rsidRPr="00C63102">
        <w:rPr>
          <w:rFonts w:asciiTheme="minorHAnsi" w:hAnsiTheme="minorHAnsi" w:cstheme="minorHAnsi"/>
          <w:color w:val="000000"/>
          <w:sz w:val="22"/>
          <w:szCs w:val="22"/>
        </w:rPr>
        <w:t>, Bugzilla, SVC, Remedy, Service now)</w:t>
      </w:r>
    </w:p>
    <w:p w:rsidR="0070317D" w:rsidRPr="00C63102" w:rsidP="0070317D">
      <w:pPr>
        <w:pStyle w:val="ListParagraph"/>
        <w:shd w:val="clear" w:color="auto" w:fill="FFFFFF"/>
        <w:spacing w:after="0" w:line="240" w:lineRule="auto"/>
        <w:ind w:left="360"/>
        <w:rPr>
          <w:rFonts w:asciiTheme="minorHAnsi" w:hAnsiTheme="minorHAnsi" w:cstheme="minorHAnsi"/>
          <w:b/>
          <w:bCs/>
          <w:color w:val="000000"/>
          <w:sz w:val="22"/>
          <w:szCs w:val="22"/>
        </w:rPr>
      </w:pPr>
    </w:p>
    <w:p w:rsidR="0070317D" w:rsidRPr="00C63102" w:rsidP="0070317D">
      <w:pPr>
        <w:shd w:val="clear" w:color="auto" w:fill="FFFFFF"/>
        <w:rPr>
          <w:rFonts w:asciiTheme="minorHAnsi" w:hAnsiTheme="minorHAnsi" w:cstheme="minorHAnsi"/>
          <w:bCs/>
          <w:color w:val="000000"/>
          <w:sz w:val="22"/>
          <w:szCs w:val="22"/>
        </w:rPr>
      </w:pP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Company:  </w:t>
      </w:r>
      <w:r w:rsidRPr="00C63102">
        <w:rPr>
          <w:rFonts w:asciiTheme="minorHAnsi" w:hAnsiTheme="minorHAnsi" w:cstheme="minorHAnsi"/>
          <w:b/>
          <w:bCs/>
          <w:sz w:val="22"/>
          <w:szCs w:val="22"/>
        </w:rPr>
        <w:t>Unisys Global Services of India Pvt. Ltd.</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
          <w:bCs/>
          <w:color w:val="000000"/>
          <w:sz w:val="22"/>
          <w:szCs w:val="22"/>
        </w:rPr>
        <w:t xml:space="preserve">JOB PROFILE: </w:t>
      </w:r>
      <w:r w:rsidRPr="00C63102">
        <w:rPr>
          <w:rFonts w:asciiTheme="minorHAnsi" w:hAnsiTheme="minorHAnsi" w:cstheme="minorHAnsi"/>
          <w:bCs/>
          <w:color w:val="000000"/>
          <w:sz w:val="22"/>
          <w:szCs w:val="22"/>
        </w:rPr>
        <w:t>System Analyst</w:t>
      </w: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Job Responsibilities:</w:t>
      </w:r>
    </w:p>
    <w:p w:rsidR="0070317D" w:rsidRPr="00C63102" w:rsidP="0070317D">
      <w:pPr>
        <w:pStyle w:val="ListParagraph"/>
        <w:numPr>
          <w:ilvl w:val="0"/>
          <w:numId w:val="2"/>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 xml:space="preserve">Monitor BT NOC (British Telecom) devices and involving the Network team &amp; onsite technicians if required till the issue is resolved. </w:t>
      </w:r>
    </w:p>
    <w:p w:rsidR="0070317D" w:rsidRPr="00C63102" w:rsidP="0070317D">
      <w:pPr>
        <w:pStyle w:val="ListParagraph"/>
        <w:numPr>
          <w:ilvl w:val="0"/>
          <w:numId w:val="2"/>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 xml:space="preserve">Raise Service Request for Defect Switches and Routers through SRMS. </w:t>
      </w:r>
    </w:p>
    <w:p w:rsidR="0070317D" w:rsidRPr="00C63102" w:rsidP="0070317D">
      <w:pPr>
        <w:pStyle w:val="ListParagraph"/>
        <w:numPr>
          <w:ilvl w:val="0"/>
          <w:numId w:val="3"/>
        </w:numPr>
        <w:spacing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Oversaw</w:t>
      </w:r>
      <w:r w:rsidRPr="00C63102">
        <w:rPr>
          <w:rFonts w:asciiTheme="minorHAnsi" w:hAnsiTheme="minorHAnsi" w:cstheme="minorHAnsi"/>
          <w:color w:val="000000"/>
          <w:sz w:val="22"/>
          <w:szCs w:val="22"/>
        </w:rPr>
        <w:t xml:space="preserve"> for providing the first line of telephone technical support of hardware, systems, sub-systems and/or applications for customers and/or employees. </w:t>
      </w:r>
    </w:p>
    <w:p w:rsidR="0070317D" w:rsidRPr="00C63102" w:rsidP="0070317D">
      <w:pPr>
        <w:pStyle w:val="ListParagraph"/>
        <w:numPr>
          <w:ilvl w:val="0"/>
          <w:numId w:val="3"/>
        </w:numPr>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Answers more complex questions about installation, operation, configuration, customization, and usage of assigned products.  </w:t>
      </w:r>
    </w:p>
    <w:p w:rsidR="0070317D" w:rsidRPr="00C63102" w:rsidP="0070317D">
      <w:pPr>
        <w:pStyle w:val="ListParagraph"/>
        <w:numPr>
          <w:ilvl w:val="0"/>
          <w:numId w:val="3"/>
        </w:numPr>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Applying basic diagnostic techniques to identify problems, investigate causes and recommend solutions to correct common failures. </w:t>
      </w:r>
    </w:p>
    <w:p w:rsidR="0070317D" w:rsidRPr="00C63102" w:rsidP="0070317D">
      <w:pPr>
        <w:pStyle w:val="ListParagraph"/>
        <w:numPr>
          <w:ilvl w:val="0"/>
          <w:numId w:val="3"/>
        </w:numPr>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 Escalates complex problems to the Remote Support Engineering staff or Field Engineering.   </w:t>
      </w:r>
    </w:p>
    <w:p w:rsidR="0070317D" w:rsidRPr="00C63102" w:rsidP="0070317D">
      <w:pPr>
        <w:pStyle w:val="ListParagraph"/>
        <w:numPr>
          <w:ilvl w:val="0"/>
          <w:numId w:val="3"/>
        </w:numPr>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Typically provides technical support for internal and external customers.  </w:t>
      </w:r>
    </w:p>
    <w:p w:rsidR="0070317D" w:rsidRPr="00C63102" w:rsidP="0070317D">
      <w:pPr>
        <w:pStyle w:val="ListParagraph"/>
        <w:numPr>
          <w:ilvl w:val="0"/>
          <w:numId w:val="3"/>
        </w:numPr>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Escalates complex problems to higher level of expertise within organization.</w:t>
      </w:r>
    </w:p>
    <w:p w:rsidR="0070317D" w:rsidRPr="00C63102" w:rsidP="0070317D">
      <w:pPr>
        <w:shd w:val="clear" w:color="auto" w:fill="FFFFFF"/>
        <w:ind w:left="750"/>
        <w:rPr>
          <w:rFonts w:asciiTheme="minorHAnsi" w:hAnsiTheme="minorHAnsi" w:cstheme="minorHAnsi"/>
          <w:b/>
          <w:bCs/>
          <w:color w:val="000000"/>
          <w:sz w:val="22"/>
          <w:szCs w:val="22"/>
          <w:u w:val="single"/>
        </w:rPr>
      </w:pPr>
    </w:p>
    <w:p w:rsidR="0070317D" w:rsidRPr="00C63102" w:rsidP="0070317D">
      <w:pPr>
        <w:shd w:val="clear" w:color="auto" w:fill="FFFFFF"/>
        <w:rPr>
          <w:rFonts w:asciiTheme="minorHAnsi" w:hAnsiTheme="minorHAnsi" w:cstheme="minorHAnsi"/>
          <w:b/>
          <w:bCs/>
          <w:color w:val="000000"/>
          <w:sz w:val="22"/>
          <w:szCs w:val="22"/>
          <w:u w:val="single"/>
        </w:rPr>
      </w:pPr>
      <w:r w:rsidRPr="00C63102">
        <w:rPr>
          <w:rFonts w:asciiTheme="minorHAnsi" w:hAnsiTheme="minorHAnsi" w:cstheme="minorHAnsi"/>
          <w:b/>
          <w:bCs/>
          <w:color w:val="000000"/>
          <w:sz w:val="22"/>
          <w:szCs w:val="22"/>
        </w:rPr>
        <w:t xml:space="preserve">Company:  </w:t>
      </w:r>
      <w:r w:rsidRPr="00C63102">
        <w:rPr>
          <w:rFonts w:asciiTheme="minorHAnsi" w:hAnsiTheme="minorHAnsi" w:cstheme="minorHAnsi"/>
          <w:b/>
          <w:color w:val="000000"/>
          <w:sz w:val="22"/>
          <w:szCs w:val="22"/>
        </w:rPr>
        <w:t>CLI3L InfoTech India Ltd</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
          <w:bCs/>
          <w:color w:val="000000"/>
          <w:sz w:val="22"/>
          <w:szCs w:val="22"/>
        </w:rPr>
        <w:t xml:space="preserve">JOB PROFILE: </w:t>
      </w:r>
      <w:r w:rsidRPr="00C63102">
        <w:rPr>
          <w:rFonts w:asciiTheme="minorHAnsi" w:hAnsiTheme="minorHAnsi" w:cstheme="minorHAnsi"/>
          <w:bCs/>
          <w:color w:val="000000"/>
          <w:sz w:val="22"/>
          <w:szCs w:val="22"/>
        </w:rPr>
        <w:t>Senior Technical Executive</w:t>
      </w:r>
    </w:p>
    <w:p w:rsidR="0070317D" w:rsidRPr="00C63102" w:rsidP="0070317D">
      <w:pPr>
        <w:numPr>
          <w:ilvl w:val="0"/>
          <w:numId w:val="7"/>
        </w:numPr>
        <w:shd w:val="clear" w:color="auto" w:fill="FFFFFF"/>
        <w:rPr>
          <w:rFonts w:asciiTheme="minorHAnsi" w:hAnsiTheme="minorHAnsi" w:cstheme="minorHAnsi"/>
          <w:bCs/>
          <w:color w:val="000000"/>
          <w:sz w:val="22"/>
          <w:szCs w:val="22"/>
        </w:rPr>
      </w:pPr>
      <w:r w:rsidRPr="00C63102">
        <w:rPr>
          <w:rFonts w:asciiTheme="minorHAnsi" w:hAnsiTheme="minorHAnsi" w:cstheme="minorHAnsi"/>
          <w:b/>
          <w:bCs/>
          <w:color w:val="000000"/>
          <w:sz w:val="22"/>
          <w:szCs w:val="22"/>
        </w:rPr>
        <w:t xml:space="preserve">Job Responsibilities: </w:t>
      </w:r>
      <w:r w:rsidRPr="00C63102">
        <w:rPr>
          <w:rFonts w:asciiTheme="minorHAnsi" w:hAnsiTheme="minorHAnsi" w:cstheme="minorHAnsi"/>
          <w:bCs/>
          <w:color w:val="000000"/>
          <w:sz w:val="22"/>
          <w:szCs w:val="22"/>
        </w:rPr>
        <w:t xml:space="preserve">Account AOL (America Online) </w:t>
      </w:r>
      <w:r w:rsidR="001D0E6E">
        <w:rPr>
          <w:rFonts w:asciiTheme="minorHAnsi" w:hAnsiTheme="minorHAnsi" w:cstheme="minorHAnsi"/>
          <w:bCs/>
          <w:color w:val="000000"/>
          <w:sz w:val="22"/>
          <w:szCs w:val="22"/>
        </w:rPr>
        <w:t>Orchestrated</w:t>
      </w:r>
      <w:r w:rsidRPr="00C63102">
        <w:rPr>
          <w:rFonts w:asciiTheme="minorHAnsi" w:hAnsiTheme="minorHAnsi" w:cstheme="minorHAnsi"/>
          <w:bCs/>
          <w:color w:val="000000"/>
          <w:sz w:val="22"/>
          <w:szCs w:val="22"/>
        </w:rPr>
        <w:t xml:space="preserve"> on both technical trouble shooting &amp; S&amp;B (Sales &amp; Billing)</w:t>
      </w:r>
    </w:p>
    <w:p w:rsidR="0070317D" w:rsidRPr="00C63102" w:rsidP="0070317D">
      <w:pPr>
        <w:numPr>
          <w:ilvl w:val="0"/>
          <w:numId w:val="7"/>
        </w:numPr>
        <w:shd w:val="clear" w:color="auto" w:fill="FFFFFF"/>
        <w:rPr>
          <w:rFonts w:asciiTheme="minorHAnsi" w:hAnsiTheme="minorHAnsi" w:cstheme="minorHAnsi"/>
          <w:bCs/>
          <w:color w:val="000000"/>
          <w:sz w:val="22"/>
          <w:szCs w:val="22"/>
        </w:rPr>
      </w:pPr>
      <w:r w:rsidRPr="00C63102">
        <w:rPr>
          <w:rStyle w:val="background-details"/>
          <w:rFonts w:eastAsia="Malgun Gothic" w:asciiTheme="minorHAnsi" w:hAnsiTheme="minorHAnsi" w:cstheme="minorHAnsi"/>
          <w:sz w:val="22"/>
          <w:szCs w:val="22"/>
        </w:rPr>
        <w:t>Handling user account management along with regular IT specific services (Active Directory Services, Novell, and other Unisys specific applications)</w:t>
      </w:r>
    </w:p>
    <w:p w:rsidR="0070317D" w:rsidRPr="00C63102" w:rsidP="0070317D">
      <w:pPr>
        <w:numPr>
          <w:ilvl w:val="0"/>
          <w:numId w:val="7"/>
        </w:numPr>
        <w:shd w:val="clear" w:color="auto" w:fill="FFFFFF"/>
        <w:rPr>
          <w:rFonts w:asciiTheme="minorHAnsi" w:hAnsiTheme="minorHAnsi" w:cstheme="minorHAnsi"/>
          <w:bCs/>
          <w:color w:val="000000"/>
          <w:sz w:val="22"/>
          <w:szCs w:val="22"/>
        </w:rPr>
      </w:pPr>
      <w:r w:rsidRPr="00C63102">
        <w:rPr>
          <w:rStyle w:val="background-details"/>
          <w:rFonts w:eastAsia="Malgun Gothic" w:asciiTheme="minorHAnsi" w:hAnsiTheme="minorHAnsi" w:cstheme="minorHAnsi"/>
          <w:sz w:val="22"/>
          <w:szCs w:val="22"/>
        </w:rPr>
        <w:t>Work on AD, Citrix, Cisco VPN</w:t>
      </w:r>
    </w:p>
    <w:p w:rsidR="0070317D" w:rsidRPr="00C63102" w:rsidP="0070317D">
      <w:pPr>
        <w:numPr>
          <w:ilvl w:val="0"/>
          <w:numId w:val="7"/>
        </w:numPr>
        <w:shd w:val="clear" w:color="auto" w:fill="FFFFFF"/>
        <w:rPr>
          <w:rFonts w:asciiTheme="minorHAnsi" w:hAnsiTheme="minorHAnsi" w:cstheme="minorHAnsi"/>
          <w:bCs/>
          <w:color w:val="000000"/>
          <w:sz w:val="22"/>
          <w:szCs w:val="22"/>
        </w:rPr>
      </w:pPr>
      <w:r w:rsidRPr="00C63102">
        <w:rPr>
          <w:rStyle w:val="background-details"/>
          <w:rFonts w:eastAsia="Malgun Gothic" w:asciiTheme="minorHAnsi" w:hAnsiTheme="minorHAnsi" w:cstheme="minorHAnsi"/>
          <w:sz w:val="22"/>
          <w:szCs w:val="22"/>
        </w:rPr>
        <w:t xml:space="preserve"> Constant interaction directly with clients to improve the service quality. </w:t>
      </w:r>
    </w:p>
    <w:p w:rsidR="0070317D" w:rsidRPr="00C63102" w:rsidP="0070317D">
      <w:pPr>
        <w:numPr>
          <w:ilvl w:val="0"/>
          <w:numId w:val="7"/>
        </w:numPr>
        <w:shd w:val="clear" w:color="auto" w:fill="FFFFFF"/>
        <w:rPr>
          <w:rFonts w:asciiTheme="minorHAnsi" w:hAnsiTheme="minorHAnsi" w:cstheme="minorHAnsi"/>
          <w:bCs/>
          <w:color w:val="000000"/>
          <w:sz w:val="22"/>
          <w:szCs w:val="22"/>
        </w:rPr>
      </w:pPr>
      <w:r w:rsidRPr="00C63102">
        <w:rPr>
          <w:rStyle w:val="background-details"/>
          <w:rFonts w:eastAsia="Malgun Gothic" w:asciiTheme="minorHAnsi" w:hAnsiTheme="minorHAnsi" w:cstheme="minorHAnsi"/>
          <w:sz w:val="22"/>
          <w:szCs w:val="22"/>
        </w:rPr>
        <w:t xml:space="preserve"> Analyzed service incidents over specific periods of time and arrived at the maximum number of incidents that could be resolved at first contact by the service desk </w:t>
      </w:r>
      <w:r w:rsidRPr="00C63102">
        <w:rPr>
          <w:rStyle w:val="background-details"/>
          <w:rFonts w:eastAsia="Malgun Gothic" w:asciiTheme="minorHAnsi" w:hAnsiTheme="minorHAnsi" w:cstheme="minorHAnsi"/>
          <w:sz w:val="22"/>
          <w:szCs w:val="22"/>
        </w:rPr>
        <w:br/>
        <w:t>leading to optimization of cost and customer satisfaction.</w:t>
      </w:r>
    </w:p>
    <w:p w:rsidR="0070317D" w:rsidRPr="00C63102" w:rsidP="0070317D">
      <w:pPr>
        <w:numPr>
          <w:ilvl w:val="0"/>
          <w:numId w:val="7"/>
        </w:numPr>
        <w:shd w:val="clear" w:color="auto" w:fill="FFFFFF"/>
        <w:rPr>
          <w:rFonts w:asciiTheme="minorHAnsi" w:hAnsiTheme="minorHAnsi" w:cstheme="minorHAnsi"/>
          <w:bCs/>
          <w:color w:val="000000"/>
          <w:sz w:val="22"/>
          <w:szCs w:val="22"/>
        </w:rPr>
      </w:pPr>
      <w:r w:rsidRPr="00C63102">
        <w:rPr>
          <w:rStyle w:val="background-details"/>
          <w:rFonts w:eastAsia="Malgun Gothic" w:asciiTheme="minorHAnsi" w:hAnsiTheme="minorHAnsi" w:cstheme="minorHAnsi"/>
          <w:sz w:val="22"/>
          <w:szCs w:val="22"/>
        </w:rPr>
        <w:t xml:space="preserve"> Service desk management that leads to the streamlining of the number of incidents that could be resolved at the service desk. </w:t>
      </w:r>
    </w:p>
    <w:p w:rsidR="0070317D" w:rsidRPr="00C63102" w:rsidP="0070317D">
      <w:pPr>
        <w:numPr>
          <w:ilvl w:val="0"/>
          <w:numId w:val="7"/>
        </w:numPr>
        <w:shd w:val="clear" w:color="auto" w:fill="FFFFFF"/>
        <w:rPr>
          <w:rFonts w:asciiTheme="minorHAnsi" w:hAnsiTheme="minorHAnsi" w:cstheme="minorHAnsi"/>
          <w:bCs/>
          <w:color w:val="000000"/>
          <w:sz w:val="22"/>
          <w:szCs w:val="22"/>
        </w:rPr>
      </w:pPr>
      <w:r w:rsidRPr="00C63102">
        <w:rPr>
          <w:rStyle w:val="background-details"/>
          <w:rFonts w:eastAsia="Malgun Gothic" w:asciiTheme="minorHAnsi" w:hAnsiTheme="minorHAnsi" w:cstheme="minorHAnsi"/>
          <w:sz w:val="22"/>
          <w:szCs w:val="22"/>
        </w:rPr>
        <w:t xml:space="preserve"> Updating the knowledge base for service desk to provide for a speedy resolution.</w:t>
      </w:r>
    </w:p>
    <w:p w:rsidR="0070317D" w:rsidRPr="00C63102" w:rsidP="0070317D">
      <w:pPr>
        <w:numPr>
          <w:ilvl w:val="0"/>
          <w:numId w:val="7"/>
        </w:numPr>
        <w:shd w:val="clear" w:color="auto" w:fill="FFFFFF"/>
        <w:rPr>
          <w:rFonts w:asciiTheme="minorHAnsi" w:hAnsiTheme="minorHAnsi" w:cstheme="minorHAnsi"/>
          <w:bCs/>
          <w:color w:val="000000"/>
          <w:sz w:val="22"/>
          <w:szCs w:val="22"/>
        </w:rPr>
      </w:pPr>
      <w:r w:rsidRPr="00C63102">
        <w:rPr>
          <w:rStyle w:val="background-details"/>
          <w:rFonts w:eastAsia="Malgun Gothic" w:asciiTheme="minorHAnsi" w:hAnsiTheme="minorHAnsi" w:cstheme="minorHAnsi"/>
          <w:sz w:val="22"/>
          <w:szCs w:val="22"/>
        </w:rPr>
        <w:t xml:space="preserve"> Blackberry services</w:t>
      </w:r>
    </w:p>
    <w:p w:rsidR="0070317D" w:rsidRPr="00C63102" w:rsidP="0070317D">
      <w:pPr>
        <w:numPr>
          <w:ilvl w:val="0"/>
          <w:numId w:val="7"/>
        </w:numPr>
        <w:shd w:val="clear" w:color="auto" w:fill="FFFFFF"/>
        <w:rPr>
          <w:rFonts w:asciiTheme="minorHAnsi" w:hAnsiTheme="minorHAnsi" w:cstheme="minorHAnsi"/>
          <w:bCs/>
          <w:color w:val="000000"/>
          <w:sz w:val="22"/>
          <w:szCs w:val="22"/>
        </w:rPr>
      </w:pPr>
      <w:r w:rsidRPr="00C63102">
        <w:rPr>
          <w:rStyle w:val="background-details"/>
          <w:rFonts w:eastAsia="Malgun Gothic" w:asciiTheme="minorHAnsi" w:hAnsiTheme="minorHAnsi" w:cstheme="minorHAnsi"/>
          <w:sz w:val="22"/>
          <w:szCs w:val="22"/>
        </w:rPr>
        <w:t xml:space="preserve"> Incident management</w:t>
      </w:r>
    </w:p>
    <w:p w:rsidR="0070317D" w:rsidRPr="00C63102" w:rsidP="0070317D">
      <w:pPr>
        <w:numPr>
          <w:ilvl w:val="0"/>
          <w:numId w:val="7"/>
        </w:numPr>
        <w:shd w:val="clear" w:color="auto" w:fill="FFFFFF"/>
        <w:rPr>
          <w:rFonts w:asciiTheme="minorHAnsi" w:hAnsiTheme="minorHAnsi" w:cstheme="minorHAnsi"/>
          <w:bCs/>
          <w:color w:val="000000"/>
          <w:sz w:val="22"/>
          <w:szCs w:val="22"/>
        </w:rPr>
      </w:pPr>
      <w:r w:rsidRPr="00C63102">
        <w:rPr>
          <w:rStyle w:val="background-details"/>
          <w:rFonts w:eastAsia="Malgun Gothic" w:asciiTheme="minorHAnsi" w:hAnsiTheme="minorHAnsi" w:cstheme="minorHAnsi"/>
          <w:sz w:val="22"/>
          <w:szCs w:val="22"/>
        </w:rPr>
        <w:t xml:space="preserve"> </w:t>
      </w:r>
      <w:r w:rsidR="001D0E6E">
        <w:rPr>
          <w:rStyle w:val="background-details"/>
          <w:rFonts w:eastAsia="Malgun Gothic" w:asciiTheme="minorHAnsi" w:hAnsiTheme="minorHAnsi" w:cstheme="minorHAnsi"/>
          <w:sz w:val="22"/>
          <w:szCs w:val="22"/>
        </w:rPr>
        <w:t>Oversaw</w:t>
      </w:r>
      <w:r w:rsidRPr="00C63102">
        <w:rPr>
          <w:rStyle w:val="background-details"/>
          <w:rFonts w:eastAsia="Malgun Gothic" w:asciiTheme="minorHAnsi" w:hAnsiTheme="minorHAnsi" w:cstheme="minorHAnsi"/>
          <w:sz w:val="22"/>
          <w:szCs w:val="22"/>
        </w:rPr>
        <w:t xml:space="preserve"> for knowledge base development</w:t>
      </w:r>
    </w:p>
    <w:p w:rsidR="0070317D" w:rsidRPr="00C63102" w:rsidP="0070317D">
      <w:pPr>
        <w:rPr>
          <w:rFonts w:asciiTheme="minorHAnsi" w:hAnsiTheme="minorHAnsi" w:cstheme="minorHAnsi"/>
          <w:sz w:val="22"/>
          <w:szCs w:val="22"/>
        </w:rPr>
      </w:pP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Company:  </w:t>
      </w:r>
      <w:r w:rsidRPr="00C63102">
        <w:rPr>
          <w:rFonts w:asciiTheme="minorHAnsi" w:hAnsiTheme="minorHAnsi" w:cstheme="minorHAnsi"/>
          <w:b/>
          <w:sz w:val="22"/>
          <w:szCs w:val="22"/>
        </w:rPr>
        <w:t xml:space="preserve">Explorer Tours and Travel </w:t>
      </w:r>
      <w:r w:rsidRPr="00C63102">
        <w:rPr>
          <w:rFonts w:asciiTheme="minorHAnsi" w:hAnsiTheme="minorHAnsi" w:cstheme="minorHAnsi"/>
          <w:b/>
          <w:sz w:val="22"/>
          <w:szCs w:val="22"/>
        </w:rPr>
        <w:t>Pvt</w:t>
      </w:r>
      <w:r w:rsidRPr="00C63102">
        <w:rPr>
          <w:rFonts w:asciiTheme="minorHAnsi" w:hAnsiTheme="minorHAnsi" w:cstheme="minorHAnsi"/>
          <w:b/>
          <w:sz w:val="22"/>
          <w:szCs w:val="22"/>
        </w:rPr>
        <w:t xml:space="preserve"> Ltd.,</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
          <w:bCs/>
          <w:color w:val="000000"/>
          <w:sz w:val="22"/>
          <w:szCs w:val="22"/>
        </w:rPr>
        <w:t xml:space="preserve">JOB PROFILE: </w:t>
      </w:r>
      <w:r w:rsidRPr="00C63102">
        <w:rPr>
          <w:rFonts w:asciiTheme="minorHAnsi" w:hAnsiTheme="minorHAnsi" w:cstheme="minorHAnsi"/>
          <w:color w:val="000000"/>
          <w:sz w:val="22"/>
          <w:szCs w:val="22"/>
        </w:rPr>
        <w:t>Systems coordinator</w:t>
      </w: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Job Responsibilities: </w:t>
      </w:r>
    </w:p>
    <w:p w:rsidR="0070317D" w:rsidRPr="00C63102" w:rsidP="0070317D">
      <w:pPr>
        <w:numPr>
          <w:ilvl w:val="0"/>
          <w:numId w:val="8"/>
        </w:num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One point contact for computer issues. Installation, configuration and maintenance of day-to-day IT activities. </w:t>
      </w:r>
    </w:p>
    <w:p w:rsidR="0070317D" w:rsidRPr="00C63102" w:rsidP="0070317D">
      <w:pPr>
        <w:numPr>
          <w:ilvl w:val="0"/>
          <w:numId w:val="8"/>
        </w:num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Also marketing new tours especially to corporate clients &amp; groups &amp; taking care of visa formalities. </w:t>
      </w:r>
    </w:p>
    <w:p w:rsidR="0070317D" w:rsidRPr="00C63102" w:rsidP="0070317D">
      <w:pPr>
        <w:shd w:val="clear" w:color="auto" w:fill="FFFFFF"/>
        <w:rPr>
          <w:rFonts w:asciiTheme="minorHAnsi" w:hAnsiTheme="minorHAnsi" w:cstheme="minorHAnsi"/>
          <w:color w:val="000000"/>
          <w:sz w:val="22"/>
          <w:szCs w:val="22"/>
        </w:rPr>
      </w:pPr>
    </w:p>
    <w:p w:rsidR="0070317D" w:rsidRPr="00C63102" w:rsidP="0070317D">
      <w:pPr>
        <w:shd w:val="clear" w:color="auto" w:fill="FFFFFF"/>
        <w:rPr>
          <w:rFonts w:asciiTheme="minorHAnsi" w:hAnsiTheme="minorHAnsi" w:cstheme="minorHAnsi"/>
          <w:color w:val="000000"/>
          <w:sz w:val="22"/>
          <w:szCs w:val="22"/>
        </w:rPr>
      </w:pP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Company:  </w:t>
      </w:r>
      <w:r w:rsidRPr="00C63102">
        <w:rPr>
          <w:rFonts w:asciiTheme="minorHAnsi" w:hAnsiTheme="minorHAnsi" w:cstheme="minorHAnsi"/>
          <w:b/>
          <w:color w:val="000000"/>
          <w:sz w:val="22"/>
          <w:szCs w:val="22"/>
        </w:rPr>
        <w:t xml:space="preserve">Page point Services India </w:t>
      </w:r>
      <w:r w:rsidRPr="00C63102">
        <w:rPr>
          <w:rFonts w:asciiTheme="minorHAnsi" w:hAnsiTheme="minorHAnsi" w:cstheme="minorHAnsi"/>
          <w:b/>
          <w:color w:val="000000"/>
          <w:sz w:val="22"/>
          <w:szCs w:val="22"/>
        </w:rPr>
        <w:t>Pvt</w:t>
      </w:r>
      <w:r w:rsidRPr="00C63102">
        <w:rPr>
          <w:rFonts w:asciiTheme="minorHAnsi" w:hAnsiTheme="minorHAnsi" w:cstheme="minorHAnsi"/>
          <w:b/>
          <w:color w:val="000000"/>
          <w:sz w:val="22"/>
          <w:szCs w:val="22"/>
        </w:rPr>
        <w:t xml:space="preserve"> Ltd., JV MOTOROLA</w:t>
      </w: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 xml:space="preserve">JOB PROFILE: </w:t>
      </w:r>
      <w:r w:rsidRPr="00C63102">
        <w:rPr>
          <w:rFonts w:asciiTheme="minorHAnsi" w:hAnsiTheme="minorHAnsi" w:cstheme="minorHAnsi"/>
          <w:color w:val="000000"/>
          <w:sz w:val="22"/>
          <w:szCs w:val="22"/>
        </w:rPr>
        <w:t>System Analyst</w:t>
      </w:r>
      <w:r w:rsidRPr="00C63102">
        <w:rPr>
          <w:rFonts w:asciiTheme="minorHAnsi" w:hAnsiTheme="minorHAnsi" w:cstheme="minorHAnsi"/>
          <w:b/>
          <w:bCs/>
          <w:color w:val="000000"/>
          <w:sz w:val="22"/>
          <w:szCs w:val="22"/>
        </w:rPr>
        <w:t xml:space="preserve"> </w:t>
      </w: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Job Responsibilities:</w:t>
      </w:r>
    </w:p>
    <w:p w:rsidR="0070317D" w:rsidRPr="00C63102" w:rsidP="0070317D">
      <w:pPr>
        <w:pStyle w:val="ListParagraph"/>
        <w:shd w:val="clear" w:color="auto" w:fill="FFFFFF"/>
        <w:tabs>
          <w:tab w:val="left" w:pos="1335"/>
        </w:tabs>
        <w:spacing w:after="0" w:line="240" w:lineRule="auto"/>
        <w:ind w:left="0"/>
        <w:rPr>
          <w:rStyle w:val="background-details"/>
          <w:rFonts w:asciiTheme="minorHAnsi" w:hAnsiTheme="minorHAnsi" w:cstheme="minorHAnsi"/>
          <w:color w:val="000000"/>
          <w:sz w:val="22"/>
          <w:szCs w:val="22"/>
        </w:rPr>
      </w:pPr>
    </w:p>
    <w:p w:rsidR="0070317D" w:rsidRPr="00C63102" w:rsidP="0070317D">
      <w:pPr>
        <w:pStyle w:val="ListParagraph"/>
        <w:numPr>
          <w:ilvl w:val="0"/>
          <w:numId w:val="4"/>
        </w:numPr>
        <w:shd w:val="clear" w:color="auto" w:fill="FFFFFF"/>
        <w:spacing w:after="0" w:line="240" w:lineRule="auto"/>
        <w:rPr>
          <w:rFonts w:asciiTheme="minorHAnsi" w:hAnsiTheme="minorHAnsi" w:cstheme="minorHAnsi"/>
          <w:sz w:val="22"/>
          <w:szCs w:val="22"/>
        </w:rPr>
      </w:pPr>
      <w:r w:rsidRPr="00C63102">
        <w:rPr>
          <w:rFonts w:asciiTheme="minorHAnsi" w:hAnsiTheme="minorHAnsi" w:cstheme="minorHAnsi"/>
          <w:bCs/>
          <w:color w:val="000000"/>
          <w:sz w:val="22"/>
          <w:szCs w:val="22"/>
        </w:rPr>
        <w:t xml:space="preserve">Initially </w:t>
      </w:r>
      <w:r w:rsidR="001D0E6E">
        <w:rPr>
          <w:rFonts w:asciiTheme="minorHAnsi" w:hAnsiTheme="minorHAnsi" w:cstheme="minorHAnsi"/>
          <w:bCs/>
          <w:color w:val="000000"/>
          <w:sz w:val="22"/>
          <w:szCs w:val="22"/>
        </w:rPr>
        <w:t>Orchestrated</w:t>
      </w:r>
      <w:r w:rsidRPr="00C63102" w:rsidR="001D0E6E">
        <w:rPr>
          <w:rFonts w:asciiTheme="minorHAnsi" w:hAnsiTheme="minorHAnsi" w:cstheme="minorHAnsi"/>
          <w:bCs/>
          <w:color w:val="000000"/>
          <w:sz w:val="22"/>
          <w:szCs w:val="22"/>
        </w:rPr>
        <w:t xml:space="preserve"> </w:t>
      </w:r>
      <w:r w:rsidRPr="00C63102">
        <w:rPr>
          <w:rFonts w:asciiTheme="minorHAnsi" w:hAnsiTheme="minorHAnsi" w:cstheme="minorHAnsi"/>
          <w:bCs/>
          <w:color w:val="000000"/>
          <w:sz w:val="22"/>
          <w:szCs w:val="22"/>
        </w:rPr>
        <w:t xml:space="preserve">as a Service operator: Attend to Incoming calls, Train new buddies. Key member of a cross functional team for different </w:t>
      </w:r>
      <w:r w:rsidRPr="00C63102">
        <w:rPr>
          <w:rFonts w:asciiTheme="minorHAnsi" w:hAnsiTheme="minorHAnsi" w:cstheme="minorHAnsi"/>
          <w:bCs/>
          <w:color w:val="000000"/>
          <w:sz w:val="22"/>
          <w:szCs w:val="22"/>
        </w:rPr>
        <w:br/>
        <w:t xml:space="preserve">Projects called One Ring Delight, Quick Page.  Billing Cycle. etc., </w:t>
      </w:r>
    </w:p>
    <w:p w:rsidR="0070317D" w:rsidRPr="00C63102" w:rsidP="0070317D">
      <w:pPr>
        <w:pStyle w:val="ListParagraph"/>
        <w:numPr>
          <w:ilvl w:val="0"/>
          <w:numId w:val="4"/>
        </w:numPr>
        <w:shd w:val="clear" w:color="auto" w:fill="FFFFFF"/>
        <w:spacing w:after="0" w:line="240" w:lineRule="auto"/>
        <w:rPr>
          <w:rFonts w:asciiTheme="minorHAnsi" w:hAnsiTheme="minorHAnsi" w:cstheme="minorHAnsi"/>
          <w:sz w:val="22"/>
          <w:szCs w:val="22"/>
        </w:rPr>
      </w:pPr>
      <w:r w:rsidRPr="00C63102">
        <w:rPr>
          <w:rFonts w:asciiTheme="minorHAnsi" w:hAnsiTheme="minorHAnsi" w:cstheme="minorHAnsi"/>
          <w:bCs/>
          <w:color w:val="000000"/>
          <w:sz w:val="22"/>
          <w:szCs w:val="22"/>
        </w:rPr>
        <w:t xml:space="preserve">Focused on Customer First Initiatives. Been a Vital link between an agent, customer, and the Management. </w:t>
      </w:r>
    </w:p>
    <w:p w:rsidR="0070317D" w:rsidRPr="00C63102" w:rsidP="0070317D">
      <w:pPr>
        <w:pStyle w:val="ListParagraph"/>
        <w:numPr>
          <w:ilvl w:val="0"/>
          <w:numId w:val="4"/>
        </w:numPr>
        <w:shd w:val="clear" w:color="auto" w:fill="FFFFFF"/>
        <w:spacing w:after="0" w:line="240" w:lineRule="auto"/>
        <w:rPr>
          <w:rFonts w:asciiTheme="minorHAnsi" w:hAnsiTheme="minorHAnsi" w:cstheme="minorHAnsi"/>
          <w:sz w:val="22"/>
          <w:szCs w:val="22"/>
        </w:rPr>
      </w:pPr>
      <w:r w:rsidRPr="00C63102">
        <w:rPr>
          <w:rFonts w:asciiTheme="minorHAnsi" w:hAnsiTheme="minorHAnsi" w:cstheme="minorHAnsi"/>
          <w:bCs/>
          <w:color w:val="000000"/>
          <w:sz w:val="22"/>
          <w:szCs w:val="22"/>
        </w:rPr>
        <w:t xml:space="preserve">Later </w:t>
      </w:r>
      <w:r w:rsidR="001D0E6E">
        <w:rPr>
          <w:rFonts w:asciiTheme="minorHAnsi" w:hAnsiTheme="minorHAnsi" w:cstheme="minorHAnsi"/>
          <w:bCs/>
          <w:color w:val="000000"/>
          <w:sz w:val="22"/>
          <w:szCs w:val="22"/>
        </w:rPr>
        <w:t>Orchestrated</w:t>
      </w:r>
      <w:r w:rsidRPr="00C63102" w:rsidR="001D0E6E">
        <w:rPr>
          <w:rFonts w:asciiTheme="minorHAnsi" w:hAnsiTheme="minorHAnsi" w:cstheme="minorHAnsi"/>
          <w:bCs/>
          <w:color w:val="000000"/>
          <w:sz w:val="22"/>
          <w:szCs w:val="22"/>
        </w:rPr>
        <w:t xml:space="preserve"> </w:t>
      </w:r>
      <w:r w:rsidRPr="00C63102">
        <w:rPr>
          <w:rFonts w:asciiTheme="minorHAnsi" w:hAnsiTheme="minorHAnsi" w:cstheme="minorHAnsi"/>
          <w:bCs/>
          <w:color w:val="000000"/>
          <w:sz w:val="22"/>
          <w:szCs w:val="22"/>
        </w:rPr>
        <w:t>for outbound call center, handling a team of 40 people and managing around 40+ systems.</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Being a vital link between the Agents, the Management, and the Customers</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Ensure Compliance of procedure, process and standards of the bureau as laid down by the Management.</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Preparing Rosters weekly, Daily Sales Report, Hardware Report, Loading Report, Ageing Report, and Debtors Reports &amp; Inventory Receipts.</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Hands on BMS - Creating new customers, Invoicing, Solving Billing Issues</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Address to system issues, telephone issues, installation of new software </w:t>
      </w:r>
    </w:p>
    <w:p w:rsidR="0070317D" w:rsidRPr="00C63102" w:rsidP="0070317D">
      <w:pPr>
        <w:pStyle w:val="ListParagraph"/>
        <w:numPr>
          <w:ilvl w:val="0"/>
          <w:numId w:val="4"/>
        </w:numPr>
        <w:shd w:val="clear" w:color="auto" w:fill="FFFFFF"/>
        <w:tabs>
          <w:tab w:val="left" w:pos="1335"/>
        </w:tabs>
        <w:spacing w:after="0" w:line="240" w:lineRule="auto"/>
        <w:rPr>
          <w:rStyle w:val="background-details"/>
          <w:rFonts w:asciiTheme="minorHAnsi" w:hAnsiTheme="minorHAnsi" w:cstheme="minorHAnsi"/>
          <w:color w:val="000000"/>
          <w:sz w:val="22"/>
          <w:szCs w:val="22"/>
        </w:rPr>
      </w:pPr>
      <w:r w:rsidRPr="00C63102">
        <w:rPr>
          <w:rStyle w:val="background-details"/>
          <w:rFonts w:eastAsia="Malgun Gothic" w:asciiTheme="minorHAnsi" w:hAnsiTheme="minorHAnsi" w:cstheme="minorHAnsi"/>
          <w:sz w:val="22"/>
          <w:szCs w:val="22"/>
        </w:rPr>
        <w:t xml:space="preserve">Work on LAN connections, Pager related signal issues.  Monitor RF sites. </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Style w:val="background-details"/>
          <w:rFonts w:eastAsia="Malgun Gothic" w:asciiTheme="minorHAnsi" w:hAnsiTheme="minorHAnsi" w:cstheme="minorHAnsi"/>
          <w:sz w:val="22"/>
          <w:szCs w:val="22"/>
        </w:rPr>
        <w:t>Recording and tracking incidents and complaints</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Style w:val="background-details"/>
          <w:rFonts w:eastAsia="Malgun Gothic" w:asciiTheme="minorHAnsi" w:hAnsiTheme="minorHAnsi" w:cstheme="minorHAnsi"/>
          <w:sz w:val="22"/>
          <w:szCs w:val="22"/>
        </w:rPr>
        <w:t xml:space="preserve"> Keeping customers informed on request status and progress.</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Style w:val="background-details"/>
          <w:rFonts w:eastAsia="Malgun Gothic" w:asciiTheme="minorHAnsi" w:hAnsiTheme="minorHAnsi" w:cstheme="minorHAnsi"/>
          <w:sz w:val="22"/>
          <w:szCs w:val="22"/>
        </w:rPr>
        <w:t>Managing the request life cycle, including closure and verification</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Style w:val="background-details"/>
          <w:rFonts w:eastAsia="Malgun Gothic" w:asciiTheme="minorHAnsi" w:hAnsiTheme="minorHAnsi" w:cstheme="minorHAnsi"/>
          <w:sz w:val="22"/>
          <w:szCs w:val="22"/>
        </w:rPr>
        <w:t>Communicating planned and short-term changes of service levels to customers</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Style w:val="background-details"/>
          <w:rFonts w:eastAsia="Malgun Gothic" w:asciiTheme="minorHAnsi" w:hAnsiTheme="minorHAnsi" w:cstheme="minorHAnsi"/>
          <w:sz w:val="22"/>
          <w:szCs w:val="22"/>
        </w:rPr>
        <w:t>Coordinating third party support groups</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Style w:val="background-details"/>
          <w:rFonts w:eastAsia="Malgun Gothic" w:asciiTheme="minorHAnsi" w:hAnsiTheme="minorHAnsi" w:cstheme="minorHAnsi"/>
          <w:sz w:val="22"/>
          <w:szCs w:val="22"/>
        </w:rPr>
        <w:t>Providing management information and suggestions for service improvement</w:t>
      </w:r>
    </w:p>
    <w:p w:rsidR="0070317D" w:rsidRPr="00C63102" w:rsidP="0070317D">
      <w:pPr>
        <w:pStyle w:val="ListParagraph"/>
        <w:numPr>
          <w:ilvl w:val="0"/>
          <w:numId w:val="4"/>
        </w:numPr>
        <w:shd w:val="clear" w:color="auto" w:fill="FFFFFF"/>
        <w:tabs>
          <w:tab w:val="left" w:pos="1335"/>
        </w:tabs>
        <w:spacing w:after="0" w:line="240" w:lineRule="auto"/>
        <w:rPr>
          <w:rFonts w:asciiTheme="minorHAnsi" w:hAnsiTheme="minorHAnsi" w:cstheme="minorHAnsi"/>
          <w:color w:val="000000"/>
          <w:sz w:val="22"/>
          <w:szCs w:val="22"/>
        </w:rPr>
      </w:pPr>
      <w:r w:rsidRPr="00C63102">
        <w:rPr>
          <w:rStyle w:val="background-details"/>
          <w:rFonts w:eastAsia="Malgun Gothic" w:asciiTheme="minorHAnsi" w:hAnsiTheme="minorHAnsi" w:cstheme="minorHAnsi"/>
          <w:sz w:val="22"/>
          <w:szCs w:val="22"/>
        </w:rPr>
        <w:t xml:space="preserve"> Identifying or contributing to problem identification.</w:t>
      </w:r>
    </w:p>
    <w:p w:rsidR="0070317D" w:rsidRPr="00C63102" w:rsidP="0070317D">
      <w:pPr>
        <w:shd w:val="clear" w:color="auto" w:fill="FFFFFF"/>
        <w:rPr>
          <w:rFonts w:asciiTheme="minorHAnsi" w:hAnsiTheme="minorHAnsi" w:cstheme="minorHAnsi"/>
          <w:b/>
          <w:bCs/>
          <w:color w:val="000000"/>
          <w:sz w:val="22"/>
          <w:szCs w:val="22"/>
        </w:rPr>
      </w:pPr>
    </w:p>
    <w:p w:rsidR="00D41831" w:rsidP="00D41831">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Key Areas of Achievement:</w:t>
      </w:r>
    </w:p>
    <w:p w:rsidR="00D41831" w:rsidRPr="00D41831" w:rsidP="00D41831">
      <w:pPr>
        <w:shd w:val="clear" w:color="auto" w:fill="FFFFFF"/>
        <w:rPr>
          <w:rFonts w:asciiTheme="minorHAnsi" w:hAnsiTheme="minorHAnsi" w:cstheme="minorHAnsi"/>
          <w:b/>
          <w:bCs/>
          <w:color w:val="000000"/>
          <w:sz w:val="22"/>
          <w:szCs w:val="22"/>
        </w:rPr>
      </w:pPr>
    </w:p>
    <w:p w:rsidR="00D41831" w:rsidP="0070317D">
      <w:pPr>
        <w:pStyle w:val="ListParagraph"/>
        <w:numPr>
          <w:ilvl w:val="0"/>
          <w:numId w:val="5"/>
        </w:numPr>
        <w:shd w:val="clear" w:color="auto" w:fill="FFFFFF"/>
        <w:spacing w:after="0" w:line="240" w:lineRule="auto"/>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Automation for a </w:t>
      </w:r>
      <w:r>
        <w:rPr>
          <w:rFonts w:asciiTheme="minorHAnsi" w:hAnsiTheme="minorHAnsi" w:cstheme="minorHAnsi"/>
          <w:bCs/>
          <w:color w:val="000000"/>
          <w:sz w:val="22"/>
          <w:szCs w:val="22"/>
        </w:rPr>
        <w:t xml:space="preserve">Ticketing tool is in progress in Tech Mahindra. </w:t>
      </w:r>
    </w:p>
    <w:p w:rsidR="00D41831" w:rsidRPr="00D41831" w:rsidP="0070317D">
      <w:pPr>
        <w:pStyle w:val="ListParagraph"/>
        <w:numPr>
          <w:ilvl w:val="0"/>
          <w:numId w:val="5"/>
        </w:numPr>
        <w:shd w:val="clear" w:color="auto" w:fill="FFFFFF"/>
        <w:spacing w:after="0" w:line="240" w:lineRule="auto"/>
        <w:rPr>
          <w:rFonts w:asciiTheme="minorHAnsi" w:hAnsiTheme="minorHAnsi" w:cstheme="minorHAnsi"/>
          <w:bCs/>
          <w:color w:val="000000"/>
          <w:sz w:val="22"/>
          <w:szCs w:val="22"/>
        </w:rPr>
      </w:pPr>
      <w:r w:rsidRPr="00D41831">
        <w:rPr>
          <w:rFonts w:asciiTheme="minorHAnsi" w:hAnsiTheme="minorHAnsi" w:cstheme="minorHAnsi"/>
          <w:bCs/>
          <w:color w:val="000000"/>
          <w:sz w:val="22"/>
          <w:szCs w:val="22"/>
        </w:rPr>
        <w:t xml:space="preserve">Project Manager – BFS account – 3 consecutive years achieved highest DR activities for the account. </w:t>
      </w:r>
    </w:p>
    <w:p w:rsidR="00D41831" w:rsidRPr="00D41831" w:rsidP="0070317D">
      <w:pPr>
        <w:pStyle w:val="ListParagraph"/>
        <w:numPr>
          <w:ilvl w:val="0"/>
          <w:numId w:val="5"/>
        </w:numPr>
        <w:shd w:val="clear" w:color="auto" w:fill="FFFFFF"/>
        <w:spacing w:after="0" w:line="240" w:lineRule="auto"/>
        <w:rPr>
          <w:rFonts w:asciiTheme="minorHAnsi" w:hAnsiTheme="minorHAnsi" w:cstheme="minorHAnsi"/>
          <w:bCs/>
          <w:color w:val="000000"/>
          <w:sz w:val="22"/>
          <w:szCs w:val="22"/>
        </w:rPr>
      </w:pPr>
      <w:r w:rsidRPr="00D41831">
        <w:rPr>
          <w:rFonts w:asciiTheme="minorHAnsi" w:hAnsiTheme="minorHAnsi" w:cstheme="minorHAnsi"/>
          <w:bCs/>
          <w:color w:val="000000"/>
          <w:sz w:val="22"/>
          <w:szCs w:val="22"/>
        </w:rPr>
        <w:t>Project Manager – UBM account – RFS - Request Fulfill Services</w:t>
      </w:r>
    </w:p>
    <w:p w:rsidR="00D41831" w:rsidRPr="00D41831" w:rsidP="0070317D">
      <w:pPr>
        <w:pStyle w:val="ListParagraph"/>
        <w:numPr>
          <w:ilvl w:val="0"/>
          <w:numId w:val="5"/>
        </w:numPr>
        <w:shd w:val="clear" w:color="auto" w:fill="FFFFFF"/>
        <w:spacing w:after="0" w:line="240" w:lineRule="auto"/>
        <w:rPr>
          <w:rFonts w:asciiTheme="minorHAnsi" w:hAnsiTheme="minorHAnsi" w:cstheme="minorHAnsi"/>
          <w:bCs/>
          <w:color w:val="000000"/>
          <w:sz w:val="22"/>
          <w:szCs w:val="22"/>
        </w:rPr>
      </w:pPr>
      <w:r w:rsidRPr="00D41831">
        <w:rPr>
          <w:rFonts w:asciiTheme="minorHAnsi" w:hAnsiTheme="minorHAnsi" w:cstheme="minorHAnsi"/>
          <w:bCs/>
          <w:color w:val="000000"/>
          <w:sz w:val="22"/>
          <w:szCs w:val="22"/>
        </w:rPr>
        <w:t>Squad Leader in VMware - VNOC</w:t>
      </w:r>
    </w:p>
    <w:p w:rsidR="0070317D" w:rsidRPr="00C63102" w:rsidP="0070317D">
      <w:pPr>
        <w:pStyle w:val="ListParagraph"/>
        <w:numPr>
          <w:ilvl w:val="0"/>
          <w:numId w:val="5"/>
        </w:numPr>
        <w:shd w:val="clear" w:color="auto" w:fill="FFFFFF"/>
        <w:spacing w:after="0" w:line="240" w:lineRule="auto"/>
        <w:rPr>
          <w:rFonts w:asciiTheme="minorHAnsi" w:hAnsiTheme="minorHAnsi" w:cstheme="minorHAnsi"/>
          <w:b/>
          <w:bCs/>
          <w:color w:val="000000"/>
          <w:sz w:val="22"/>
          <w:szCs w:val="22"/>
        </w:rPr>
      </w:pPr>
      <w:r w:rsidRPr="00C63102">
        <w:rPr>
          <w:rFonts w:asciiTheme="minorHAnsi" w:hAnsiTheme="minorHAnsi" w:cstheme="minorHAnsi"/>
          <w:color w:val="000000"/>
          <w:sz w:val="22"/>
          <w:szCs w:val="22"/>
        </w:rPr>
        <w:t xml:space="preserve">SPOC for onsite techs, Network issues in Unisys. </w:t>
      </w:r>
    </w:p>
    <w:p w:rsidR="0070317D" w:rsidRPr="00C63102" w:rsidP="0070317D">
      <w:pPr>
        <w:pStyle w:val="ListParagraph"/>
        <w:numPr>
          <w:ilvl w:val="0"/>
          <w:numId w:val="5"/>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Team Leader for a cross functional team for Page Point Services for TOTAL CUSTOMER SATISFACTION held at Florida, </w:t>
      </w:r>
      <w:r w:rsidRPr="00C63102">
        <w:rPr>
          <w:rFonts w:asciiTheme="minorHAnsi" w:hAnsiTheme="minorHAnsi" w:cstheme="minorHAnsi"/>
          <w:color w:val="000000"/>
          <w:sz w:val="22"/>
          <w:szCs w:val="22"/>
        </w:rPr>
        <w:br/>
        <w:t>USA in September 1997 at International Product Service Group, Motorola.</w:t>
      </w:r>
    </w:p>
    <w:p w:rsidR="0070317D" w:rsidRPr="00C63102" w:rsidP="0070317D">
      <w:pPr>
        <w:pStyle w:val="ListParagraph"/>
        <w:numPr>
          <w:ilvl w:val="0"/>
          <w:numId w:val="5"/>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Team member for Motorola India to represent at Messaging Information Media Sector held at Arizona, USA in October 1997</w:t>
      </w:r>
    </w:p>
    <w:p w:rsidR="0070317D" w:rsidRPr="00C63102" w:rsidP="0070317D">
      <w:pPr>
        <w:pStyle w:val="ListParagraph"/>
        <w:numPr>
          <w:ilvl w:val="0"/>
          <w:numId w:val="5"/>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Team Leader for the project “Pager related problems</w:t>
      </w:r>
    </w:p>
    <w:p w:rsidR="0070317D" w:rsidRPr="00C63102" w:rsidP="0070317D">
      <w:pPr>
        <w:pStyle w:val="ListParagraph"/>
        <w:numPr>
          <w:ilvl w:val="0"/>
          <w:numId w:val="5"/>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Prepared a Ready Reckoner for Pager features which was an important tool for the sales personnel &amp; the Customer. </w:t>
      </w:r>
    </w:p>
    <w:p w:rsidR="0070317D" w:rsidRPr="00C63102" w:rsidP="0070317D">
      <w:pPr>
        <w:pStyle w:val="ListParagraph"/>
        <w:numPr>
          <w:ilvl w:val="0"/>
          <w:numId w:val="5"/>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Presented a model on Net - Paging which </w:t>
      </w:r>
      <w:r w:rsidR="00D21E78">
        <w:rPr>
          <w:rFonts w:asciiTheme="minorHAnsi" w:hAnsiTheme="minorHAnsi" w:cstheme="minorHAnsi"/>
          <w:color w:val="000000"/>
          <w:sz w:val="22"/>
          <w:szCs w:val="22"/>
        </w:rPr>
        <w:t>facilitated</w:t>
      </w:r>
      <w:r w:rsidRPr="00C63102">
        <w:rPr>
          <w:rFonts w:asciiTheme="minorHAnsi" w:hAnsiTheme="minorHAnsi" w:cstheme="minorHAnsi"/>
          <w:color w:val="000000"/>
          <w:sz w:val="22"/>
          <w:szCs w:val="22"/>
        </w:rPr>
        <w:t xml:space="preserve"> the sales personnel &amp; the customers. </w:t>
      </w:r>
    </w:p>
    <w:p w:rsidR="0070317D" w:rsidRPr="00C63102" w:rsidP="0070317D">
      <w:pPr>
        <w:pStyle w:val="ListParagraph"/>
        <w:numPr>
          <w:ilvl w:val="0"/>
          <w:numId w:val="5"/>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Introduction of ‘Ops Insight’ a monthly magazine for the operations bureau consisting of 120 employees in my operations bureau. </w:t>
      </w:r>
    </w:p>
    <w:p w:rsidR="0070317D" w:rsidRPr="00C63102" w:rsidP="0070317D">
      <w:pPr>
        <w:shd w:val="clear" w:color="auto" w:fill="FFFFFF"/>
        <w:tabs>
          <w:tab w:val="left" w:pos="1335"/>
        </w:tabs>
        <w:ind w:firstLine="720"/>
        <w:rPr>
          <w:rFonts w:asciiTheme="minorHAnsi" w:hAnsiTheme="minorHAnsi" w:cstheme="minorHAnsi"/>
          <w:color w:val="000000"/>
          <w:sz w:val="22"/>
          <w:szCs w:val="22"/>
        </w:rPr>
      </w:pP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Workshop &amp; Trainings attended:</w:t>
      </w:r>
    </w:p>
    <w:p w:rsidR="0070317D" w:rsidRPr="00C63102" w:rsidP="0070317D">
      <w:pPr>
        <w:shd w:val="clear" w:color="auto" w:fill="FFFFFF"/>
        <w:rPr>
          <w:rFonts w:asciiTheme="minorHAnsi" w:hAnsiTheme="minorHAnsi" w:cstheme="minorHAnsi"/>
          <w:b/>
          <w:bCs/>
          <w:color w:val="000000"/>
          <w:sz w:val="22"/>
          <w:szCs w:val="22"/>
        </w:rPr>
      </w:pPr>
    </w:p>
    <w:p w:rsidR="0070317D" w:rsidRPr="00C63102" w:rsidP="0070317D">
      <w:pPr>
        <w:pStyle w:val="ListParagraph"/>
        <w:numPr>
          <w:ilvl w:val="0"/>
          <w:numId w:val="6"/>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Total Customer Satisfaction, Team Building &amp; Problem-Solving Tools, Pune. </w:t>
      </w:r>
    </w:p>
    <w:p w:rsidR="0070317D" w:rsidRPr="00C63102" w:rsidP="0070317D">
      <w:pPr>
        <w:pStyle w:val="ListParagraph"/>
        <w:numPr>
          <w:ilvl w:val="0"/>
          <w:numId w:val="6"/>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 Total Quality Management &amp; Customer Satisfaction, Florida, USA. </w:t>
      </w:r>
    </w:p>
    <w:p w:rsidR="0070317D" w:rsidRPr="00C63102" w:rsidP="0070317D">
      <w:pPr>
        <w:pStyle w:val="ListParagraph"/>
        <w:numPr>
          <w:ilvl w:val="0"/>
          <w:numId w:val="6"/>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 Quality Awareness &amp; Management Training, Arizona - USA. </w:t>
      </w:r>
    </w:p>
    <w:p w:rsidR="0070317D" w:rsidRPr="00C63102" w:rsidP="0070317D">
      <w:pPr>
        <w:pStyle w:val="ListParagraph"/>
        <w:numPr>
          <w:ilvl w:val="0"/>
          <w:numId w:val="6"/>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 Emerging Young Leaders’ India Team Leadership- 99. A Global conference, Bangalore. </w:t>
      </w:r>
    </w:p>
    <w:p w:rsidR="0070317D" w:rsidRPr="00C63102" w:rsidP="0070317D">
      <w:pPr>
        <w:pStyle w:val="ListParagraph"/>
        <w:numPr>
          <w:ilvl w:val="0"/>
          <w:numId w:val="6"/>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 Telephone Etiquette &amp; Personality Development, Bangalore. </w:t>
      </w:r>
    </w:p>
    <w:p w:rsidR="0070317D" w:rsidRPr="00C63102" w:rsidP="0070317D">
      <w:pPr>
        <w:pStyle w:val="ListParagraph"/>
        <w:numPr>
          <w:ilvl w:val="0"/>
          <w:numId w:val="6"/>
        </w:numPr>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 Personality Development - Think, Achieve &amp; Prosper, Bangalore. </w:t>
      </w:r>
    </w:p>
    <w:p w:rsidR="0070317D" w:rsidRPr="00C63102" w:rsidP="0070317D">
      <w:pPr>
        <w:shd w:val="clear" w:color="auto" w:fill="FFFFFF"/>
        <w:rPr>
          <w:rFonts w:asciiTheme="minorHAnsi" w:hAnsiTheme="minorHAnsi" w:cstheme="minorHAnsi"/>
          <w:color w:val="000000"/>
          <w:sz w:val="22"/>
          <w:szCs w:val="22"/>
        </w:rPr>
      </w:pPr>
    </w:p>
    <w:p w:rsidR="0070317D" w:rsidRPr="00C63102" w:rsidP="0070317D">
      <w:pPr>
        <w:shd w:val="clear" w:color="auto" w:fill="FFFFFF"/>
        <w:rPr>
          <w:rFonts w:asciiTheme="minorHAnsi" w:hAnsiTheme="minorHAnsi" w:cstheme="minorHAnsi"/>
          <w:b/>
          <w:color w:val="000000"/>
          <w:sz w:val="22"/>
          <w:szCs w:val="22"/>
        </w:rPr>
      </w:pPr>
      <w:r w:rsidRPr="00C63102">
        <w:rPr>
          <w:rFonts w:asciiTheme="minorHAnsi" w:hAnsiTheme="minorHAnsi" w:cstheme="minorHAnsi"/>
          <w:b/>
          <w:color w:val="000000"/>
          <w:sz w:val="22"/>
          <w:szCs w:val="22"/>
        </w:rPr>
        <w:t>Language Skills:</w:t>
      </w:r>
    </w:p>
    <w:p w:rsidR="0070317D" w:rsidRPr="00C63102" w:rsidP="0070317D">
      <w:pPr>
        <w:shd w:val="clear" w:color="auto" w:fill="FFFFFF"/>
        <w:rPr>
          <w:rFonts w:asciiTheme="minorHAnsi" w:hAnsiTheme="minorHAnsi" w:cstheme="minorHAnsi"/>
          <w:color w:val="000000"/>
          <w:sz w:val="22"/>
          <w:szCs w:val="22"/>
        </w:rPr>
      </w:pPr>
      <w:r w:rsidRPr="00C63102">
        <w:rPr>
          <w:rFonts w:asciiTheme="minorHAnsi" w:hAnsiTheme="minorHAnsi" w:cstheme="minorHAnsi"/>
          <w:b/>
          <w:color w:val="000000"/>
          <w:sz w:val="22"/>
          <w:szCs w:val="22"/>
        </w:rPr>
        <w:t>Language</w:t>
      </w:r>
      <w:r w:rsidRPr="00C63102">
        <w:rPr>
          <w:rFonts w:asciiTheme="minorHAnsi" w:hAnsiTheme="minorHAnsi" w:cstheme="minorHAnsi"/>
          <w:color w:val="000000"/>
          <w:sz w:val="22"/>
          <w:szCs w:val="22"/>
        </w:rPr>
        <w:t xml:space="preserve">:  English, Kannada, Hindi, Telugu &amp; Tamil.  </w:t>
      </w:r>
    </w:p>
    <w:p w:rsidR="0070317D" w:rsidRPr="00C63102" w:rsidP="0070317D">
      <w:pPr>
        <w:shd w:val="clear" w:color="auto" w:fill="FFFFFF"/>
        <w:rPr>
          <w:rFonts w:asciiTheme="minorHAnsi" w:hAnsiTheme="minorHAnsi" w:cstheme="minorHAnsi"/>
          <w:color w:val="000000"/>
          <w:sz w:val="22"/>
          <w:szCs w:val="22"/>
        </w:rPr>
      </w:pPr>
      <w:r w:rsidRPr="00C63102">
        <w:rPr>
          <w:rFonts w:asciiTheme="minorHAnsi" w:hAnsiTheme="minorHAnsi" w:cstheme="minorHAnsi"/>
          <w:b/>
          <w:color w:val="000000"/>
          <w:sz w:val="22"/>
          <w:szCs w:val="22"/>
        </w:rPr>
        <w:t>Hobbies:</w:t>
      </w:r>
      <w:r w:rsidRPr="00C63102">
        <w:rPr>
          <w:rFonts w:asciiTheme="minorHAnsi" w:hAnsiTheme="minorHAnsi" w:cstheme="minorHAnsi"/>
          <w:color w:val="000000"/>
          <w:sz w:val="22"/>
          <w:szCs w:val="22"/>
        </w:rPr>
        <w:t xml:space="preserve"> Cooking and Travelling</w:t>
      </w:r>
      <w:r w:rsidRPr="00C63102">
        <w:rPr>
          <w:rFonts w:asciiTheme="minorHAnsi" w:hAnsiTheme="minorHAnsi" w:cstheme="minorHAnsi"/>
          <w:color w:val="000000"/>
          <w:sz w:val="22"/>
          <w:szCs w:val="22"/>
        </w:rPr>
        <w:br/>
      </w:r>
      <w:r w:rsidRPr="00C63102">
        <w:rPr>
          <w:rFonts w:asciiTheme="minorHAnsi" w:hAnsiTheme="minorHAnsi" w:cstheme="minorHAnsi"/>
          <w:b/>
          <w:color w:val="000000"/>
          <w:sz w:val="22"/>
          <w:szCs w:val="22"/>
        </w:rPr>
        <w:t>Engagements:</w:t>
      </w:r>
      <w:r w:rsidRPr="00C63102">
        <w:rPr>
          <w:rFonts w:asciiTheme="minorHAnsi" w:hAnsiTheme="minorHAnsi" w:cstheme="minorHAnsi"/>
          <w:color w:val="000000"/>
          <w:sz w:val="22"/>
          <w:szCs w:val="22"/>
        </w:rPr>
        <w:t xml:space="preserve">  To assist mental retarded children and Cancer Patients.</w:t>
      </w:r>
    </w:p>
    <w:p w:rsidR="0070317D" w:rsidRPr="00C63102" w:rsidP="0070317D">
      <w:pPr>
        <w:shd w:val="clear" w:color="auto" w:fill="FFFFFF"/>
        <w:ind w:firstLine="720"/>
        <w:rPr>
          <w:rFonts w:asciiTheme="minorHAnsi" w:hAnsiTheme="minorHAnsi" w:cstheme="minorHAnsi"/>
          <w:b/>
          <w:bCs/>
          <w:color w:val="000000"/>
          <w:sz w:val="22"/>
          <w:szCs w:val="22"/>
        </w:rPr>
      </w:pPr>
    </w:p>
    <w:p w:rsidR="0070317D" w:rsidRPr="00C63102" w:rsidP="0070317D">
      <w:pPr>
        <w:shd w:val="clear" w:color="auto" w:fill="FFFFFF"/>
        <w:rPr>
          <w:rFonts w:asciiTheme="minorHAnsi" w:hAnsiTheme="minorHAnsi" w:cstheme="minorHAnsi"/>
          <w:color w:val="000000"/>
          <w:sz w:val="22"/>
          <w:szCs w:val="22"/>
        </w:rPr>
      </w:pPr>
      <w:r w:rsidRPr="00C63102">
        <w:rPr>
          <w:rFonts w:asciiTheme="minorHAnsi" w:hAnsiTheme="minorHAnsi" w:cstheme="minorHAnsi"/>
          <w:b/>
          <w:bCs/>
          <w:color w:val="000000"/>
          <w:sz w:val="22"/>
          <w:szCs w:val="22"/>
        </w:rPr>
        <w:t>Personal Strengths:</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Good Problem-solving abilities, quick learner, excellent interpersonal skills, team player, leader &amp; ability to work well with all levels of an organization, </w:t>
      </w:r>
    </w:p>
    <w:p w:rsidR="0070317D" w:rsidRPr="00C63102" w:rsidP="0070317D">
      <w:pPr>
        <w:shd w:val="clear" w:color="auto" w:fill="FFFFFF"/>
        <w:rPr>
          <w:rFonts w:asciiTheme="minorHAnsi" w:hAnsiTheme="minorHAnsi" w:cstheme="minorHAnsi"/>
          <w:bCs/>
          <w:color w:val="000000"/>
          <w:sz w:val="22"/>
          <w:szCs w:val="22"/>
        </w:rPr>
      </w:pPr>
      <w:r w:rsidRPr="00C63102">
        <w:rPr>
          <w:rFonts w:asciiTheme="minorHAnsi" w:hAnsiTheme="minorHAnsi" w:cstheme="minorHAnsi"/>
          <w:bCs/>
          <w:color w:val="000000"/>
          <w:sz w:val="22"/>
          <w:szCs w:val="22"/>
        </w:rPr>
        <w:t xml:space="preserve">Confident, energetic &amp; extremely hardworking. </w:t>
      </w:r>
    </w:p>
    <w:p w:rsidR="0070317D" w:rsidRPr="00C63102" w:rsidP="0070317D">
      <w:pPr>
        <w:pStyle w:val="ListParagraph"/>
        <w:shd w:val="clear" w:color="auto" w:fill="FFFFFF"/>
        <w:spacing w:after="0" w:line="240" w:lineRule="auto"/>
        <w:rPr>
          <w:rFonts w:asciiTheme="minorHAnsi" w:hAnsiTheme="minorHAnsi" w:cstheme="minorHAnsi"/>
          <w:color w:val="000000"/>
          <w:sz w:val="22"/>
          <w:szCs w:val="22"/>
        </w:rPr>
      </w:pPr>
      <w:r w:rsidRPr="00C63102">
        <w:rPr>
          <w:rFonts w:asciiTheme="minorHAnsi" w:hAnsiTheme="minorHAnsi" w:cstheme="minorHAnsi"/>
          <w:color w:val="000000"/>
          <w:sz w:val="22"/>
          <w:szCs w:val="22"/>
        </w:rPr>
        <w:t> </w:t>
      </w:r>
    </w:p>
    <w:p w:rsidR="0070317D" w:rsidRPr="00C63102" w:rsidP="0070317D">
      <w:pPr>
        <w:shd w:val="clear" w:color="auto" w:fill="FFFFFF"/>
        <w:rPr>
          <w:rFonts w:asciiTheme="minorHAnsi" w:hAnsiTheme="minorHAnsi" w:cstheme="minorHAnsi"/>
          <w:b/>
          <w:color w:val="000000"/>
          <w:sz w:val="22"/>
          <w:szCs w:val="22"/>
        </w:rPr>
      </w:pPr>
      <w:r w:rsidRPr="00C63102">
        <w:rPr>
          <w:rFonts w:asciiTheme="minorHAnsi" w:hAnsiTheme="minorHAnsi" w:cstheme="minorHAnsi"/>
          <w:b/>
          <w:color w:val="000000"/>
          <w:sz w:val="22"/>
          <w:szCs w:val="22"/>
        </w:rPr>
        <w:t>Aspiring For:</w:t>
      </w:r>
    </w:p>
    <w:p w:rsidR="0070317D" w:rsidRPr="00C63102" w:rsidP="0070317D">
      <w:pPr>
        <w:shd w:val="clear" w:color="auto" w:fill="FFFFFF"/>
        <w:rPr>
          <w:rFonts w:asciiTheme="minorHAnsi" w:hAnsiTheme="minorHAnsi" w:cstheme="minorHAnsi"/>
          <w:color w:val="000000"/>
          <w:sz w:val="22"/>
          <w:szCs w:val="22"/>
        </w:rPr>
      </w:pPr>
      <w:r w:rsidRPr="00C63102">
        <w:rPr>
          <w:rFonts w:asciiTheme="minorHAnsi" w:hAnsiTheme="minorHAnsi" w:cstheme="minorHAnsi"/>
          <w:color w:val="000000"/>
          <w:sz w:val="22"/>
          <w:szCs w:val="22"/>
        </w:rPr>
        <w:t xml:space="preserve">A leading and challenging career with steady – continuous growth potential in a dynamic business environment which induces to professional excellence </w:t>
      </w:r>
      <w:r w:rsidRPr="00C63102">
        <w:rPr>
          <w:rFonts w:asciiTheme="minorHAnsi" w:hAnsiTheme="minorHAnsi" w:cstheme="minorHAnsi"/>
          <w:color w:val="000000"/>
          <w:sz w:val="22"/>
          <w:szCs w:val="22"/>
        </w:rPr>
        <w:br/>
        <w:t>in the associated areas and significant experience of the commercial world too.</w:t>
      </w:r>
    </w:p>
    <w:p w:rsidR="0070317D" w:rsidRPr="00C63102" w:rsidP="0070317D">
      <w:pPr>
        <w:shd w:val="clear" w:color="auto" w:fill="FFFFFF"/>
        <w:rPr>
          <w:rFonts w:asciiTheme="minorHAnsi" w:hAnsiTheme="minorHAnsi" w:cstheme="minorHAnsi"/>
          <w:b/>
          <w:bCs/>
          <w:color w:val="000000"/>
          <w:sz w:val="22"/>
          <w:szCs w:val="22"/>
        </w:rPr>
      </w:pPr>
    </w:p>
    <w:p w:rsidR="0070317D" w:rsidRPr="00C63102" w:rsidP="0070317D">
      <w:pPr>
        <w:shd w:val="clear" w:color="auto" w:fill="FFFFFF"/>
        <w:rPr>
          <w:rFonts w:asciiTheme="minorHAnsi" w:hAnsiTheme="minorHAnsi" w:cstheme="minorHAnsi"/>
          <w:b/>
          <w:bCs/>
          <w:color w:val="000000"/>
          <w:sz w:val="22"/>
          <w:szCs w:val="22"/>
        </w:rPr>
      </w:pPr>
      <w:r w:rsidRPr="00C63102">
        <w:rPr>
          <w:rFonts w:asciiTheme="minorHAnsi" w:hAnsiTheme="minorHAnsi" w:cstheme="minorHAnsi"/>
          <w:b/>
          <w:bCs/>
          <w:color w:val="000000"/>
          <w:sz w:val="22"/>
          <w:szCs w:val="22"/>
        </w:rPr>
        <w:t>Passport Details:</w:t>
      </w:r>
      <w:r w:rsidRPr="00C63102">
        <w:rPr>
          <w:rFonts w:asciiTheme="minorHAnsi" w:hAnsiTheme="minorHAnsi" w:cstheme="minorHAnsi"/>
          <w:bCs/>
          <w:color w:val="000000"/>
          <w:sz w:val="22"/>
          <w:szCs w:val="22"/>
        </w:rPr>
        <w:t xml:space="preserve"> </w:t>
      </w:r>
      <w:r w:rsidRPr="00E6668A" w:rsidR="00E6668A">
        <w:rPr>
          <w:rStyle w:val="divdocumentdivparagraphWrapper"/>
          <w:rFonts w:eastAsia="Century Gothic" w:asciiTheme="minorHAnsi" w:hAnsiTheme="minorHAnsi" w:cstheme="minorHAnsi"/>
          <w:sz w:val="22"/>
          <w:szCs w:val="22"/>
        </w:rPr>
        <w:t>Y7346339</w:t>
      </w:r>
      <w:r w:rsidRPr="00C63102">
        <w:rPr>
          <w:rFonts w:asciiTheme="minorHAnsi" w:hAnsiTheme="minorHAnsi" w:cstheme="minorHAnsi"/>
          <w:bCs/>
          <w:color w:val="000000"/>
          <w:sz w:val="22"/>
          <w:szCs w:val="22"/>
        </w:rPr>
        <w:tab/>
      </w:r>
      <w:r w:rsidRPr="00C63102">
        <w:rPr>
          <w:rFonts w:asciiTheme="minorHAnsi" w:hAnsiTheme="minorHAnsi" w:cstheme="minorHAnsi"/>
          <w:bCs/>
          <w:color w:val="000000"/>
          <w:sz w:val="22"/>
          <w:szCs w:val="22"/>
        </w:rPr>
        <w:tab/>
      </w:r>
      <w:r w:rsidRPr="00C63102">
        <w:rPr>
          <w:rFonts w:asciiTheme="minorHAnsi" w:hAnsiTheme="minorHAnsi" w:cstheme="minorHAnsi"/>
          <w:bCs/>
          <w:color w:val="000000"/>
          <w:sz w:val="22"/>
          <w:szCs w:val="22"/>
        </w:rPr>
        <w:tab/>
      </w:r>
      <w:r w:rsidRPr="00C63102">
        <w:rPr>
          <w:rFonts w:asciiTheme="minorHAnsi" w:hAnsiTheme="minorHAnsi" w:cstheme="minorHAnsi"/>
          <w:bCs/>
          <w:color w:val="000000"/>
          <w:sz w:val="22"/>
          <w:szCs w:val="22"/>
        </w:rPr>
        <w:tab/>
      </w:r>
      <w:r w:rsidRPr="00C63102">
        <w:rPr>
          <w:rFonts w:asciiTheme="minorHAnsi" w:hAnsiTheme="minorHAnsi" w:cstheme="minorHAnsi"/>
          <w:bCs/>
          <w:color w:val="000000"/>
          <w:sz w:val="22"/>
          <w:szCs w:val="22"/>
        </w:rPr>
        <w:tab/>
      </w:r>
    </w:p>
    <w:p w:rsidR="0070317D" w:rsidRPr="00C63102" w:rsidP="0070317D">
      <w:pPr>
        <w:rPr>
          <w:rFonts w:asciiTheme="minorHAnsi" w:hAnsiTheme="minorHAnsi" w:cstheme="minorHAnsi"/>
          <w:b/>
          <w:sz w:val="22"/>
          <w:szCs w:val="22"/>
        </w:rPr>
      </w:pPr>
      <w:r w:rsidRPr="00C63102">
        <w:rPr>
          <w:rFonts w:asciiTheme="minorHAnsi" w:hAnsiTheme="minorHAnsi" w:cstheme="minorHAnsi"/>
          <w:b/>
          <w:sz w:val="22"/>
          <w:szCs w:val="22"/>
        </w:rPr>
        <w:t xml:space="preserve">References: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1"/>
        <w:gridCol w:w="2425"/>
        <w:gridCol w:w="2516"/>
        <w:gridCol w:w="2234"/>
      </w:tblGrid>
      <w:tr w:rsidTr="0080371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401" w:type="dxa"/>
            <w:shd w:val="clear" w:color="auto" w:fill="auto"/>
          </w:tcPr>
          <w:p w:rsidR="0070317D" w:rsidRPr="00C63102" w:rsidP="00803711">
            <w:pPr>
              <w:rPr>
                <w:rFonts w:asciiTheme="minorHAnsi" w:hAnsiTheme="minorHAnsi" w:cstheme="minorHAnsi"/>
                <w:b/>
                <w:sz w:val="22"/>
                <w:szCs w:val="22"/>
              </w:rPr>
            </w:pPr>
            <w:r w:rsidRPr="00C63102">
              <w:rPr>
                <w:rFonts w:asciiTheme="minorHAnsi" w:hAnsiTheme="minorHAnsi" w:cstheme="minorHAnsi"/>
                <w:b/>
                <w:sz w:val="22"/>
                <w:szCs w:val="22"/>
              </w:rPr>
              <w:t>NAME</w:t>
            </w:r>
          </w:p>
        </w:tc>
        <w:tc>
          <w:tcPr>
            <w:tcW w:w="2425" w:type="dxa"/>
            <w:shd w:val="clear" w:color="auto" w:fill="auto"/>
          </w:tcPr>
          <w:p w:rsidR="0070317D" w:rsidRPr="00C63102" w:rsidP="00803711">
            <w:pPr>
              <w:rPr>
                <w:rFonts w:asciiTheme="minorHAnsi" w:hAnsiTheme="minorHAnsi" w:cstheme="minorHAnsi"/>
                <w:b/>
                <w:sz w:val="22"/>
                <w:szCs w:val="22"/>
              </w:rPr>
            </w:pPr>
            <w:r w:rsidRPr="00C63102">
              <w:rPr>
                <w:rFonts w:asciiTheme="minorHAnsi" w:hAnsiTheme="minorHAnsi" w:cstheme="minorHAnsi"/>
                <w:b/>
                <w:sz w:val="22"/>
                <w:szCs w:val="22"/>
              </w:rPr>
              <w:t>DESGINATION</w:t>
            </w:r>
          </w:p>
        </w:tc>
        <w:tc>
          <w:tcPr>
            <w:tcW w:w="2516" w:type="dxa"/>
            <w:shd w:val="clear" w:color="auto" w:fill="auto"/>
          </w:tcPr>
          <w:p w:rsidR="0070317D" w:rsidRPr="00C63102" w:rsidP="00803711">
            <w:pPr>
              <w:rPr>
                <w:rFonts w:asciiTheme="minorHAnsi" w:hAnsiTheme="minorHAnsi" w:cstheme="minorHAnsi"/>
                <w:b/>
                <w:sz w:val="22"/>
                <w:szCs w:val="22"/>
              </w:rPr>
            </w:pPr>
            <w:r w:rsidRPr="00C63102">
              <w:rPr>
                <w:rFonts w:asciiTheme="minorHAnsi" w:hAnsiTheme="minorHAnsi" w:cstheme="minorHAnsi"/>
                <w:b/>
                <w:sz w:val="22"/>
                <w:szCs w:val="22"/>
              </w:rPr>
              <w:t>PHONE</w:t>
            </w:r>
          </w:p>
        </w:tc>
        <w:tc>
          <w:tcPr>
            <w:tcW w:w="2234" w:type="dxa"/>
            <w:shd w:val="clear" w:color="auto" w:fill="auto"/>
          </w:tcPr>
          <w:p w:rsidR="0070317D" w:rsidRPr="00C63102" w:rsidP="00803711">
            <w:pPr>
              <w:rPr>
                <w:rFonts w:asciiTheme="minorHAnsi" w:hAnsiTheme="minorHAnsi" w:cstheme="minorHAnsi"/>
                <w:b/>
                <w:sz w:val="22"/>
                <w:szCs w:val="22"/>
              </w:rPr>
            </w:pPr>
            <w:r w:rsidRPr="00C63102">
              <w:rPr>
                <w:rFonts w:asciiTheme="minorHAnsi" w:hAnsiTheme="minorHAnsi" w:cstheme="minorHAnsi"/>
                <w:b/>
                <w:sz w:val="22"/>
                <w:szCs w:val="22"/>
              </w:rPr>
              <w:t>COMPANY</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bCs/>
                <w:sz w:val="22"/>
                <w:szCs w:val="22"/>
              </w:rPr>
            </w:pPr>
            <w:r w:rsidRPr="00C63102">
              <w:rPr>
                <w:rFonts w:asciiTheme="minorHAnsi" w:hAnsiTheme="minorHAnsi" w:cstheme="minorHAnsi"/>
                <w:bCs/>
                <w:sz w:val="22"/>
                <w:szCs w:val="22"/>
              </w:rPr>
              <w:t xml:space="preserve">Prasad </w:t>
            </w:r>
            <w:r w:rsidRPr="00C63102">
              <w:rPr>
                <w:rFonts w:asciiTheme="minorHAnsi" w:hAnsiTheme="minorHAnsi" w:cstheme="minorHAnsi"/>
                <w:bCs/>
                <w:sz w:val="22"/>
                <w:szCs w:val="22"/>
              </w:rPr>
              <w:t>Patole</w:t>
            </w:r>
          </w:p>
        </w:tc>
        <w:tc>
          <w:tcPr>
            <w:tcW w:w="2425" w:type="dxa"/>
            <w:shd w:val="clear" w:color="auto" w:fill="auto"/>
          </w:tcPr>
          <w:p w:rsidR="0070317D" w:rsidRPr="00C63102" w:rsidP="00803711">
            <w:pPr>
              <w:rPr>
                <w:rFonts w:asciiTheme="minorHAnsi" w:hAnsiTheme="minorHAnsi" w:cstheme="minorHAnsi"/>
                <w:bCs/>
                <w:sz w:val="22"/>
                <w:szCs w:val="22"/>
              </w:rPr>
            </w:pPr>
            <w:r w:rsidRPr="00C63102">
              <w:rPr>
                <w:rFonts w:asciiTheme="minorHAnsi" w:hAnsiTheme="minorHAnsi" w:cstheme="minorHAnsi"/>
                <w:bCs/>
                <w:sz w:val="22"/>
                <w:szCs w:val="22"/>
              </w:rPr>
              <w:t>Sr.Project</w:t>
            </w:r>
            <w:r w:rsidRPr="00C63102">
              <w:rPr>
                <w:rFonts w:asciiTheme="minorHAnsi" w:hAnsiTheme="minorHAnsi" w:cstheme="minorHAnsi"/>
                <w:bCs/>
                <w:sz w:val="22"/>
                <w:szCs w:val="22"/>
              </w:rPr>
              <w:t xml:space="preserve"> Manager</w:t>
            </w:r>
          </w:p>
        </w:tc>
        <w:tc>
          <w:tcPr>
            <w:tcW w:w="2516" w:type="dxa"/>
            <w:shd w:val="clear" w:color="auto" w:fill="auto"/>
          </w:tcPr>
          <w:p w:rsidR="0070317D" w:rsidRPr="00C63102" w:rsidP="00803711">
            <w:pPr>
              <w:rPr>
                <w:rFonts w:asciiTheme="minorHAnsi" w:hAnsiTheme="minorHAnsi" w:cstheme="minorHAnsi"/>
                <w:bCs/>
                <w:sz w:val="22"/>
                <w:szCs w:val="22"/>
              </w:rPr>
            </w:pPr>
            <w:r w:rsidRPr="00C63102">
              <w:rPr>
                <w:rFonts w:asciiTheme="minorHAnsi" w:hAnsiTheme="minorHAnsi" w:cstheme="minorHAnsi"/>
                <w:bCs/>
                <w:sz w:val="22"/>
                <w:szCs w:val="22"/>
              </w:rPr>
              <w:t>+91 7022305328</w:t>
            </w:r>
          </w:p>
        </w:tc>
        <w:tc>
          <w:tcPr>
            <w:tcW w:w="2234" w:type="dxa"/>
            <w:shd w:val="clear" w:color="auto" w:fill="auto"/>
          </w:tcPr>
          <w:p w:rsidR="0070317D" w:rsidRPr="00C63102" w:rsidP="00803711">
            <w:pPr>
              <w:rPr>
                <w:rFonts w:asciiTheme="minorHAnsi" w:hAnsiTheme="minorHAnsi" w:cstheme="minorHAnsi"/>
                <w:bCs/>
                <w:sz w:val="22"/>
                <w:szCs w:val="22"/>
              </w:rPr>
            </w:pPr>
            <w:r w:rsidRPr="00C63102">
              <w:rPr>
                <w:rFonts w:asciiTheme="minorHAnsi" w:hAnsiTheme="minorHAnsi" w:cstheme="minorHAnsi"/>
                <w:bCs/>
                <w:sz w:val="22"/>
                <w:szCs w:val="22"/>
              </w:rPr>
              <w:t>IBM India Pty Ltd</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Nadeem</w:t>
            </w:r>
          </w:p>
        </w:tc>
        <w:tc>
          <w:tcPr>
            <w:tcW w:w="2425"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First Line Manager</w:t>
            </w:r>
          </w:p>
        </w:tc>
        <w:tc>
          <w:tcPr>
            <w:tcW w:w="2516"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+91 9845988557</w:t>
            </w:r>
          </w:p>
        </w:tc>
        <w:tc>
          <w:tcPr>
            <w:tcW w:w="2234"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IBM India Pty Ltd</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 xml:space="preserve">Joel </w:t>
            </w:r>
            <w:r w:rsidRPr="00C63102">
              <w:rPr>
                <w:rFonts w:asciiTheme="minorHAnsi" w:hAnsiTheme="minorHAnsi" w:cstheme="minorHAnsi"/>
                <w:sz w:val="22"/>
                <w:szCs w:val="22"/>
              </w:rPr>
              <w:t>Walkerden</w:t>
            </w:r>
          </w:p>
        </w:tc>
        <w:tc>
          <w:tcPr>
            <w:tcW w:w="2425"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Service Delivery Manger</w:t>
            </w:r>
          </w:p>
        </w:tc>
        <w:tc>
          <w:tcPr>
            <w:tcW w:w="2516"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+61 419166954</w:t>
            </w:r>
          </w:p>
        </w:tc>
        <w:tc>
          <w:tcPr>
            <w:tcW w:w="2234"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IBM – Australia Account</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 xml:space="preserve">Markus </w:t>
            </w:r>
            <w:r w:rsidRPr="00C63102">
              <w:rPr>
                <w:rFonts w:asciiTheme="minorHAnsi" w:hAnsiTheme="minorHAnsi" w:cstheme="minorHAnsi"/>
                <w:sz w:val="22"/>
                <w:szCs w:val="22"/>
              </w:rPr>
              <w:t>Wagenmann</w:t>
            </w:r>
          </w:p>
        </w:tc>
        <w:tc>
          <w:tcPr>
            <w:tcW w:w="2425"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IBM Service Manager, Germany</w:t>
            </w:r>
          </w:p>
        </w:tc>
        <w:tc>
          <w:tcPr>
            <w:tcW w:w="2516"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bCs/>
                <w:sz w:val="22"/>
                <w:szCs w:val="22"/>
              </w:rPr>
              <w:t>491 711 062 094</w:t>
            </w:r>
          </w:p>
        </w:tc>
        <w:tc>
          <w:tcPr>
            <w:tcW w:w="2234"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IBM – UK Account</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 xml:space="preserve">Lukasz </w:t>
            </w:r>
            <w:r w:rsidRPr="00C63102">
              <w:rPr>
                <w:rFonts w:asciiTheme="minorHAnsi" w:hAnsiTheme="minorHAnsi" w:cstheme="minorHAnsi"/>
                <w:sz w:val="22"/>
                <w:szCs w:val="22"/>
              </w:rPr>
              <w:t>Marczewski</w:t>
            </w:r>
            <w:r w:rsidRPr="00C63102">
              <w:rPr>
                <w:rFonts w:asciiTheme="minorHAnsi" w:hAnsiTheme="minorHAnsi" w:cstheme="minorHAnsi"/>
                <w:sz w:val="22"/>
                <w:szCs w:val="22"/>
              </w:rPr>
              <w:t xml:space="preserve">  </w:t>
            </w:r>
          </w:p>
        </w:tc>
        <w:tc>
          <w:tcPr>
            <w:tcW w:w="2425"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IBM Service Manager, Poland</w:t>
            </w:r>
          </w:p>
        </w:tc>
        <w:tc>
          <w:tcPr>
            <w:tcW w:w="2516"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bCs/>
                <w:sz w:val="22"/>
                <w:szCs w:val="22"/>
              </w:rPr>
              <w:t>0048885611700</w:t>
            </w:r>
          </w:p>
        </w:tc>
        <w:tc>
          <w:tcPr>
            <w:tcW w:w="2234"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IBM – UK Account</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David Papworth</w:t>
            </w:r>
          </w:p>
        </w:tc>
        <w:tc>
          <w:tcPr>
            <w:tcW w:w="2425"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IBM Service Manager, UK</w:t>
            </w:r>
          </w:p>
        </w:tc>
        <w:tc>
          <w:tcPr>
            <w:tcW w:w="2516"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bCs/>
                <w:sz w:val="22"/>
                <w:szCs w:val="22"/>
              </w:rPr>
              <w:t>00 447717346716</w:t>
            </w:r>
          </w:p>
        </w:tc>
        <w:tc>
          <w:tcPr>
            <w:tcW w:w="2234"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IBM – UK Account</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Pratap</w:t>
            </w:r>
            <w:r w:rsidRPr="00C63102">
              <w:rPr>
                <w:rFonts w:asciiTheme="minorHAnsi" w:hAnsiTheme="minorHAnsi" w:cstheme="minorHAnsi"/>
                <w:sz w:val="22"/>
                <w:szCs w:val="22"/>
              </w:rPr>
              <w:t xml:space="preserve"> </w:t>
            </w:r>
            <w:r w:rsidRPr="00C63102">
              <w:rPr>
                <w:rFonts w:asciiTheme="minorHAnsi" w:hAnsiTheme="minorHAnsi" w:cstheme="minorHAnsi"/>
                <w:sz w:val="22"/>
                <w:szCs w:val="22"/>
              </w:rPr>
              <w:t>Parashar</w:t>
            </w:r>
          </w:p>
        </w:tc>
        <w:tc>
          <w:tcPr>
            <w:tcW w:w="2425"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Director</w:t>
            </w:r>
          </w:p>
        </w:tc>
        <w:tc>
          <w:tcPr>
            <w:tcW w:w="2516"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+91 9845029676 (Cell )</w:t>
            </w:r>
          </w:p>
        </w:tc>
        <w:tc>
          <w:tcPr>
            <w:tcW w:w="2234"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VMware</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Mallesh</w:t>
            </w:r>
            <w:r w:rsidRPr="00C63102">
              <w:rPr>
                <w:rFonts w:asciiTheme="minorHAnsi" w:hAnsiTheme="minorHAnsi" w:cstheme="minorHAnsi"/>
                <w:sz w:val="22"/>
                <w:szCs w:val="22"/>
              </w:rPr>
              <w:t xml:space="preserve"> </w:t>
            </w:r>
            <w:r w:rsidRPr="00C63102">
              <w:rPr>
                <w:rFonts w:asciiTheme="minorHAnsi" w:hAnsiTheme="minorHAnsi" w:cstheme="minorHAnsi"/>
                <w:sz w:val="22"/>
                <w:szCs w:val="22"/>
              </w:rPr>
              <w:t>Igure</w:t>
            </w:r>
          </w:p>
        </w:tc>
        <w:tc>
          <w:tcPr>
            <w:tcW w:w="2425"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Manager</w:t>
            </w:r>
          </w:p>
        </w:tc>
        <w:tc>
          <w:tcPr>
            <w:tcW w:w="2516" w:type="dxa"/>
            <w:shd w:val="clear" w:color="auto" w:fill="auto"/>
          </w:tcPr>
          <w:p w:rsidR="0070317D" w:rsidRPr="00C63102" w:rsidP="00803711">
            <w:pPr>
              <w:rPr>
                <w:rFonts w:asciiTheme="minorHAnsi" w:hAnsiTheme="minorHAnsi" w:cstheme="minorHAnsi"/>
                <w:sz w:val="22"/>
                <w:szCs w:val="22"/>
              </w:rPr>
            </w:pPr>
          </w:p>
        </w:tc>
        <w:tc>
          <w:tcPr>
            <w:tcW w:w="2234"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Unisys India Pty Ltd</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Rajesh A Pillai</w:t>
            </w:r>
          </w:p>
        </w:tc>
        <w:tc>
          <w:tcPr>
            <w:tcW w:w="2425"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Manager</w:t>
            </w:r>
          </w:p>
        </w:tc>
        <w:tc>
          <w:tcPr>
            <w:tcW w:w="2516"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+91 9731516677</w:t>
            </w:r>
          </w:p>
        </w:tc>
        <w:tc>
          <w:tcPr>
            <w:tcW w:w="2234"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CLI3L</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Kabeer</w:t>
            </w:r>
            <w:r w:rsidRPr="00C63102">
              <w:rPr>
                <w:rFonts w:asciiTheme="minorHAnsi" w:hAnsiTheme="minorHAnsi" w:cstheme="minorHAnsi"/>
                <w:sz w:val="22"/>
                <w:szCs w:val="22"/>
              </w:rPr>
              <w:t xml:space="preserve"> Uddin</w:t>
            </w:r>
          </w:p>
        </w:tc>
        <w:tc>
          <w:tcPr>
            <w:tcW w:w="2425"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Manager</w:t>
            </w:r>
          </w:p>
        </w:tc>
        <w:tc>
          <w:tcPr>
            <w:tcW w:w="2516"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+91 9886735622</w:t>
            </w:r>
          </w:p>
        </w:tc>
        <w:tc>
          <w:tcPr>
            <w:tcW w:w="2234"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Explorer Tours &amp; Travels</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Daya</w:t>
            </w:r>
            <w:r w:rsidRPr="00C63102">
              <w:rPr>
                <w:rFonts w:asciiTheme="minorHAnsi" w:hAnsiTheme="minorHAnsi" w:cstheme="minorHAnsi"/>
                <w:sz w:val="22"/>
                <w:szCs w:val="22"/>
              </w:rPr>
              <w:t xml:space="preserve"> Kori</w:t>
            </w:r>
          </w:p>
        </w:tc>
        <w:tc>
          <w:tcPr>
            <w:tcW w:w="2425"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Manager</w:t>
            </w:r>
          </w:p>
        </w:tc>
        <w:tc>
          <w:tcPr>
            <w:tcW w:w="2516"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 xml:space="preserve">+91 </w:t>
            </w:r>
          </w:p>
        </w:tc>
        <w:tc>
          <w:tcPr>
            <w:tcW w:w="2234" w:type="dxa"/>
            <w:shd w:val="clear" w:color="auto" w:fill="auto"/>
          </w:tcPr>
          <w:p w:rsidR="0070317D" w:rsidRPr="00C63102" w:rsidP="00803711">
            <w:pPr>
              <w:rPr>
                <w:rFonts w:asciiTheme="minorHAnsi" w:hAnsiTheme="minorHAnsi" w:cstheme="minorHAnsi"/>
                <w:sz w:val="22"/>
                <w:szCs w:val="22"/>
              </w:rPr>
            </w:pPr>
            <w:r w:rsidRPr="00C63102">
              <w:rPr>
                <w:rFonts w:asciiTheme="minorHAnsi" w:hAnsiTheme="minorHAnsi" w:cstheme="minorHAnsi"/>
                <w:sz w:val="22"/>
                <w:szCs w:val="22"/>
              </w:rPr>
              <w:t>Motorola India</w:t>
            </w:r>
          </w:p>
        </w:tc>
      </w:tr>
      <w:tr w:rsidTr="00803711">
        <w:tblPrEx>
          <w:tblW w:w="0" w:type="auto"/>
          <w:tblLook w:val="04A0"/>
        </w:tblPrEx>
        <w:tc>
          <w:tcPr>
            <w:tcW w:w="2401" w:type="dxa"/>
            <w:shd w:val="clear" w:color="auto" w:fill="auto"/>
          </w:tcPr>
          <w:p w:rsidR="0070317D" w:rsidRPr="00C63102" w:rsidP="00803711">
            <w:pPr>
              <w:rPr>
                <w:rFonts w:asciiTheme="minorHAnsi" w:hAnsiTheme="minorHAnsi" w:cstheme="minorHAnsi"/>
                <w:sz w:val="22"/>
                <w:szCs w:val="22"/>
              </w:rPr>
            </w:pPr>
          </w:p>
        </w:tc>
        <w:tc>
          <w:tcPr>
            <w:tcW w:w="2425" w:type="dxa"/>
            <w:shd w:val="clear" w:color="auto" w:fill="auto"/>
          </w:tcPr>
          <w:p w:rsidR="0070317D" w:rsidRPr="00C63102" w:rsidP="00803711">
            <w:pPr>
              <w:rPr>
                <w:rFonts w:asciiTheme="minorHAnsi" w:hAnsiTheme="minorHAnsi" w:cstheme="minorHAnsi"/>
                <w:sz w:val="22"/>
                <w:szCs w:val="22"/>
              </w:rPr>
            </w:pPr>
          </w:p>
        </w:tc>
        <w:tc>
          <w:tcPr>
            <w:tcW w:w="2516" w:type="dxa"/>
            <w:shd w:val="clear" w:color="auto" w:fill="auto"/>
          </w:tcPr>
          <w:p w:rsidR="0070317D" w:rsidRPr="00C63102" w:rsidP="00803711">
            <w:pPr>
              <w:rPr>
                <w:rFonts w:asciiTheme="minorHAnsi" w:hAnsiTheme="minorHAnsi" w:cstheme="minorHAnsi"/>
                <w:sz w:val="22"/>
                <w:szCs w:val="22"/>
              </w:rPr>
            </w:pPr>
          </w:p>
        </w:tc>
        <w:tc>
          <w:tcPr>
            <w:tcW w:w="2234" w:type="dxa"/>
            <w:shd w:val="clear" w:color="auto" w:fill="auto"/>
          </w:tcPr>
          <w:p w:rsidR="0070317D" w:rsidRPr="00C63102" w:rsidP="00803711">
            <w:pPr>
              <w:rPr>
                <w:rFonts w:asciiTheme="minorHAnsi" w:hAnsiTheme="minorHAnsi" w:cstheme="minorHAnsi"/>
                <w:sz w:val="22"/>
                <w:szCs w:val="22"/>
              </w:rPr>
            </w:pPr>
          </w:p>
        </w:tc>
      </w:tr>
    </w:tbl>
    <w:p w:rsidR="0070317D" w:rsidRPr="00C63102" w:rsidP="0070317D">
      <w:pPr>
        <w:rPr>
          <w:rFonts w:asciiTheme="minorHAnsi" w:hAnsiTheme="minorHAnsi" w:cstheme="minorHAnsi"/>
          <w:b/>
          <w:sz w:val="22"/>
          <w:szCs w:val="22"/>
        </w:rPr>
      </w:pPr>
    </w:p>
    <w:p w:rsidR="0070317D" w:rsidRPr="00C63102" w:rsidP="0070317D">
      <w:pPr>
        <w:rPr>
          <w:rFonts w:asciiTheme="minorHAnsi" w:hAnsiTheme="minorHAnsi" w:cstheme="minorHAnsi"/>
          <w:sz w:val="22"/>
          <w:szCs w:val="22"/>
        </w:rPr>
      </w:pPr>
    </w:p>
    <w:p w:rsidR="0070317D" w:rsidRPr="00C63102" w:rsidP="0070317D">
      <w:pPr>
        <w:rPr>
          <w:rFonts w:asciiTheme="minorHAnsi" w:hAnsiTheme="minorHAnsi" w:cstheme="minorHAnsi"/>
          <w:sz w:val="22"/>
          <w:szCs w:val="22"/>
        </w:rPr>
      </w:pPr>
    </w:p>
    <w:p w:rsidR="0070317D" w:rsidRPr="00C63102" w:rsidP="0070317D">
      <w:pPr>
        <w:rPr>
          <w:rFonts w:asciiTheme="minorHAnsi" w:hAnsiTheme="minorHAnsi" w:cstheme="minorHAnsi"/>
          <w:sz w:val="22"/>
          <w:szCs w:val="22"/>
        </w:rPr>
      </w:pPr>
    </w:p>
    <w:p w:rsidR="0070317D" w:rsidRPr="00C63102" w:rsidP="0070317D">
      <w:pPr>
        <w:rPr>
          <w:rFonts w:asciiTheme="minorHAnsi" w:hAnsiTheme="minorHAnsi" w:cstheme="minorHAnsi"/>
          <w:sz w:val="22"/>
          <w:szCs w:val="22"/>
        </w:rPr>
      </w:pPr>
    </w:p>
    <w:p w:rsidR="0070317D" w:rsidRPr="00C63102" w:rsidP="0070317D">
      <w:pPr>
        <w:rPr>
          <w:rFonts w:asciiTheme="minorHAnsi" w:hAnsiTheme="minorHAnsi" w:cstheme="minorHAnsi"/>
          <w:sz w:val="22"/>
          <w:szCs w:val="22"/>
        </w:rPr>
      </w:pPr>
    </w:p>
    <w:bookmarkEnd w:id="0"/>
    <w:p w:rsidR="0070317D" w:rsidRPr="00C63102" w:rsidP="0070317D">
      <w:pPr>
        <w:rPr>
          <w:rFonts w:asciiTheme="minorHAnsi" w:hAnsiTheme="minorHAnsi" w:cstheme="minorHAnsi"/>
          <w:sz w:val="22"/>
          <w:szCs w:val="22"/>
        </w:rPr>
      </w:pPr>
    </w:p>
    <w:p w:rsidR="0070317D" w:rsidRPr="00C63102" w:rsidP="0070317D">
      <w:pPr>
        <w:rPr>
          <w:rFonts w:asciiTheme="minorHAnsi" w:hAnsiTheme="minorHAnsi" w:cstheme="minorHAnsi"/>
          <w:sz w:val="22"/>
          <w:szCs w:val="22"/>
        </w:rPr>
      </w:pPr>
    </w:p>
    <w:p w:rsidR="00011A1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4A15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1BE799B"/>
    <w:multiLevelType w:val="hybridMultilevel"/>
    <w:tmpl w:val="F684E922"/>
    <w:lvl w:ilvl="0">
      <w:start w:val="0"/>
      <w:numFmt w:val="bullet"/>
      <w:lvlText w:val="•"/>
      <w:lvlJc w:val="left"/>
      <w:pPr>
        <w:ind w:left="720" w:hanging="360"/>
      </w:pPr>
      <w:rPr>
        <w:rFonts w:hint="default"/>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1424EDC"/>
    <w:multiLevelType w:val="hybridMultilevel"/>
    <w:tmpl w:val="2EEC6C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69B4E06"/>
    <w:multiLevelType w:val="hybridMultilevel"/>
    <w:tmpl w:val="1D967FF4"/>
    <w:lvl w:ilvl="0">
      <w:start w:val="0"/>
      <w:numFmt w:val="bullet"/>
      <w:lvlText w:val="•"/>
      <w:lvlJc w:val="left"/>
      <w:pPr>
        <w:ind w:left="720" w:hanging="360"/>
      </w:pPr>
      <w:rPr>
        <w:rFonts w:hint="default"/>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B0C2687"/>
    <w:multiLevelType w:val="hybridMultilevel"/>
    <w:tmpl w:val="4FA6F7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9843EA2"/>
    <w:multiLevelType w:val="hybridMultilevel"/>
    <w:tmpl w:val="282A39E0"/>
    <w:lvl w:ilvl="0">
      <w:start w:val="0"/>
      <w:numFmt w:val="bullet"/>
      <w:lvlText w:val="•"/>
      <w:lvlJc w:val="left"/>
      <w:pPr>
        <w:ind w:left="720" w:hanging="360"/>
      </w:pPr>
      <w:rPr>
        <w:rFonts w:hint="default"/>
        <w:lang w:val="en-US" w:eastAsia="en-US" w:bidi="ar-SA"/>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0873FEB"/>
    <w:multiLevelType w:val="hybridMultilevel"/>
    <w:tmpl w:val="A18E66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C7151CA"/>
    <w:multiLevelType w:val="hybridMultilevel"/>
    <w:tmpl w:val="1714D654"/>
    <w:lvl w:ilvl="0">
      <w:start w:val="1"/>
      <w:numFmt w:val="bullet"/>
      <w:lvlText w:val=""/>
      <w:lvlJc w:val="left"/>
      <w:pPr>
        <w:ind w:left="750" w:hanging="360"/>
      </w:pPr>
      <w:rPr>
        <w:rFonts w:ascii="Symbol" w:hAnsi="Symbol" w:hint="default"/>
      </w:rPr>
    </w:lvl>
    <w:lvl w:ilvl="1" w:tentative="1">
      <w:start w:val="1"/>
      <w:numFmt w:val="bullet"/>
      <w:lvlText w:val="o"/>
      <w:lvlJc w:val="left"/>
      <w:pPr>
        <w:ind w:left="1470" w:hanging="360"/>
      </w:pPr>
      <w:rPr>
        <w:rFonts w:ascii="Courier New" w:hAnsi="Courier New" w:cs="Courier New" w:hint="default"/>
      </w:rPr>
    </w:lvl>
    <w:lvl w:ilvl="2" w:tentative="1">
      <w:start w:val="1"/>
      <w:numFmt w:val="bullet"/>
      <w:lvlText w:val=""/>
      <w:lvlJc w:val="left"/>
      <w:pPr>
        <w:ind w:left="2190" w:hanging="360"/>
      </w:pPr>
      <w:rPr>
        <w:rFonts w:ascii="Wingdings" w:hAnsi="Wingdings" w:hint="default"/>
      </w:rPr>
    </w:lvl>
    <w:lvl w:ilvl="3" w:tentative="1">
      <w:start w:val="1"/>
      <w:numFmt w:val="bullet"/>
      <w:lvlText w:val=""/>
      <w:lvlJc w:val="left"/>
      <w:pPr>
        <w:ind w:left="2910" w:hanging="360"/>
      </w:pPr>
      <w:rPr>
        <w:rFonts w:ascii="Symbol" w:hAnsi="Symbol" w:hint="default"/>
      </w:rPr>
    </w:lvl>
    <w:lvl w:ilvl="4" w:tentative="1">
      <w:start w:val="1"/>
      <w:numFmt w:val="bullet"/>
      <w:lvlText w:val="o"/>
      <w:lvlJc w:val="left"/>
      <w:pPr>
        <w:ind w:left="3630" w:hanging="360"/>
      </w:pPr>
      <w:rPr>
        <w:rFonts w:ascii="Courier New" w:hAnsi="Courier New" w:cs="Courier New" w:hint="default"/>
      </w:rPr>
    </w:lvl>
    <w:lvl w:ilvl="5" w:tentative="1">
      <w:start w:val="1"/>
      <w:numFmt w:val="bullet"/>
      <w:lvlText w:val=""/>
      <w:lvlJc w:val="left"/>
      <w:pPr>
        <w:ind w:left="4350" w:hanging="360"/>
      </w:pPr>
      <w:rPr>
        <w:rFonts w:ascii="Wingdings" w:hAnsi="Wingdings" w:hint="default"/>
      </w:rPr>
    </w:lvl>
    <w:lvl w:ilvl="6" w:tentative="1">
      <w:start w:val="1"/>
      <w:numFmt w:val="bullet"/>
      <w:lvlText w:val=""/>
      <w:lvlJc w:val="left"/>
      <w:pPr>
        <w:ind w:left="5070" w:hanging="360"/>
      </w:pPr>
      <w:rPr>
        <w:rFonts w:ascii="Symbol" w:hAnsi="Symbol" w:hint="default"/>
      </w:rPr>
    </w:lvl>
    <w:lvl w:ilvl="7" w:tentative="1">
      <w:start w:val="1"/>
      <w:numFmt w:val="bullet"/>
      <w:lvlText w:val="o"/>
      <w:lvlJc w:val="left"/>
      <w:pPr>
        <w:ind w:left="5790" w:hanging="360"/>
      </w:pPr>
      <w:rPr>
        <w:rFonts w:ascii="Courier New" w:hAnsi="Courier New" w:cs="Courier New" w:hint="default"/>
      </w:rPr>
    </w:lvl>
    <w:lvl w:ilvl="8" w:tentative="1">
      <w:start w:val="1"/>
      <w:numFmt w:val="bullet"/>
      <w:lvlText w:val=""/>
      <w:lvlJc w:val="left"/>
      <w:pPr>
        <w:ind w:left="6510" w:hanging="360"/>
      </w:pPr>
      <w:rPr>
        <w:rFonts w:ascii="Wingdings" w:hAnsi="Wingdings" w:hint="default"/>
      </w:rPr>
    </w:lvl>
  </w:abstractNum>
  <w:abstractNum w:abstractNumId="10">
    <w:nsid w:val="4E752CC8"/>
    <w:multiLevelType w:val="hybridMultilevel"/>
    <w:tmpl w:val="3C32946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3702876"/>
    <w:multiLevelType w:val="hybridMultilevel"/>
    <w:tmpl w:val="F830E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3B84A73"/>
    <w:multiLevelType w:val="hybridMultilevel"/>
    <w:tmpl w:val="E5BA95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B154986"/>
    <w:multiLevelType w:val="hybridMultilevel"/>
    <w:tmpl w:val="BCF6D2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B5D2032"/>
    <w:multiLevelType w:val="hybridMultilevel"/>
    <w:tmpl w:val="9CD4DD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CFE2907"/>
    <w:multiLevelType w:val="hybridMultilevel"/>
    <w:tmpl w:val="589847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2090084"/>
    <w:multiLevelType w:val="hybridMultilevel"/>
    <w:tmpl w:val="F3522E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7CE782D"/>
    <w:multiLevelType w:val="hybridMultilevel"/>
    <w:tmpl w:val="D848F3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8163C65"/>
    <w:multiLevelType w:val="hybridMultilevel"/>
    <w:tmpl w:val="619E76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A3D545A"/>
    <w:multiLevelType w:val="hybridMultilevel"/>
    <w:tmpl w:val="BF524EA6"/>
    <w:lvl w:ilvl="0">
      <w:start w:val="1"/>
      <w:numFmt w:val="bullet"/>
      <w:lvlText w:val=""/>
      <w:lvlJc w:val="left"/>
      <w:pPr>
        <w:ind w:left="720" w:hanging="360"/>
      </w:pPr>
      <w:rPr>
        <w:rFonts w:ascii="Symbol" w:eastAsia="Century Gothic" w:hAnsi="Symbol" w:cstheme="minorHAns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9"/>
  </w:num>
  <w:num w:numId="4">
    <w:abstractNumId w:val="8"/>
  </w:num>
  <w:num w:numId="5">
    <w:abstractNumId w:val="6"/>
  </w:num>
  <w:num w:numId="6">
    <w:abstractNumId w:val="16"/>
  </w:num>
  <w:num w:numId="7">
    <w:abstractNumId w:val="12"/>
  </w:num>
  <w:num w:numId="8">
    <w:abstractNumId w:val="4"/>
  </w:num>
  <w:num w:numId="9">
    <w:abstractNumId w:val="11"/>
  </w:num>
  <w:num w:numId="10">
    <w:abstractNumId w:val="10"/>
  </w:num>
  <w:num w:numId="11">
    <w:abstractNumId w:val="0"/>
  </w:num>
  <w:num w:numId="12">
    <w:abstractNumId w:val="1"/>
  </w:num>
  <w:num w:numId="13">
    <w:abstractNumId w:val="18"/>
  </w:num>
  <w:num w:numId="14">
    <w:abstractNumId w:val="14"/>
  </w:num>
  <w:num w:numId="15">
    <w:abstractNumId w:val="2"/>
  </w:num>
  <w:num w:numId="16">
    <w:abstractNumId w:val="13"/>
  </w:num>
  <w:num w:numId="17">
    <w:abstractNumId w:val="3"/>
  </w:num>
  <w:num w:numId="18">
    <w:abstractNumId w:val="7"/>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7D"/>
    <w:rsid w:val="00011A1A"/>
    <w:rsid w:val="001C10BA"/>
    <w:rsid w:val="001D0E6E"/>
    <w:rsid w:val="00251332"/>
    <w:rsid w:val="004337E6"/>
    <w:rsid w:val="004450F7"/>
    <w:rsid w:val="00556283"/>
    <w:rsid w:val="0059133C"/>
    <w:rsid w:val="0070317D"/>
    <w:rsid w:val="00722A42"/>
    <w:rsid w:val="00803711"/>
    <w:rsid w:val="00831172"/>
    <w:rsid w:val="00846FDB"/>
    <w:rsid w:val="00B52995"/>
    <w:rsid w:val="00C63102"/>
    <w:rsid w:val="00D1333E"/>
    <w:rsid w:val="00D21E78"/>
    <w:rsid w:val="00D41831"/>
    <w:rsid w:val="00E6668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FA321054-3477-4A3D-9A7A-7F0DA011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17D"/>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9"/>
    <w:qFormat/>
    <w:rsid w:val="0070317D"/>
    <w:pPr>
      <w:keepNext/>
      <w:keepLines/>
      <w:spacing w:before="200" w:line="276" w:lineRule="auto"/>
      <w:outlineLvl w:val="1"/>
    </w:pPr>
    <w:rPr>
      <w:rFonts w:ascii="Cambria" w:eastAsia="Malgun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70317D"/>
    <w:rPr>
      <w:rFonts w:ascii="Cambria" w:eastAsia="Malgun Gothic" w:hAnsi="Cambria" w:cs="Times New Roman"/>
      <w:b/>
      <w:bCs/>
      <w:color w:val="4F81BD"/>
      <w:sz w:val="26"/>
      <w:szCs w:val="26"/>
      <w:lang w:val="en-US"/>
    </w:rPr>
  </w:style>
  <w:style w:type="paragraph" w:styleId="ListParagraph">
    <w:name w:val="List Paragraph"/>
    <w:basedOn w:val="Normal"/>
    <w:uiPriority w:val="34"/>
    <w:qFormat/>
    <w:rsid w:val="0070317D"/>
    <w:pPr>
      <w:spacing w:after="200" w:line="276" w:lineRule="auto"/>
      <w:ind w:left="720"/>
      <w:contextualSpacing/>
    </w:pPr>
  </w:style>
  <w:style w:type="character" w:styleId="Hyperlink">
    <w:name w:val="Hyperlink"/>
    <w:uiPriority w:val="99"/>
    <w:rsid w:val="0070317D"/>
    <w:rPr>
      <w:rFonts w:cs="Times New Roman"/>
      <w:color w:val="0000FF"/>
      <w:u w:val="single"/>
    </w:rPr>
  </w:style>
  <w:style w:type="character" w:customStyle="1" w:styleId="domain">
    <w:name w:val="domain"/>
    <w:rsid w:val="0070317D"/>
  </w:style>
  <w:style w:type="character" w:customStyle="1" w:styleId="vanity-name">
    <w:name w:val="vanity-name"/>
    <w:rsid w:val="0070317D"/>
  </w:style>
  <w:style w:type="character" w:customStyle="1" w:styleId="background-details">
    <w:name w:val="background-details"/>
    <w:rsid w:val="0070317D"/>
  </w:style>
  <w:style w:type="paragraph" w:styleId="BodyText">
    <w:name w:val="Body Text"/>
    <w:basedOn w:val="Normal"/>
    <w:link w:val="BodyTextChar"/>
    <w:uiPriority w:val="1"/>
    <w:qFormat/>
    <w:rsid w:val="0070317D"/>
    <w:pPr>
      <w:widowControl w:val="0"/>
      <w:autoSpaceDE w:val="0"/>
      <w:autoSpaceDN w:val="0"/>
      <w:spacing w:before="35"/>
    </w:pPr>
    <w:rPr>
      <w:rFonts w:ascii="Calibri" w:eastAsia="Calibri" w:hAnsi="Calibri" w:cs="Calibri"/>
      <w:sz w:val="20"/>
      <w:szCs w:val="20"/>
    </w:rPr>
  </w:style>
  <w:style w:type="character" w:customStyle="1" w:styleId="BodyTextChar">
    <w:name w:val="Body Text Char"/>
    <w:basedOn w:val="DefaultParagraphFont"/>
    <w:link w:val="BodyText"/>
    <w:uiPriority w:val="1"/>
    <w:rsid w:val="0070317D"/>
    <w:rPr>
      <w:rFonts w:ascii="Calibri" w:eastAsia="Calibri" w:hAnsi="Calibri" w:cs="Calibri"/>
      <w:sz w:val="20"/>
      <w:szCs w:val="20"/>
      <w:lang w:val="en-US"/>
    </w:rPr>
  </w:style>
  <w:style w:type="character" w:customStyle="1" w:styleId="span">
    <w:name w:val="span"/>
    <w:basedOn w:val="DefaultParagraphFont"/>
    <w:rsid w:val="00D41831"/>
    <w:rPr>
      <w:sz w:val="24"/>
      <w:szCs w:val="24"/>
      <w:bdr w:val="none" w:sz="0" w:space="0" w:color="auto"/>
      <w:vertAlign w:val="baseline"/>
    </w:rPr>
  </w:style>
  <w:style w:type="paragraph" w:customStyle="1" w:styleId="divdocumentulli">
    <w:name w:val="div_document_ul_li"/>
    <w:basedOn w:val="Normal"/>
    <w:rsid w:val="00D41831"/>
    <w:pPr>
      <w:spacing w:line="240" w:lineRule="atLeast"/>
      <w:textAlignment w:val="baseline"/>
    </w:pPr>
  </w:style>
  <w:style w:type="character" w:customStyle="1" w:styleId="divdocumentdivparagraphWrapper">
    <w:name w:val="div_document_div_paragraphWrapper"/>
    <w:basedOn w:val="DefaultParagraphFont"/>
    <w:rsid w:val="00E6668A"/>
    <w:rPr>
      <w:b w:val="0"/>
      <w:bCs w:val="0"/>
      <w:caps w:val="0"/>
      <w:color w:val="61626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linkedin.com/in/abrahamrajendran" TargetMode="External" /><Relationship Id="rId5" Type="http://schemas.openxmlformats.org/officeDocument/2006/relationships/hyperlink" Target="mailto:ajajaj1218@hotmail.com" TargetMode="External" /><Relationship Id="rId6" Type="http://schemas.openxmlformats.org/officeDocument/2006/relationships/image" Target="https://rdxfootmark.naukri.com/v2/track/openCv?trackingInfo=9ac3fe5d5a6644456c15fc315bbb6320134f4b0419514c4847440321091b5b58120b12061849515f08435601514841481f0f2b561358191b195115495d0c00584e4209430247460c590858184508105042445b0c0f054e4108120211474a411b02154e49405d58380c4f03434e130d170010414a411b0b15416a44564a141a245d4340010c190313475a5e0a4356014a4857034b4a5a09564c1201170618434a10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9</Pages>
  <Words>3276</Words>
  <Characters>18676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15</cp:revision>
  <dcterms:created xsi:type="dcterms:W3CDTF">2024-08-09T16:49:00Z</dcterms:created>
  <dcterms:modified xsi:type="dcterms:W3CDTF">2024-08-10T01:12:00Z</dcterms:modified>
</cp:coreProperties>
</file>