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1102" w14:textId="77777777" w:rsidR="00B74C2D" w:rsidRDefault="00000000">
      <w:pPr>
        <w:spacing w:after="155" w:line="259" w:lineRule="auto"/>
        <w:ind w:left="0" w:firstLine="0"/>
      </w:pPr>
      <w:r>
        <w:rPr>
          <w:b/>
          <w:sz w:val="28"/>
        </w:rPr>
        <w:t xml:space="preserve">Teaching Neural Networks to Remember What Matters: </w:t>
      </w:r>
    </w:p>
    <w:p w14:paraId="72344853" w14:textId="77777777" w:rsidR="00B74C2D" w:rsidRDefault="00000000">
      <w:pPr>
        <w:spacing w:after="137" w:line="259" w:lineRule="auto"/>
        <w:ind w:left="-5"/>
      </w:pPr>
      <w:r>
        <w:rPr>
          <w:sz w:val="28"/>
        </w:rPr>
        <w:t xml:space="preserve">How Attention Improves LSTM Performance on Time Series Forecasting </w:t>
      </w:r>
    </w:p>
    <w:p w14:paraId="5AC786BF" w14:textId="6CF41965" w:rsidR="00B74C2D" w:rsidRDefault="00000000">
      <w:pPr>
        <w:spacing w:after="137" w:line="259" w:lineRule="auto"/>
        <w:ind w:left="-5"/>
      </w:pPr>
      <w:r>
        <w:rPr>
          <w:b/>
          <w:sz w:val="28"/>
        </w:rPr>
        <w:t>GITHUB LINK:</w:t>
      </w:r>
      <w:r>
        <w:rPr>
          <w:rFonts w:ascii="Calibri" w:eastAsia="Calibri" w:hAnsi="Calibri" w:cs="Calibri"/>
        </w:rPr>
        <w:t xml:space="preserve"> </w:t>
      </w:r>
      <w:hyperlink r:id="rId7" w:history="1">
        <w:r w:rsidRPr="00095A6C">
          <w:rPr>
            <w:rStyle w:val="Hyperlink"/>
            <w:sz w:val="28"/>
          </w:rPr>
          <w:t>https://github.com/Aravind976/</w:t>
        </w:r>
        <w:r w:rsidRPr="00095A6C">
          <w:rPr>
            <w:rStyle w:val="Hyperlink"/>
            <w:sz w:val="28"/>
          </w:rPr>
          <w:t>M</w:t>
        </w:r>
        <w:r w:rsidRPr="00095A6C">
          <w:rPr>
            <w:rStyle w:val="Hyperlink"/>
            <w:sz w:val="28"/>
          </w:rPr>
          <w:t>achineLearning-Project.git</w:t>
        </w:r>
      </w:hyperlink>
      <w:r>
        <w:rPr>
          <w:sz w:val="28"/>
        </w:rPr>
        <w:t xml:space="preserve"> </w:t>
      </w:r>
    </w:p>
    <w:p w14:paraId="33892B20" w14:textId="77777777" w:rsidR="00B74C2D" w:rsidRDefault="00000000" w:rsidP="00095A6C">
      <w:pPr>
        <w:spacing w:after="2" w:line="360" w:lineRule="auto"/>
        <w:ind w:left="0" w:firstLine="0"/>
      </w:pPr>
      <w:r>
        <w:rPr>
          <w:b/>
          <w:sz w:val="26"/>
        </w:rPr>
        <w:t>MODULE:</w:t>
      </w:r>
      <w:r>
        <w:rPr>
          <w:sz w:val="26"/>
        </w:rPr>
        <w:t xml:space="preserve"> Machine Learning and Neural Networks </w:t>
      </w:r>
    </w:p>
    <w:p w14:paraId="30482705" w14:textId="77777777" w:rsidR="00B74C2D" w:rsidRDefault="00000000" w:rsidP="00095A6C">
      <w:pPr>
        <w:spacing w:after="122" w:line="360" w:lineRule="auto"/>
        <w:ind w:left="0" w:firstLine="0"/>
      </w:pPr>
      <w:r>
        <w:rPr>
          <w:b/>
          <w:sz w:val="26"/>
        </w:rPr>
        <w:t>STUDENT ID:</w:t>
      </w:r>
      <w:r>
        <w:rPr>
          <w:sz w:val="26"/>
        </w:rPr>
        <w:t xml:space="preserve"> 24168274 </w:t>
      </w:r>
    </w:p>
    <w:p w14:paraId="685E3CF6" w14:textId="77777777" w:rsidR="00DA0FD9" w:rsidRDefault="00000000" w:rsidP="00DA0FD9">
      <w:pPr>
        <w:spacing w:after="173" w:line="360" w:lineRule="auto"/>
        <w:ind w:left="0" w:firstLine="0"/>
        <w:rPr>
          <w:b/>
          <w:bCs/>
          <w:sz w:val="24"/>
          <w:szCs w:val="28"/>
        </w:rPr>
      </w:pPr>
      <w:r w:rsidRPr="00095A6C">
        <w:rPr>
          <w:b/>
          <w:bCs/>
          <w:sz w:val="24"/>
          <w:szCs w:val="28"/>
        </w:rPr>
        <w:t xml:space="preserve"> ABSTRACT </w:t>
      </w:r>
    </w:p>
    <w:p w14:paraId="2F016A3D" w14:textId="0386E079" w:rsidR="00B74C2D" w:rsidRPr="00DA0FD9" w:rsidRDefault="00000000" w:rsidP="00DA0FD9">
      <w:pPr>
        <w:spacing w:after="173" w:line="360" w:lineRule="auto"/>
        <w:ind w:left="0" w:firstLine="0"/>
        <w:rPr>
          <w:b/>
          <w:bCs/>
          <w:sz w:val="24"/>
          <w:szCs w:val="28"/>
        </w:rPr>
      </w:pPr>
      <w:r>
        <w:t xml:space="preserve">Long Short-Term Memory (LSTM) networks are widely used for time series forecasting due to their ability to model sequential dependencies. However, they suffer from a fundamental limitation: all past information must be compressed into a single fixed-length vector, leading to an information bottleneck. </w:t>
      </w:r>
    </w:p>
    <w:p w14:paraId="645574D5" w14:textId="77777777" w:rsidR="00B74C2D" w:rsidRDefault="00000000">
      <w:pPr>
        <w:ind w:right="50"/>
      </w:pPr>
      <w:r>
        <w:t xml:space="preserve">This report investigates how the </w:t>
      </w:r>
      <w:proofErr w:type="spellStart"/>
      <w:r>
        <w:t>Bahdanau</w:t>
      </w:r>
      <w:proofErr w:type="spellEnd"/>
      <w:r>
        <w:t xml:space="preserve"> Attention mechanism improves LSTM performance by allowing the model to dynamically focus on relevant past timesteps. Using a synthetic energy consumption dataset, two models are compared: a Vanilla LSTM and an LSTM enhanced with attention. </w:t>
      </w:r>
    </w:p>
    <w:p w14:paraId="3D7004F1" w14:textId="77777777" w:rsidR="00B74C2D" w:rsidRDefault="00000000">
      <w:pPr>
        <w:ind w:right="50"/>
      </w:pPr>
      <w:r>
        <w:t xml:space="preserve">A series of </w:t>
      </w:r>
      <w:proofErr w:type="spellStart"/>
      <w:r>
        <w:t>visualisations</w:t>
      </w:r>
      <w:proofErr w:type="spellEnd"/>
      <w:r>
        <w:t xml:space="preserve"> demonstrate improvements in prediction accuracy, learning </w:t>
      </w:r>
      <w:proofErr w:type="spellStart"/>
      <w:r>
        <w:t>behaviour</w:t>
      </w:r>
      <w:proofErr w:type="spellEnd"/>
      <w:r>
        <w:t xml:space="preserve">, and interpretability. The results show that the attention-based model achieves lower error metrics and provides meaningful insight into temporal dependencies through attention weight analysis. </w:t>
      </w:r>
    </w:p>
    <w:p w14:paraId="0D7A6B2B" w14:textId="77777777" w:rsidR="00B74C2D" w:rsidRDefault="00000000">
      <w:pPr>
        <w:spacing w:after="175" w:line="259" w:lineRule="auto"/>
        <w:ind w:left="0" w:firstLine="0"/>
      </w:pPr>
      <w:r>
        <w:t xml:space="preserve"> </w:t>
      </w:r>
    </w:p>
    <w:p w14:paraId="2C6E0D64" w14:textId="77777777" w:rsidR="00B74C2D" w:rsidRDefault="00000000">
      <w:pPr>
        <w:pStyle w:val="Heading1"/>
        <w:ind w:left="-5"/>
      </w:pPr>
      <w:r>
        <w:t xml:space="preserve">1. INTRODUCTION </w:t>
      </w:r>
    </w:p>
    <w:p w14:paraId="150474B8" w14:textId="77777777" w:rsidR="00B74C2D" w:rsidRDefault="00000000">
      <w:pPr>
        <w:spacing w:after="2"/>
        <w:ind w:right="50"/>
      </w:pPr>
      <w:r>
        <w:t xml:space="preserve">Machine learning techniques are widely applied to sequential data problems such as energy </w:t>
      </w:r>
    </w:p>
    <w:p w14:paraId="66FE83F1" w14:textId="77777777" w:rsidR="00B74C2D" w:rsidRDefault="00000000">
      <w:pPr>
        <w:ind w:right="50"/>
      </w:pPr>
      <w:r>
        <w:t xml:space="preserve">forecasting, financial prediction, and healthcare monitoring. Among these methods, Long Short-Term Memory (LSTM) networks are particularly effective due to their ability to capture long-term dependencies. </w:t>
      </w:r>
    </w:p>
    <w:p w14:paraId="4D18B13B" w14:textId="77777777" w:rsidR="00B74C2D" w:rsidRDefault="00000000">
      <w:pPr>
        <w:ind w:right="50"/>
      </w:pPr>
      <w:r>
        <w:t xml:space="preserve">LSTMs, introduced by Hochreiter and </w:t>
      </w:r>
      <w:proofErr w:type="spellStart"/>
      <w:r>
        <w:t>Schmidhuber</w:t>
      </w:r>
      <w:proofErr w:type="spellEnd"/>
      <w:r>
        <w:t xml:space="preserve"> (1997), overcome the vanishing gradient problem through gated memory mechanisms. However, despite this advantage, LSTMs rely on a single final hidden state to </w:t>
      </w:r>
      <w:proofErr w:type="spellStart"/>
      <w:r>
        <w:t>summarise</w:t>
      </w:r>
      <w:proofErr w:type="spellEnd"/>
      <w:r>
        <w:t xml:space="preserve"> all past information. This creates a limitation when dealing with long sequences, as early information becomes diluted. </w:t>
      </w:r>
    </w:p>
    <w:p w14:paraId="475407DD" w14:textId="77777777" w:rsidR="00B74C2D" w:rsidRDefault="00000000">
      <w:pPr>
        <w:ind w:right="50"/>
      </w:pPr>
      <w:r>
        <w:t xml:space="preserve">The attention mechanism, introduced by </w:t>
      </w:r>
      <w:proofErr w:type="spellStart"/>
      <w:r>
        <w:t>Bahdanau</w:t>
      </w:r>
      <w:proofErr w:type="spellEnd"/>
      <w:r>
        <w:t xml:space="preserve"> et al. (2015), provides a solution by enabling the model to assign different importance weights to past timesteps. This allows the network to focus selectively on relevant parts of the input sequence rather than relying solely on compressed memory. </w:t>
      </w:r>
    </w:p>
    <w:p w14:paraId="7DBE848B" w14:textId="77777777" w:rsidR="00B74C2D" w:rsidRDefault="00000000">
      <w:pPr>
        <w:ind w:right="50"/>
      </w:pPr>
      <w:r>
        <w:t xml:space="preserve">Understanding attention is important not only for improving LSTM models but also for understanding modern architectures such as Transformers (Vaswani et al., 2017), which form the foundation of many state-of-the-art AI systems. </w:t>
      </w:r>
    </w:p>
    <w:p w14:paraId="10EFD1D8" w14:textId="77777777" w:rsidR="00B74C2D" w:rsidRDefault="00000000">
      <w:pPr>
        <w:spacing w:after="156" w:line="259" w:lineRule="auto"/>
        <w:ind w:left="0" w:firstLine="0"/>
      </w:pPr>
      <w:r>
        <w:rPr>
          <w:sz w:val="24"/>
        </w:rPr>
        <w:t xml:space="preserve"> </w:t>
      </w:r>
    </w:p>
    <w:p w14:paraId="5B51FCFF" w14:textId="77777777" w:rsidR="00B74C2D" w:rsidRDefault="00000000">
      <w:pPr>
        <w:spacing w:after="140" w:line="259" w:lineRule="auto"/>
        <w:ind w:left="-5"/>
      </w:pPr>
      <w:r>
        <w:rPr>
          <w:b/>
          <w:sz w:val="24"/>
        </w:rPr>
        <w:t xml:space="preserve">2. BACKGROUND — LSTM AND ATTENTION </w:t>
      </w:r>
    </w:p>
    <w:p w14:paraId="73639EF2" w14:textId="77777777" w:rsidR="00B74C2D" w:rsidRDefault="00000000">
      <w:pPr>
        <w:pStyle w:val="Heading1"/>
        <w:ind w:left="-5"/>
      </w:pPr>
      <w:r>
        <w:t xml:space="preserve">LSTM Architecture </w:t>
      </w:r>
    </w:p>
    <w:p w14:paraId="4FD5A1B9" w14:textId="77777777" w:rsidR="00B74C2D" w:rsidRDefault="00000000">
      <w:pPr>
        <w:ind w:right="50"/>
      </w:pPr>
      <w:r>
        <w:t xml:space="preserve">An LSTM processes sequential data through gated operations: </w:t>
      </w:r>
    </w:p>
    <w:p w14:paraId="51AA2121" w14:textId="77777777" w:rsidR="00B74C2D" w:rsidRDefault="00000000">
      <w:pPr>
        <w:numPr>
          <w:ilvl w:val="0"/>
          <w:numId w:val="1"/>
        </w:numPr>
        <w:ind w:right="50" w:hanging="360"/>
      </w:pPr>
      <w:r>
        <w:rPr>
          <w:b/>
        </w:rPr>
        <w:lastRenderedPageBreak/>
        <w:t>Forget gate:</w:t>
      </w:r>
      <w:r>
        <w:t xml:space="preserve"> removes irrelevant information  </w:t>
      </w:r>
    </w:p>
    <w:p w14:paraId="06C5D08C" w14:textId="77777777" w:rsidR="00B74C2D" w:rsidRDefault="00000000">
      <w:pPr>
        <w:numPr>
          <w:ilvl w:val="0"/>
          <w:numId w:val="1"/>
        </w:numPr>
        <w:ind w:right="50" w:hanging="360"/>
      </w:pPr>
      <w:r>
        <w:rPr>
          <w:b/>
        </w:rPr>
        <w:t>Input gate:</w:t>
      </w:r>
      <w:r>
        <w:t xml:space="preserve"> selects new information  </w:t>
      </w:r>
    </w:p>
    <w:p w14:paraId="6DDE515D" w14:textId="77777777" w:rsidR="00B74C2D" w:rsidRDefault="00000000">
      <w:pPr>
        <w:numPr>
          <w:ilvl w:val="0"/>
          <w:numId w:val="1"/>
        </w:numPr>
        <w:ind w:right="50" w:hanging="360"/>
      </w:pPr>
      <w:r>
        <w:rPr>
          <w:b/>
        </w:rPr>
        <w:t>Cell state:</w:t>
      </w:r>
      <w:r>
        <w:t xml:space="preserve"> stores long-term memory  </w:t>
      </w:r>
    </w:p>
    <w:p w14:paraId="04E45A12" w14:textId="77777777" w:rsidR="00B74C2D" w:rsidRDefault="00000000">
      <w:pPr>
        <w:numPr>
          <w:ilvl w:val="0"/>
          <w:numId w:val="1"/>
        </w:numPr>
        <w:ind w:right="50" w:hanging="360"/>
      </w:pPr>
      <w:r>
        <w:rPr>
          <w:b/>
        </w:rPr>
        <w:t>Output gate:</w:t>
      </w:r>
      <w:r>
        <w:t xml:space="preserve"> produces hidden state  </w:t>
      </w:r>
    </w:p>
    <w:p w14:paraId="021A2CD3" w14:textId="77777777" w:rsidR="00DA0FD9" w:rsidRDefault="00000000" w:rsidP="00DA0FD9">
      <w:pPr>
        <w:ind w:right="50"/>
      </w:pPr>
      <w:r>
        <w:t xml:space="preserve">These mechanisms allow LSTMs to capture temporal dependencies over long sequences. </w:t>
      </w:r>
    </w:p>
    <w:p w14:paraId="4AD136C8" w14:textId="72CB737B" w:rsidR="00B74C2D" w:rsidRDefault="00000000" w:rsidP="00DA0FD9">
      <w:pPr>
        <w:ind w:right="50"/>
      </w:pPr>
      <w:r>
        <w:t xml:space="preserve"> </w:t>
      </w:r>
    </w:p>
    <w:p w14:paraId="572F7CA2" w14:textId="77777777" w:rsidR="00B74C2D" w:rsidRDefault="00000000">
      <w:pPr>
        <w:pStyle w:val="Heading2"/>
        <w:spacing w:after="187"/>
        <w:ind w:left="-5"/>
      </w:pPr>
      <w:r>
        <w:t xml:space="preserve">Limitation of LSTM </w:t>
      </w:r>
    </w:p>
    <w:p w14:paraId="53CD34DB" w14:textId="77777777" w:rsidR="00B74C2D" w:rsidRDefault="00000000">
      <w:pPr>
        <w:ind w:right="1734"/>
      </w:pPr>
      <w:r>
        <w:t xml:space="preserve">The key limitation is that predictions depend only on the final hidden state </w:t>
      </w:r>
      <w:r>
        <w:rPr>
          <w:rFonts w:ascii="Cambria Math" w:eastAsia="Cambria Math" w:hAnsi="Cambria Math" w:cs="Cambria Math"/>
        </w:rPr>
        <w:t>ℎ</w:t>
      </w:r>
      <w:r>
        <w:rPr>
          <w:rFonts w:ascii="Cambria Math" w:eastAsia="Cambria Math" w:hAnsi="Cambria Math" w:cs="Cambria Math"/>
          <w:vertAlign w:val="subscript"/>
        </w:rPr>
        <w:t>𝑇</w:t>
      </w:r>
      <w:r>
        <w:t xml:space="preserve">. This means: </w:t>
      </w:r>
    </w:p>
    <w:p w14:paraId="0271A5E1" w14:textId="77777777" w:rsidR="00B74C2D" w:rsidRDefault="00000000">
      <w:pPr>
        <w:numPr>
          <w:ilvl w:val="0"/>
          <w:numId w:val="2"/>
        </w:numPr>
        <w:ind w:right="50" w:hanging="360"/>
      </w:pPr>
      <w:r>
        <w:t xml:space="preserve">Information is compressed into one vector  </w:t>
      </w:r>
    </w:p>
    <w:p w14:paraId="5CF566ED" w14:textId="77777777" w:rsidR="00B74C2D" w:rsidRDefault="00000000">
      <w:pPr>
        <w:numPr>
          <w:ilvl w:val="0"/>
          <w:numId w:val="2"/>
        </w:numPr>
        <w:ind w:right="50" w:hanging="360"/>
      </w:pPr>
      <w:r>
        <w:t xml:space="preserve">Early timesteps lose influence  </w:t>
      </w:r>
    </w:p>
    <w:p w14:paraId="4D7A8929" w14:textId="77777777" w:rsidR="00B74C2D" w:rsidRDefault="00000000">
      <w:pPr>
        <w:numPr>
          <w:ilvl w:val="0"/>
          <w:numId w:val="2"/>
        </w:numPr>
        <w:ind w:right="50" w:hanging="360"/>
      </w:pPr>
      <w:r>
        <w:t xml:space="preserve">Long-range dependencies weaken  </w:t>
      </w:r>
    </w:p>
    <w:p w14:paraId="70ECCC6C" w14:textId="77777777" w:rsidR="00B74C2D" w:rsidRDefault="00000000">
      <w:pPr>
        <w:spacing w:after="156" w:line="259" w:lineRule="auto"/>
        <w:ind w:left="0" w:firstLine="0"/>
      </w:pPr>
      <w:r>
        <w:t xml:space="preserve"> </w:t>
      </w:r>
    </w:p>
    <w:p w14:paraId="476B45F8" w14:textId="77777777" w:rsidR="00B74C2D" w:rsidRDefault="00000000">
      <w:pPr>
        <w:pStyle w:val="Heading2"/>
        <w:ind w:left="-5"/>
      </w:pPr>
      <w:r>
        <w:t xml:space="preserve">Attention Mechanism </w:t>
      </w:r>
    </w:p>
    <w:p w14:paraId="796802F2" w14:textId="77777777" w:rsidR="00B74C2D" w:rsidRDefault="00000000">
      <w:pPr>
        <w:ind w:right="50"/>
      </w:pPr>
      <w:r>
        <w:t xml:space="preserve">Attention addresses this limitation through three steps: </w:t>
      </w:r>
    </w:p>
    <w:p w14:paraId="26460589" w14:textId="77777777" w:rsidR="00B74C2D" w:rsidRDefault="00000000">
      <w:pPr>
        <w:numPr>
          <w:ilvl w:val="0"/>
          <w:numId w:val="3"/>
        </w:numPr>
        <w:ind w:right="50" w:hanging="360"/>
      </w:pPr>
      <w:r>
        <w:rPr>
          <w:b/>
        </w:rPr>
        <w:t>Scoring:</w:t>
      </w:r>
      <w:r>
        <w:t xml:space="preserve"> Measure relevance of each timestep  </w:t>
      </w:r>
    </w:p>
    <w:p w14:paraId="674F29EA" w14:textId="77777777" w:rsidR="00B74C2D" w:rsidRDefault="00000000">
      <w:pPr>
        <w:numPr>
          <w:ilvl w:val="0"/>
          <w:numId w:val="3"/>
        </w:numPr>
        <w:ind w:right="50" w:hanging="360"/>
      </w:pPr>
      <w:proofErr w:type="spellStart"/>
      <w:r>
        <w:rPr>
          <w:b/>
        </w:rPr>
        <w:t>Softmax</w:t>
      </w:r>
      <w:proofErr w:type="spellEnd"/>
      <w:r>
        <w:rPr>
          <w:b/>
        </w:rPr>
        <w:t>:</w:t>
      </w:r>
      <w:r>
        <w:t xml:space="preserve"> Convert scores into probabilities  </w:t>
      </w:r>
    </w:p>
    <w:p w14:paraId="6307EB58" w14:textId="77777777" w:rsidR="00B74C2D" w:rsidRDefault="00000000">
      <w:pPr>
        <w:numPr>
          <w:ilvl w:val="0"/>
          <w:numId w:val="3"/>
        </w:numPr>
        <w:ind w:right="50" w:hanging="360"/>
      </w:pPr>
      <w:r>
        <w:rPr>
          <w:b/>
        </w:rPr>
        <w:t>Aggregation:</w:t>
      </w:r>
      <w:r>
        <w:t xml:space="preserve"> Compute weighted sum (context vector)  </w:t>
      </w:r>
    </w:p>
    <w:p w14:paraId="41DC7A0B" w14:textId="77777777" w:rsidR="00B74C2D" w:rsidRDefault="00000000">
      <w:pPr>
        <w:ind w:right="50"/>
      </w:pPr>
      <w:r>
        <w:t xml:space="preserve">The final prediction uses both: </w:t>
      </w:r>
    </w:p>
    <w:p w14:paraId="4242C120" w14:textId="77777777" w:rsidR="00B74C2D" w:rsidRDefault="00000000">
      <w:pPr>
        <w:numPr>
          <w:ilvl w:val="0"/>
          <w:numId w:val="4"/>
        </w:numPr>
        <w:ind w:right="50" w:hanging="360"/>
      </w:pPr>
      <w:r>
        <w:t xml:space="preserve">Final hidden state  </w:t>
      </w:r>
    </w:p>
    <w:p w14:paraId="15F7CD42" w14:textId="77777777" w:rsidR="00B74C2D" w:rsidRDefault="00000000">
      <w:pPr>
        <w:numPr>
          <w:ilvl w:val="0"/>
          <w:numId w:val="4"/>
        </w:numPr>
        <w:ind w:right="50" w:hanging="360"/>
      </w:pPr>
      <w:r>
        <w:t xml:space="preserve">Context vector  </w:t>
      </w:r>
    </w:p>
    <w:p w14:paraId="5E8A0E47" w14:textId="77777777" w:rsidR="00B74C2D" w:rsidRDefault="00000000">
      <w:pPr>
        <w:spacing w:after="175" w:line="259" w:lineRule="auto"/>
        <w:ind w:left="0" w:firstLine="0"/>
      </w:pPr>
      <w:r>
        <w:t xml:space="preserve"> </w:t>
      </w:r>
    </w:p>
    <w:p w14:paraId="7152A78F" w14:textId="77777777" w:rsidR="00B74C2D" w:rsidRDefault="00000000">
      <w:pPr>
        <w:pStyle w:val="Heading1"/>
        <w:ind w:left="-5"/>
      </w:pPr>
      <w:r>
        <w:t xml:space="preserve">Intuition </w:t>
      </w:r>
    </w:p>
    <w:p w14:paraId="0AF31D20" w14:textId="77777777" w:rsidR="00B74C2D" w:rsidRDefault="00000000">
      <w:pPr>
        <w:spacing w:after="2"/>
        <w:ind w:right="50"/>
      </w:pPr>
      <w:r>
        <w:t xml:space="preserve">The Vanilla LSTM acts like someone </w:t>
      </w:r>
      <w:proofErr w:type="spellStart"/>
      <w:r>
        <w:t>summarising</w:t>
      </w:r>
      <w:proofErr w:type="spellEnd"/>
      <w:r>
        <w:t xml:space="preserve"> from memory. </w:t>
      </w:r>
    </w:p>
    <w:p w14:paraId="2BB117FD" w14:textId="77777777" w:rsidR="00B74C2D" w:rsidRDefault="00000000">
      <w:pPr>
        <w:ind w:right="50"/>
      </w:pPr>
      <w:r>
        <w:t xml:space="preserve">Attention allows the model to </w:t>
      </w:r>
      <w:r>
        <w:rPr>
          <w:b/>
        </w:rPr>
        <w:t>look back and highlight important parts</w:t>
      </w:r>
      <w:r>
        <w:t xml:space="preserve"> of the sequence. </w:t>
      </w:r>
    </w:p>
    <w:p w14:paraId="43F203B3" w14:textId="77777777" w:rsidR="00B74C2D" w:rsidRDefault="00000000">
      <w:pPr>
        <w:spacing w:after="156" w:line="259" w:lineRule="auto"/>
        <w:ind w:left="0" w:firstLine="0"/>
      </w:pPr>
      <w:r>
        <w:rPr>
          <w:sz w:val="24"/>
        </w:rPr>
        <w:t xml:space="preserve"> </w:t>
      </w:r>
    </w:p>
    <w:p w14:paraId="3684CC1C" w14:textId="77777777" w:rsidR="00B74C2D" w:rsidRDefault="00000000">
      <w:pPr>
        <w:spacing w:after="140" w:line="259" w:lineRule="auto"/>
        <w:ind w:left="-5"/>
      </w:pPr>
      <w:r>
        <w:rPr>
          <w:b/>
          <w:sz w:val="24"/>
        </w:rPr>
        <w:t xml:space="preserve">3. DATASET AND EXPERIMENTAL SETUP </w:t>
      </w:r>
    </w:p>
    <w:p w14:paraId="1F971F19" w14:textId="38185D6E" w:rsidR="00B74C2D" w:rsidRDefault="00000000">
      <w:pPr>
        <w:pStyle w:val="Heading1"/>
        <w:ind w:left="-5"/>
      </w:pPr>
      <w:r>
        <w:t xml:space="preserve">Dataset Description </w:t>
      </w:r>
      <w:r w:rsidR="009C06E1">
        <w:t>:</w:t>
      </w:r>
    </w:p>
    <w:p w14:paraId="3BAE3F76" w14:textId="1905D1EF" w:rsidR="009C06E1" w:rsidRPr="009C06E1" w:rsidRDefault="009C06E1" w:rsidP="009C06E1">
      <w:r w:rsidRPr="009C06E1">
        <w:t xml:space="preserve">The dataset used in this study is a synthetically generated energy consumption time series designed to replicate realistic usage patterns. It incorporates multiple temporal dynamics, including strong daily (diurnal) cycles reflecting typical human activity, as well as weekly variations that capture changes in </w:t>
      </w:r>
      <w:proofErr w:type="spellStart"/>
      <w:r w:rsidRPr="009C06E1">
        <w:t>behaviour</w:t>
      </w:r>
      <w:proofErr w:type="spellEnd"/>
      <w:r w:rsidRPr="009C06E1">
        <w:t xml:space="preserve"> across weekdays and weekends. Additionally, temperature-driven effects are simulated to model the influence of environmental conditions on energy demand. Random noise is also introduced to mimic real-world uncertainty and measurement variability. This controlled yet realistic dataset provides a suitable benchmark for evaluating the ability of LSTM-based models to learn complex temporal dependencies.</w:t>
      </w:r>
    </w:p>
    <w:p w14:paraId="0390BC28" w14:textId="77777777" w:rsidR="00B74C2D" w:rsidRDefault="00000000">
      <w:pPr>
        <w:ind w:right="50"/>
      </w:pPr>
      <w:r>
        <w:t xml:space="preserve">A synthetic energy consumption dataset was generated to simulate realistic patterns including: </w:t>
      </w:r>
    </w:p>
    <w:p w14:paraId="628EF53D" w14:textId="77777777" w:rsidR="00B74C2D" w:rsidRDefault="00000000">
      <w:pPr>
        <w:numPr>
          <w:ilvl w:val="0"/>
          <w:numId w:val="5"/>
        </w:numPr>
        <w:ind w:right="50" w:hanging="360"/>
      </w:pPr>
      <w:r>
        <w:t xml:space="preserve">Daily (diurnal) cycles  </w:t>
      </w:r>
    </w:p>
    <w:p w14:paraId="21631388" w14:textId="77777777" w:rsidR="00B74C2D" w:rsidRDefault="00000000">
      <w:pPr>
        <w:numPr>
          <w:ilvl w:val="0"/>
          <w:numId w:val="5"/>
        </w:numPr>
        <w:ind w:right="50" w:hanging="360"/>
      </w:pPr>
      <w:r>
        <w:t xml:space="preserve">Weekly variation  </w:t>
      </w:r>
    </w:p>
    <w:p w14:paraId="70F1113C" w14:textId="77777777" w:rsidR="00B74C2D" w:rsidRDefault="00000000">
      <w:pPr>
        <w:numPr>
          <w:ilvl w:val="0"/>
          <w:numId w:val="5"/>
        </w:numPr>
        <w:ind w:right="50" w:hanging="360"/>
      </w:pPr>
      <w:r>
        <w:t xml:space="preserve">Temperature-driven effects  </w:t>
      </w:r>
    </w:p>
    <w:p w14:paraId="6B2F19EA" w14:textId="77777777" w:rsidR="00B74C2D" w:rsidRDefault="00000000">
      <w:pPr>
        <w:numPr>
          <w:ilvl w:val="0"/>
          <w:numId w:val="5"/>
        </w:numPr>
        <w:ind w:right="50" w:hanging="360"/>
      </w:pPr>
      <w:r>
        <w:t xml:space="preserve">Random noise  </w:t>
      </w:r>
    </w:p>
    <w:p w14:paraId="09020E3D" w14:textId="77777777" w:rsidR="00B74C2D" w:rsidRDefault="00000000">
      <w:pPr>
        <w:spacing w:after="156" w:line="259" w:lineRule="auto"/>
        <w:ind w:left="0" w:firstLine="0"/>
      </w:pPr>
      <w:r>
        <w:t xml:space="preserve"> </w:t>
      </w:r>
    </w:p>
    <w:p w14:paraId="2EE8E0C0" w14:textId="77777777" w:rsidR="00B74C2D" w:rsidRDefault="00000000">
      <w:pPr>
        <w:pStyle w:val="Heading2"/>
        <w:spacing w:after="104"/>
        <w:ind w:left="-5"/>
      </w:pPr>
      <w:r>
        <w:t xml:space="preserve">Dataset </w:t>
      </w:r>
      <w:proofErr w:type="spellStart"/>
      <w:r>
        <w:t>Visualisation</w:t>
      </w:r>
      <w:proofErr w:type="spellEnd"/>
      <w:r>
        <w:t xml:space="preserve"> </w:t>
      </w:r>
    </w:p>
    <w:p w14:paraId="3702EE22" w14:textId="77777777" w:rsidR="00B74C2D" w:rsidRDefault="00000000">
      <w:pPr>
        <w:spacing w:after="111" w:line="259" w:lineRule="auto"/>
        <w:ind w:left="0" w:firstLine="0"/>
        <w:jc w:val="right"/>
      </w:pPr>
      <w:r>
        <w:rPr>
          <w:noProof/>
        </w:rPr>
        <w:drawing>
          <wp:inline distT="0" distB="0" distL="0" distR="0" wp14:anchorId="28AE8C0D" wp14:editId="4B3F9EAC">
            <wp:extent cx="5731510" cy="283146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8"/>
                    <a:stretch>
                      <a:fillRect/>
                    </a:stretch>
                  </pic:blipFill>
                  <pic:spPr>
                    <a:xfrm>
                      <a:off x="0" y="0"/>
                      <a:ext cx="5731510" cy="2831465"/>
                    </a:xfrm>
                    <a:prstGeom prst="rect">
                      <a:avLst/>
                    </a:prstGeom>
                  </pic:spPr>
                </pic:pic>
              </a:graphicData>
            </a:graphic>
          </wp:inline>
        </w:drawing>
      </w:r>
      <w:r>
        <w:t xml:space="preserve"> </w:t>
      </w:r>
    </w:p>
    <w:p w14:paraId="067653AA" w14:textId="088F8DBA" w:rsidR="00B74C2D" w:rsidRDefault="00000000" w:rsidP="00E103CE">
      <w:pPr>
        <w:spacing w:after="0" w:line="259" w:lineRule="auto"/>
        <w:ind w:left="-5"/>
      </w:pPr>
      <w:r>
        <w:rPr>
          <w:b/>
        </w:rPr>
        <w:t>Figure 1:</w:t>
      </w:r>
    </w:p>
    <w:p w14:paraId="047454E9" w14:textId="063CDE7B" w:rsidR="00B74C2D" w:rsidRDefault="00000000" w:rsidP="00E103CE">
      <w:pPr>
        <w:numPr>
          <w:ilvl w:val="0"/>
          <w:numId w:val="6"/>
        </w:numPr>
        <w:spacing w:after="2"/>
        <w:ind w:right="50" w:hanging="362"/>
      </w:pPr>
      <w:r>
        <w:t>Energy consumption over time</w:t>
      </w:r>
    </w:p>
    <w:p w14:paraId="7DEA324D" w14:textId="682FDA37" w:rsidR="00B74C2D" w:rsidRDefault="00000000" w:rsidP="00E103CE">
      <w:pPr>
        <w:numPr>
          <w:ilvl w:val="0"/>
          <w:numId w:val="6"/>
        </w:numPr>
        <w:ind w:right="50" w:hanging="362"/>
      </w:pPr>
      <w:r>
        <w:t>Average daily energy profile</w:t>
      </w:r>
    </w:p>
    <w:p w14:paraId="1C98B500" w14:textId="77777777" w:rsidR="00B74C2D" w:rsidRDefault="00000000">
      <w:pPr>
        <w:ind w:right="50"/>
      </w:pPr>
      <w:r>
        <w:t xml:space="preserve">This figure shows a strong daily pattern, which is critical for evaluating whether the model can capture temporal dependencies. </w:t>
      </w:r>
    </w:p>
    <w:p w14:paraId="296492C0" w14:textId="77777777" w:rsidR="00B74C2D" w:rsidRDefault="00000000">
      <w:pPr>
        <w:spacing w:after="175" w:line="259" w:lineRule="auto"/>
        <w:ind w:left="0" w:firstLine="0"/>
      </w:pPr>
      <w:r>
        <w:t xml:space="preserve"> </w:t>
      </w:r>
    </w:p>
    <w:p w14:paraId="125E89BF" w14:textId="77777777" w:rsidR="00B74C2D" w:rsidRDefault="00000000">
      <w:pPr>
        <w:pStyle w:val="Heading1"/>
        <w:ind w:left="-5"/>
      </w:pPr>
      <w:r>
        <w:t xml:space="preserve">Preprocessing </w:t>
      </w:r>
    </w:p>
    <w:p w14:paraId="4FD72E7D" w14:textId="77777777" w:rsidR="00B74C2D" w:rsidRDefault="00000000">
      <w:pPr>
        <w:numPr>
          <w:ilvl w:val="0"/>
          <w:numId w:val="7"/>
        </w:numPr>
        <w:ind w:right="50" w:hanging="360"/>
      </w:pPr>
      <w:proofErr w:type="spellStart"/>
      <w:r>
        <w:t>Normalisation</w:t>
      </w:r>
      <w:proofErr w:type="spellEnd"/>
      <w:r>
        <w:t xml:space="preserve"> to [-1, 1]  </w:t>
      </w:r>
    </w:p>
    <w:p w14:paraId="0D1F63E7" w14:textId="77777777" w:rsidR="00B74C2D" w:rsidRDefault="00000000">
      <w:pPr>
        <w:numPr>
          <w:ilvl w:val="0"/>
          <w:numId w:val="7"/>
        </w:numPr>
        <w:ind w:right="50" w:hanging="360"/>
      </w:pPr>
      <w:r>
        <w:t xml:space="preserve">Sequence length: 48 timesteps (8 hours)  </w:t>
      </w:r>
    </w:p>
    <w:p w14:paraId="08485D61" w14:textId="77777777" w:rsidR="00B74C2D" w:rsidRDefault="00000000">
      <w:pPr>
        <w:numPr>
          <w:ilvl w:val="0"/>
          <w:numId w:val="7"/>
        </w:numPr>
        <w:ind w:right="50" w:hanging="360"/>
      </w:pPr>
      <w:r>
        <w:t xml:space="preserve">Forecast horizon: 6 steps (1 hour ahead)  </w:t>
      </w:r>
    </w:p>
    <w:p w14:paraId="5B32F827" w14:textId="77777777" w:rsidR="00B74C2D" w:rsidRDefault="00000000">
      <w:pPr>
        <w:numPr>
          <w:ilvl w:val="0"/>
          <w:numId w:val="7"/>
        </w:numPr>
        <w:ind w:right="50" w:hanging="360"/>
      </w:pPr>
      <w:r>
        <w:t xml:space="preserve">Train/validation/test split: 70/15/15  </w:t>
      </w:r>
    </w:p>
    <w:p w14:paraId="4D66C68F" w14:textId="77777777" w:rsidR="00B74C2D" w:rsidRDefault="00000000">
      <w:pPr>
        <w:spacing w:after="175" w:line="259" w:lineRule="auto"/>
        <w:ind w:left="0" w:firstLine="0"/>
      </w:pPr>
      <w:r>
        <w:t xml:space="preserve"> </w:t>
      </w:r>
    </w:p>
    <w:p w14:paraId="7ADC4658" w14:textId="77777777" w:rsidR="00B74C2D" w:rsidRDefault="00000000">
      <w:pPr>
        <w:pStyle w:val="Heading1"/>
        <w:ind w:left="-5"/>
      </w:pPr>
      <w:r>
        <w:t xml:space="preserve">Models </w:t>
      </w:r>
    </w:p>
    <w:p w14:paraId="6F839B79" w14:textId="77777777" w:rsidR="00B74C2D" w:rsidRDefault="00000000">
      <w:pPr>
        <w:ind w:right="50"/>
      </w:pPr>
      <w:r>
        <w:t xml:space="preserve">Two models were implemented: </w:t>
      </w:r>
    </w:p>
    <w:p w14:paraId="26F05464" w14:textId="77777777" w:rsidR="00B74C2D" w:rsidRDefault="00000000">
      <w:pPr>
        <w:numPr>
          <w:ilvl w:val="0"/>
          <w:numId w:val="8"/>
        </w:numPr>
        <w:ind w:right="50" w:hanging="360"/>
      </w:pPr>
      <w:r>
        <w:rPr>
          <w:b/>
        </w:rPr>
        <w:t>Vanilla LSTM:</w:t>
      </w:r>
      <w:r>
        <w:t xml:space="preserve"> Uses only final hidden state  </w:t>
      </w:r>
    </w:p>
    <w:p w14:paraId="6CE2354D" w14:textId="77777777" w:rsidR="00B74C2D" w:rsidRDefault="00000000">
      <w:pPr>
        <w:numPr>
          <w:ilvl w:val="0"/>
          <w:numId w:val="8"/>
        </w:numPr>
        <w:ind w:right="50" w:hanging="360"/>
      </w:pPr>
      <w:r>
        <w:rPr>
          <w:b/>
        </w:rPr>
        <w:t>LSTM + Attention:</w:t>
      </w:r>
      <w:r>
        <w:t xml:space="preserve"> Uses weighted combination of all hidden states  </w:t>
      </w:r>
    </w:p>
    <w:p w14:paraId="3D23B4EC" w14:textId="77777777" w:rsidR="00B74C2D" w:rsidRDefault="00000000">
      <w:pPr>
        <w:spacing w:after="173" w:line="259" w:lineRule="auto"/>
        <w:ind w:left="0" w:firstLine="0"/>
      </w:pPr>
      <w:r>
        <w:t xml:space="preserve"> </w:t>
      </w:r>
    </w:p>
    <w:p w14:paraId="1DE09595" w14:textId="77777777" w:rsidR="00B74C2D" w:rsidRDefault="00000000">
      <w:pPr>
        <w:pStyle w:val="Heading1"/>
        <w:ind w:left="-5"/>
      </w:pPr>
      <w:r>
        <w:t xml:space="preserve">Training Setup </w:t>
      </w:r>
    </w:p>
    <w:p w14:paraId="4BD7326B" w14:textId="77777777" w:rsidR="00B74C2D" w:rsidRDefault="00000000">
      <w:pPr>
        <w:numPr>
          <w:ilvl w:val="0"/>
          <w:numId w:val="9"/>
        </w:numPr>
        <w:ind w:right="50" w:hanging="360"/>
      </w:pPr>
      <w:proofErr w:type="spellStart"/>
      <w:r>
        <w:t>Optimiser</w:t>
      </w:r>
      <w:proofErr w:type="spellEnd"/>
      <w:r>
        <w:t xml:space="preserve">: Adam  </w:t>
      </w:r>
    </w:p>
    <w:p w14:paraId="19B6230B" w14:textId="77777777" w:rsidR="00B74C2D" w:rsidRDefault="00000000">
      <w:pPr>
        <w:numPr>
          <w:ilvl w:val="0"/>
          <w:numId w:val="9"/>
        </w:numPr>
        <w:ind w:right="50" w:hanging="360"/>
      </w:pPr>
      <w:r>
        <w:t xml:space="preserve">Learning rate: 0.003  </w:t>
      </w:r>
    </w:p>
    <w:p w14:paraId="7B6B0D3F" w14:textId="77777777" w:rsidR="00B74C2D" w:rsidRDefault="00000000">
      <w:pPr>
        <w:numPr>
          <w:ilvl w:val="0"/>
          <w:numId w:val="9"/>
        </w:numPr>
        <w:ind w:right="50" w:hanging="360"/>
      </w:pPr>
      <w:r>
        <w:t xml:space="preserve">Epochs: 40  </w:t>
      </w:r>
    </w:p>
    <w:p w14:paraId="54E82930" w14:textId="77777777" w:rsidR="00B74C2D" w:rsidRDefault="00000000">
      <w:pPr>
        <w:numPr>
          <w:ilvl w:val="0"/>
          <w:numId w:val="9"/>
        </w:numPr>
        <w:ind w:right="50" w:hanging="360"/>
      </w:pPr>
      <w:r>
        <w:t xml:space="preserve">Batch size: 64  </w:t>
      </w:r>
    </w:p>
    <w:p w14:paraId="698107A7" w14:textId="77777777" w:rsidR="00B74C2D" w:rsidRDefault="00000000">
      <w:pPr>
        <w:spacing w:after="173" w:line="259" w:lineRule="auto"/>
        <w:ind w:left="0" w:firstLine="0"/>
      </w:pPr>
      <w:r>
        <w:t xml:space="preserve"> </w:t>
      </w:r>
    </w:p>
    <w:p w14:paraId="160F7D1E" w14:textId="77777777" w:rsidR="00B74C2D" w:rsidRDefault="00000000">
      <w:pPr>
        <w:pStyle w:val="Heading1"/>
        <w:ind w:left="-5"/>
      </w:pPr>
      <w:r>
        <w:t xml:space="preserve">4. RESULTS AND VISUALISATION </w:t>
      </w:r>
    </w:p>
    <w:p w14:paraId="6B3FAD81" w14:textId="77777777" w:rsidR="00B74C2D" w:rsidRDefault="00000000">
      <w:pPr>
        <w:spacing w:after="173" w:line="259" w:lineRule="auto"/>
        <w:ind w:left="0" w:firstLine="0"/>
      </w:pPr>
      <w:r>
        <w:t xml:space="preserve"> </w:t>
      </w:r>
    </w:p>
    <w:p w14:paraId="04F02441" w14:textId="77777777" w:rsidR="00B74C2D" w:rsidRDefault="00000000">
      <w:pPr>
        <w:pStyle w:val="Heading2"/>
        <w:spacing w:after="88"/>
        <w:ind w:left="-5"/>
      </w:pPr>
      <w:r>
        <w:rPr>
          <w:sz w:val="24"/>
        </w:rPr>
        <w:t xml:space="preserve">4.1 Learning </w:t>
      </w:r>
      <w:proofErr w:type="spellStart"/>
      <w:r>
        <w:rPr>
          <w:sz w:val="24"/>
        </w:rPr>
        <w:t>Behaviour</w:t>
      </w:r>
      <w:proofErr w:type="spellEnd"/>
      <w:r>
        <w:rPr>
          <w:sz w:val="24"/>
        </w:rPr>
        <w:t xml:space="preserve"> </w:t>
      </w:r>
    </w:p>
    <w:p w14:paraId="0BAB84CB" w14:textId="77777777" w:rsidR="00B74C2D" w:rsidRDefault="00000000">
      <w:pPr>
        <w:spacing w:after="111" w:line="259" w:lineRule="auto"/>
        <w:ind w:left="0" w:firstLine="0"/>
        <w:jc w:val="right"/>
      </w:pPr>
      <w:r>
        <w:rPr>
          <w:noProof/>
        </w:rPr>
        <w:drawing>
          <wp:inline distT="0" distB="0" distL="0" distR="0" wp14:anchorId="62B6FF0E" wp14:editId="21639C5F">
            <wp:extent cx="5731510" cy="200342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9"/>
                    <a:stretch>
                      <a:fillRect/>
                    </a:stretch>
                  </pic:blipFill>
                  <pic:spPr>
                    <a:xfrm>
                      <a:off x="0" y="0"/>
                      <a:ext cx="5731510" cy="2003425"/>
                    </a:xfrm>
                    <a:prstGeom prst="rect">
                      <a:avLst/>
                    </a:prstGeom>
                  </pic:spPr>
                </pic:pic>
              </a:graphicData>
            </a:graphic>
          </wp:inline>
        </w:drawing>
      </w:r>
      <w:r>
        <w:t xml:space="preserve"> </w:t>
      </w:r>
    </w:p>
    <w:p w14:paraId="4E12158B" w14:textId="56DC9AEB" w:rsidR="00B74C2D" w:rsidRDefault="00000000" w:rsidP="00E103CE">
      <w:pPr>
        <w:ind w:right="50"/>
        <w:jc w:val="center"/>
      </w:pPr>
      <w:r>
        <w:rPr>
          <w:b/>
        </w:rPr>
        <w:t>Figure 2:</w:t>
      </w:r>
      <w:r>
        <w:t xml:space="preserve"> Training and validation loss curves.</w:t>
      </w:r>
    </w:p>
    <w:p w14:paraId="26DE8B71" w14:textId="38F246A9" w:rsidR="009C06E1" w:rsidRDefault="009C06E1" w:rsidP="00DA0FD9">
      <w:pPr>
        <w:spacing w:line="276" w:lineRule="auto"/>
        <w:ind w:right="50"/>
        <w:jc w:val="both"/>
      </w:pPr>
      <w:r w:rsidRPr="009C06E1">
        <w:t xml:space="preserve">The loss curves illustrate that both models converge within approximately 25 epochs, indicating stable and efficient training. The training loss decreases rapidly during the initial epochs before gradually </w:t>
      </w:r>
      <w:proofErr w:type="spellStart"/>
      <w:r w:rsidRPr="009C06E1">
        <w:t>stabilising</w:t>
      </w:r>
      <w:proofErr w:type="spellEnd"/>
      <w:r w:rsidRPr="009C06E1">
        <w:t xml:space="preserve">, suggesting effective </w:t>
      </w:r>
      <w:proofErr w:type="spellStart"/>
      <w:r w:rsidRPr="009C06E1">
        <w:t>optimisation</w:t>
      </w:r>
      <w:proofErr w:type="spellEnd"/>
      <w:r w:rsidRPr="009C06E1">
        <w:t xml:space="preserve">. Notably, the attention-based model consistently achieves lower validation loss compared to the Vanilla LSTM, indicating improved </w:t>
      </w:r>
      <w:proofErr w:type="spellStart"/>
      <w:r w:rsidRPr="009C06E1">
        <w:t>generalisation</w:t>
      </w:r>
      <w:proofErr w:type="spellEnd"/>
      <w:r w:rsidRPr="009C06E1">
        <w:t xml:space="preserve"> performance. Additionally, the smaller gap between training and validation loss in the attention model suggests reduced overfitting. This improvement can be attributed to the attention mechanism’s ability to </w:t>
      </w:r>
      <w:proofErr w:type="spellStart"/>
      <w:r w:rsidRPr="009C06E1">
        <w:t>utilise</w:t>
      </w:r>
      <w:proofErr w:type="spellEnd"/>
      <w:r w:rsidRPr="009C06E1">
        <w:t xml:space="preserve"> information from multiple timesteps, thereby reducing reliance on compressed representations and enhancing the model’s capacity to learn meaningful temporal dependencies.</w:t>
      </w:r>
    </w:p>
    <w:p w14:paraId="65C4D9FF" w14:textId="77777777" w:rsidR="00B74C2D" w:rsidRDefault="00000000">
      <w:pPr>
        <w:pStyle w:val="Heading3"/>
        <w:spacing w:after="102"/>
        <w:ind w:left="-5"/>
      </w:pPr>
      <w:r>
        <w:t xml:space="preserve">4.2 Prediction Performance </w:t>
      </w:r>
    </w:p>
    <w:p w14:paraId="4BEC03AC" w14:textId="77777777" w:rsidR="00B74C2D" w:rsidRDefault="00000000">
      <w:pPr>
        <w:spacing w:after="111" w:line="259" w:lineRule="auto"/>
        <w:ind w:left="0" w:firstLine="0"/>
        <w:jc w:val="right"/>
      </w:pPr>
      <w:r>
        <w:rPr>
          <w:noProof/>
        </w:rPr>
        <w:drawing>
          <wp:inline distT="0" distB="0" distL="0" distR="0" wp14:anchorId="0572ABA7" wp14:editId="1B2FCF8E">
            <wp:extent cx="5731510" cy="324612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0"/>
                    <a:stretch>
                      <a:fillRect/>
                    </a:stretch>
                  </pic:blipFill>
                  <pic:spPr>
                    <a:xfrm>
                      <a:off x="0" y="0"/>
                      <a:ext cx="5731510" cy="3246120"/>
                    </a:xfrm>
                    <a:prstGeom prst="rect">
                      <a:avLst/>
                    </a:prstGeom>
                  </pic:spPr>
                </pic:pic>
              </a:graphicData>
            </a:graphic>
          </wp:inline>
        </w:drawing>
      </w:r>
      <w:r>
        <w:t xml:space="preserve"> </w:t>
      </w:r>
    </w:p>
    <w:p w14:paraId="3855B6E0" w14:textId="6830163D" w:rsidR="00B74C2D" w:rsidRDefault="00000000" w:rsidP="00E103CE">
      <w:pPr>
        <w:ind w:right="50"/>
        <w:jc w:val="center"/>
      </w:pPr>
      <w:r>
        <w:rPr>
          <w:b/>
        </w:rPr>
        <w:t>Figure 3:</w:t>
      </w:r>
      <w:r>
        <w:t xml:space="preserve"> Model predictions vs ground truth.</w:t>
      </w:r>
    </w:p>
    <w:p w14:paraId="29C048B3" w14:textId="462B5CAF" w:rsidR="00B74C2D" w:rsidRDefault="00E103CE">
      <w:pPr>
        <w:spacing w:after="158" w:line="259" w:lineRule="auto"/>
        <w:ind w:left="0" w:firstLine="0"/>
      </w:pPr>
      <w:r w:rsidRPr="00E103CE">
        <w:t>As shown in Figure 3, the attention-enhanced model produces smoother predictions with reduced high-frequency noise. This indicates that attention effectively filters irrelevant fluctuations while preserving dominant temporal patterns.</w:t>
      </w:r>
    </w:p>
    <w:p w14:paraId="50B1C701" w14:textId="77777777" w:rsidR="00B74C2D" w:rsidRDefault="00000000">
      <w:pPr>
        <w:pStyle w:val="Heading3"/>
        <w:spacing w:after="102"/>
        <w:ind w:left="-5"/>
      </w:pPr>
      <w:r>
        <w:t xml:space="preserve">4.3 Quantitative Evaluation </w:t>
      </w:r>
    </w:p>
    <w:p w14:paraId="4F2C523F" w14:textId="77777777" w:rsidR="00B74C2D" w:rsidRDefault="00000000">
      <w:pPr>
        <w:spacing w:after="111" w:line="259" w:lineRule="auto"/>
        <w:ind w:left="0" w:firstLine="0"/>
        <w:jc w:val="right"/>
      </w:pPr>
      <w:r>
        <w:rPr>
          <w:noProof/>
        </w:rPr>
        <w:drawing>
          <wp:inline distT="0" distB="0" distL="0" distR="0" wp14:anchorId="143A42AC" wp14:editId="1A1C69EC">
            <wp:extent cx="5731510" cy="211201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1"/>
                    <a:stretch>
                      <a:fillRect/>
                    </a:stretch>
                  </pic:blipFill>
                  <pic:spPr>
                    <a:xfrm>
                      <a:off x="0" y="0"/>
                      <a:ext cx="5731510" cy="2112010"/>
                    </a:xfrm>
                    <a:prstGeom prst="rect">
                      <a:avLst/>
                    </a:prstGeom>
                  </pic:spPr>
                </pic:pic>
              </a:graphicData>
            </a:graphic>
          </wp:inline>
        </w:drawing>
      </w:r>
      <w:r>
        <w:t xml:space="preserve"> </w:t>
      </w:r>
    </w:p>
    <w:p w14:paraId="725C0F67" w14:textId="77777777" w:rsidR="00B74C2D" w:rsidRDefault="00000000">
      <w:pPr>
        <w:ind w:right="50"/>
      </w:pPr>
      <w:r>
        <w:rPr>
          <w:b/>
        </w:rPr>
        <w:t>Figure 4:</w:t>
      </w:r>
      <w:r>
        <w:t xml:space="preserve"> Predicted vs actual values. </w:t>
      </w:r>
    </w:p>
    <w:p w14:paraId="1EACC6C1" w14:textId="2CDD1DF8" w:rsidR="00B74C2D" w:rsidRDefault="009C06E1" w:rsidP="009C06E1">
      <w:pPr>
        <w:spacing w:after="158" w:line="276" w:lineRule="auto"/>
        <w:ind w:left="0" w:firstLine="0"/>
        <w:jc w:val="both"/>
      </w:pPr>
      <w:r w:rsidRPr="009C06E1">
        <w:t xml:space="preserve">Both models achieve a strong linear correlation between predicted and actual values (r ≈ 0.97), indicating that they are able to capture the overall trend of the data effectively. However, the attention-based model exhibits slightly tighter clustering around the diagonal line, suggesting improved prediction accuracy and reduced variance. This indicates that the attention mechanism enhances the model’s ability to </w:t>
      </w:r>
      <w:proofErr w:type="spellStart"/>
      <w:r w:rsidRPr="009C06E1">
        <w:t>generalise</w:t>
      </w:r>
      <w:proofErr w:type="spellEnd"/>
      <w:r w:rsidRPr="009C06E1">
        <w:t xml:space="preserve"> by leveraging information from multiple timesteps. Consequently, predictions from the attention model are more consistent and closely aligned with the true values across the entire range of observations.</w:t>
      </w:r>
    </w:p>
    <w:p w14:paraId="655194B5" w14:textId="77777777" w:rsidR="00B74C2D" w:rsidRDefault="00000000">
      <w:pPr>
        <w:pStyle w:val="Heading3"/>
        <w:spacing w:after="101"/>
        <w:ind w:left="-5"/>
      </w:pPr>
      <w:r>
        <w:t xml:space="preserve">4.4 Attention Analysis (Key Contribution) </w:t>
      </w:r>
    </w:p>
    <w:p w14:paraId="05C2BF3F" w14:textId="77777777" w:rsidR="00B74C2D" w:rsidRDefault="00000000">
      <w:pPr>
        <w:spacing w:after="111" w:line="259" w:lineRule="auto"/>
        <w:ind w:left="0" w:firstLine="0"/>
        <w:jc w:val="right"/>
      </w:pPr>
      <w:r>
        <w:rPr>
          <w:noProof/>
        </w:rPr>
        <w:drawing>
          <wp:inline distT="0" distB="0" distL="0" distR="0" wp14:anchorId="4F18475E" wp14:editId="7176C9AC">
            <wp:extent cx="5731510" cy="200342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2"/>
                    <a:stretch>
                      <a:fillRect/>
                    </a:stretch>
                  </pic:blipFill>
                  <pic:spPr>
                    <a:xfrm>
                      <a:off x="0" y="0"/>
                      <a:ext cx="5731510" cy="2003425"/>
                    </a:xfrm>
                    <a:prstGeom prst="rect">
                      <a:avLst/>
                    </a:prstGeom>
                  </pic:spPr>
                </pic:pic>
              </a:graphicData>
            </a:graphic>
          </wp:inline>
        </w:drawing>
      </w:r>
      <w:r>
        <w:t xml:space="preserve"> </w:t>
      </w:r>
    </w:p>
    <w:p w14:paraId="1B2F7F0C" w14:textId="77777777" w:rsidR="00B74C2D" w:rsidRDefault="00000000">
      <w:pPr>
        <w:ind w:right="50"/>
      </w:pPr>
      <w:r>
        <w:rPr>
          <w:b/>
        </w:rPr>
        <w:t>Figure 5:</w:t>
      </w:r>
      <w:r>
        <w:t xml:space="preserve"> Attention heatmap and mean attention profile. </w:t>
      </w:r>
    </w:p>
    <w:p w14:paraId="0829BAD1" w14:textId="77777777" w:rsidR="00B74C2D" w:rsidRDefault="00000000">
      <w:pPr>
        <w:ind w:right="50"/>
      </w:pPr>
      <w:r>
        <w:t xml:space="preserve">The attention weights reveal that: </w:t>
      </w:r>
    </w:p>
    <w:p w14:paraId="43F09408" w14:textId="77777777" w:rsidR="00B74C2D" w:rsidRDefault="00000000">
      <w:pPr>
        <w:numPr>
          <w:ilvl w:val="0"/>
          <w:numId w:val="10"/>
        </w:numPr>
        <w:ind w:right="50" w:hanging="360"/>
      </w:pPr>
      <w:r>
        <w:t xml:space="preserve">Recent timesteps receive highest importance  </w:t>
      </w:r>
    </w:p>
    <w:p w14:paraId="7F6BC1E8" w14:textId="77777777" w:rsidR="00B74C2D" w:rsidRDefault="00000000">
      <w:pPr>
        <w:numPr>
          <w:ilvl w:val="0"/>
          <w:numId w:val="10"/>
        </w:numPr>
        <w:ind w:right="50" w:hanging="360"/>
      </w:pPr>
      <w:r>
        <w:t xml:space="preserve">Secondary focus occurs around ~6 hours earlier  </w:t>
      </w:r>
    </w:p>
    <w:p w14:paraId="6332BA5B" w14:textId="03C9E501" w:rsidR="00B74C2D" w:rsidRDefault="009C06E1" w:rsidP="009C06E1">
      <w:pPr>
        <w:spacing w:after="158" w:line="259" w:lineRule="auto"/>
        <w:ind w:left="0" w:firstLine="0"/>
        <w:jc w:val="both"/>
      </w:pPr>
      <w:r>
        <w:t>T</w:t>
      </w:r>
      <w:r w:rsidRPr="009C06E1">
        <w:t>his beh</w:t>
      </w:r>
      <w:proofErr w:type="spellStart"/>
      <w:r w:rsidRPr="009C06E1">
        <w:t>aviour</w:t>
      </w:r>
      <w:proofErr w:type="spellEnd"/>
      <w:r w:rsidRPr="009C06E1">
        <w:t xml:space="preserve"> is consistent with the underlying periodic structure of the data, indicating that the model effectively captures and </w:t>
      </w:r>
      <w:proofErr w:type="spellStart"/>
      <w:r w:rsidRPr="009C06E1">
        <w:t>utilises</w:t>
      </w:r>
      <w:proofErr w:type="spellEnd"/>
      <w:r w:rsidRPr="009C06E1">
        <w:t xml:space="preserve"> recurring temporal dependencies.</w:t>
      </w:r>
    </w:p>
    <w:p w14:paraId="2C241352" w14:textId="77777777" w:rsidR="00B74C2D" w:rsidRDefault="00000000">
      <w:pPr>
        <w:pStyle w:val="Heading2"/>
        <w:spacing w:after="86"/>
        <w:ind w:left="-5"/>
      </w:pPr>
      <w:r>
        <w:rPr>
          <w:sz w:val="24"/>
        </w:rPr>
        <w:t xml:space="preserve">4.5 Single Prediction Interpretation </w:t>
      </w:r>
    </w:p>
    <w:p w14:paraId="7F05F798" w14:textId="77777777" w:rsidR="00B74C2D" w:rsidRDefault="00000000">
      <w:pPr>
        <w:spacing w:after="111" w:line="259" w:lineRule="auto"/>
        <w:ind w:left="0" w:firstLine="0"/>
        <w:jc w:val="right"/>
      </w:pPr>
      <w:r>
        <w:rPr>
          <w:noProof/>
        </w:rPr>
        <w:drawing>
          <wp:inline distT="0" distB="0" distL="0" distR="0" wp14:anchorId="7523B43B" wp14:editId="75C6393C">
            <wp:extent cx="5731510" cy="2571115"/>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3"/>
                    <a:stretch>
                      <a:fillRect/>
                    </a:stretch>
                  </pic:blipFill>
                  <pic:spPr>
                    <a:xfrm>
                      <a:off x="0" y="0"/>
                      <a:ext cx="5731510" cy="2571115"/>
                    </a:xfrm>
                    <a:prstGeom prst="rect">
                      <a:avLst/>
                    </a:prstGeom>
                  </pic:spPr>
                </pic:pic>
              </a:graphicData>
            </a:graphic>
          </wp:inline>
        </w:drawing>
      </w:r>
      <w:r>
        <w:t xml:space="preserve"> </w:t>
      </w:r>
    </w:p>
    <w:p w14:paraId="22F87503" w14:textId="77777777" w:rsidR="00B74C2D" w:rsidRDefault="00000000">
      <w:pPr>
        <w:ind w:right="50"/>
      </w:pPr>
      <w:r>
        <w:rPr>
          <w:b/>
        </w:rPr>
        <w:t>Figure 6:</w:t>
      </w:r>
      <w:r>
        <w:t xml:space="preserve"> Single prediction walkthrough. </w:t>
      </w:r>
    </w:p>
    <w:p w14:paraId="30ADB20F" w14:textId="77777777" w:rsidR="00B74C2D" w:rsidRDefault="00000000">
      <w:pPr>
        <w:ind w:right="50"/>
      </w:pPr>
      <w:r>
        <w:t xml:space="preserve">This figure demonstrates how attention weights influence a specific prediction, highlighting the model’s interpretability. </w:t>
      </w:r>
    </w:p>
    <w:p w14:paraId="1294A53F" w14:textId="77777777" w:rsidR="00B74C2D" w:rsidRDefault="00000000">
      <w:pPr>
        <w:pStyle w:val="Heading1"/>
        <w:ind w:left="-5"/>
      </w:pPr>
      <w:r>
        <w:t xml:space="preserve">5. DISCUSSION </w:t>
      </w:r>
    </w:p>
    <w:p w14:paraId="6B941369" w14:textId="77777777" w:rsidR="00B74C2D" w:rsidRDefault="00000000">
      <w:pPr>
        <w:ind w:right="50"/>
      </w:pPr>
      <w:r>
        <w:t xml:space="preserve">The results demonstrate that attention improves LSTM models in two key ways: </w:t>
      </w:r>
    </w:p>
    <w:p w14:paraId="2AB9A5D2" w14:textId="4AC22367" w:rsidR="00B74C2D" w:rsidRPr="009C06E1" w:rsidRDefault="00000000" w:rsidP="009C06E1">
      <w:pPr>
        <w:pStyle w:val="ListParagraph"/>
        <w:numPr>
          <w:ilvl w:val="0"/>
          <w:numId w:val="18"/>
        </w:numPr>
        <w:spacing w:after="158" w:line="259" w:lineRule="auto"/>
        <w:rPr>
          <w:b/>
        </w:rPr>
      </w:pPr>
      <w:r w:rsidRPr="009C06E1">
        <w:rPr>
          <w:b/>
        </w:rPr>
        <w:t xml:space="preserve">Improved Performance </w:t>
      </w:r>
    </w:p>
    <w:p w14:paraId="1275C2E2" w14:textId="5AC23230" w:rsidR="009C06E1" w:rsidRDefault="009C06E1" w:rsidP="009C06E1">
      <w:pPr>
        <w:pStyle w:val="ListParagraph"/>
        <w:spacing w:after="158" w:line="276" w:lineRule="auto"/>
        <w:ind w:left="345" w:firstLine="0"/>
        <w:jc w:val="both"/>
      </w:pPr>
      <w:r w:rsidRPr="009C06E1">
        <w:t xml:space="preserve">The attention-enhanced LSTM consistently achieves lower error metrics, including Root Mean Squared Error (RMSE), Mean Absolute Error (MAE), and Mean Absolute Percentage Error (MAPE), compared to the Vanilla LSTM. This improvement can be attributed to the model’s ability to </w:t>
      </w:r>
      <w:proofErr w:type="spellStart"/>
      <w:r w:rsidRPr="009C06E1">
        <w:t>utilise</w:t>
      </w:r>
      <w:proofErr w:type="spellEnd"/>
      <w:r w:rsidRPr="009C06E1">
        <w:t xml:space="preserve"> information from all timesteps, rather than relying solely on the final hidden state. By mitigating the information bottleneck inherent in standard LSTMs, the attention mechanism enables more effective learning of long-range temporal dependencies.</w:t>
      </w:r>
    </w:p>
    <w:p w14:paraId="42A92925" w14:textId="4856751C" w:rsidR="00B74C2D" w:rsidRDefault="00000000" w:rsidP="009C06E1">
      <w:pPr>
        <w:pStyle w:val="Heading2"/>
        <w:numPr>
          <w:ilvl w:val="0"/>
          <w:numId w:val="18"/>
        </w:numPr>
      </w:pPr>
      <w:r>
        <w:t xml:space="preserve">Interpretability </w:t>
      </w:r>
    </w:p>
    <w:p w14:paraId="715AED81" w14:textId="0A3E84F1" w:rsidR="009C06E1" w:rsidRPr="009C06E1" w:rsidRDefault="009C06E1" w:rsidP="009C06E1">
      <w:pPr>
        <w:pStyle w:val="ListParagraph"/>
        <w:spacing w:line="276" w:lineRule="auto"/>
        <w:ind w:left="345" w:firstLine="0"/>
        <w:jc w:val="both"/>
      </w:pPr>
      <w:r w:rsidRPr="009C06E1">
        <w:t xml:space="preserve">A key advantage of the attention-based model is its interpretability. Unlike the Vanilla LSTM, which operates as a black box, the attention mechanism provides explicit insight into the model’s decision-making process. Specifically, it reveals which timesteps contribute most significantly to predictions and how temporal dependencies are distributed across the input sequence. This is particularly valuable in time series applications where understanding model </w:t>
      </w:r>
      <w:proofErr w:type="spellStart"/>
      <w:r w:rsidRPr="009C06E1">
        <w:t>behaviour</w:t>
      </w:r>
      <w:proofErr w:type="spellEnd"/>
      <w:r w:rsidRPr="009C06E1">
        <w:t xml:space="preserve"> is as important as achieving high accuracy.</w:t>
      </w:r>
    </w:p>
    <w:p w14:paraId="5396111C" w14:textId="77777777" w:rsidR="00B74C2D" w:rsidRDefault="00000000">
      <w:pPr>
        <w:pStyle w:val="Heading2"/>
        <w:ind w:left="-5"/>
      </w:pPr>
      <w:r>
        <w:t xml:space="preserve">Why Attention Works </w:t>
      </w:r>
    </w:p>
    <w:p w14:paraId="3F1B350A" w14:textId="77777777" w:rsidR="00B74C2D" w:rsidRDefault="00000000">
      <w:pPr>
        <w:ind w:right="50"/>
      </w:pPr>
      <w:r>
        <w:t xml:space="preserve">Attention acts as a </w:t>
      </w:r>
      <w:r>
        <w:rPr>
          <w:b/>
        </w:rPr>
        <w:t>memory retrieval mechanism</w:t>
      </w:r>
      <w:r>
        <w:t xml:space="preserve">, allowing the model to: </w:t>
      </w:r>
    </w:p>
    <w:p w14:paraId="11CEA09E" w14:textId="77777777" w:rsidR="00B74C2D" w:rsidRDefault="00000000">
      <w:pPr>
        <w:numPr>
          <w:ilvl w:val="0"/>
          <w:numId w:val="12"/>
        </w:numPr>
        <w:ind w:right="50" w:hanging="360"/>
      </w:pPr>
      <w:r>
        <w:t xml:space="preserve">Directly access relevant past states  </w:t>
      </w:r>
    </w:p>
    <w:p w14:paraId="3EF49B06" w14:textId="77777777" w:rsidR="00B74C2D" w:rsidRDefault="00000000">
      <w:pPr>
        <w:numPr>
          <w:ilvl w:val="0"/>
          <w:numId w:val="12"/>
        </w:numPr>
        <w:ind w:right="50" w:hanging="360"/>
      </w:pPr>
      <w:r>
        <w:t xml:space="preserve">Avoid information compression  </w:t>
      </w:r>
    </w:p>
    <w:p w14:paraId="48EC15E9" w14:textId="77777777" w:rsidR="00B74C2D" w:rsidRDefault="00000000">
      <w:pPr>
        <w:pStyle w:val="Heading2"/>
        <w:ind w:left="-5"/>
      </w:pPr>
      <w:r>
        <w:t xml:space="preserve">Connection to Transformers </w:t>
      </w:r>
    </w:p>
    <w:p w14:paraId="24117898" w14:textId="77777777" w:rsidR="00B74C2D" w:rsidRDefault="00000000">
      <w:pPr>
        <w:ind w:right="50"/>
      </w:pPr>
      <w:r>
        <w:t xml:space="preserve">Attention is the foundation of Transformer models, which: </w:t>
      </w:r>
    </w:p>
    <w:p w14:paraId="4D4C16BD" w14:textId="77777777" w:rsidR="00B74C2D" w:rsidRDefault="00000000">
      <w:pPr>
        <w:numPr>
          <w:ilvl w:val="0"/>
          <w:numId w:val="13"/>
        </w:numPr>
        <w:ind w:right="50" w:hanging="360"/>
      </w:pPr>
      <w:r>
        <w:t xml:space="preserve">Use self-attention instead of recurrence  </w:t>
      </w:r>
    </w:p>
    <w:p w14:paraId="7B114159" w14:textId="77777777" w:rsidR="00B74C2D" w:rsidRDefault="00000000">
      <w:pPr>
        <w:numPr>
          <w:ilvl w:val="0"/>
          <w:numId w:val="13"/>
        </w:numPr>
        <w:ind w:right="50" w:hanging="360"/>
      </w:pPr>
      <w:r>
        <w:t xml:space="preserve">Enable parallel computation  </w:t>
      </w:r>
    </w:p>
    <w:p w14:paraId="6004FABA" w14:textId="77777777" w:rsidR="00B74C2D" w:rsidRDefault="00000000">
      <w:pPr>
        <w:numPr>
          <w:ilvl w:val="0"/>
          <w:numId w:val="13"/>
        </w:numPr>
        <w:ind w:right="50" w:hanging="360"/>
      </w:pPr>
      <w:r>
        <w:t xml:space="preserve">Scale effectively to large datasets  </w:t>
      </w:r>
    </w:p>
    <w:p w14:paraId="3A13941A" w14:textId="77777777" w:rsidR="00B74C2D" w:rsidRDefault="00000000">
      <w:pPr>
        <w:pStyle w:val="Heading2"/>
        <w:ind w:left="-5"/>
      </w:pPr>
      <w:r>
        <w:t xml:space="preserve">Limitations </w:t>
      </w:r>
    </w:p>
    <w:p w14:paraId="1C257DD1" w14:textId="77777777" w:rsidR="00B74C2D" w:rsidRDefault="00000000">
      <w:pPr>
        <w:numPr>
          <w:ilvl w:val="0"/>
          <w:numId w:val="14"/>
        </w:numPr>
        <w:ind w:right="50" w:hanging="360"/>
      </w:pPr>
      <w:r>
        <w:t xml:space="preserve">Synthetic dataset lacks real-world complexity  </w:t>
      </w:r>
    </w:p>
    <w:p w14:paraId="655882A1" w14:textId="77777777" w:rsidR="00B74C2D" w:rsidRDefault="00000000">
      <w:pPr>
        <w:numPr>
          <w:ilvl w:val="0"/>
          <w:numId w:val="14"/>
        </w:numPr>
        <w:ind w:right="50" w:hanging="360"/>
      </w:pPr>
      <w:r>
        <w:t xml:space="preserve">Small model size  </w:t>
      </w:r>
    </w:p>
    <w:p w14:paraId="0F98542D" w14:textId="77777777" w:rsidR="00B74C2D" w:rsidRDefault="00000000">
      <w:pPr>
        <w:numPr>
          <w:ilvl w:val="0"/>
          <w:numId w:val="14"/>
        </w:numPr>
        <w:ind w:right="50" w:hanging="360"/>
      </w:pPr>
      <w:r>
        <w:t xml:space="preserve">Single-head attention limits expressiveness  </w:t>
      </w:r>
    </w:p>
    <w:p w14:paraId="61E1F539" w14:textId="77777777" w:rsidR="00B74C2D" w:rsidRDefault="00000000">
      <w:pPr>
        <w:pStyle w:val="Heading1"/>
        <w:ind w:left="-5"/>
      </w:pPr>
      <w:r>
        <w:t xml:space="preserve">6. CONCLUSION </w:t>
      </w:r>
    </w:p>
    <w:p w14:paraId="3489725C" w14:textId="77777777" w:rsidR="00B74C2D" w:rsidRDefault="00000000">
      <w:pPr>
        <w:ind w:right="50"/>
      </w:pPr>
      <w:r>
        <w:t xml:space="preserve">This report demonstrates that incorporating attention into LSTM models significantly improves both performance and interpretability. </w:t>
      </w:r>
    </w:p>
    <w:p w14:paraId="17F5076B" w14:textId="77777777" w:rsidR="00B74C2D" w:rsidRDefault="00000000">
      <w:pPr>
        <w:ind w:right="50"/>
      </w:pPr>
      <w:r>
        <w:t xml:space="preserve">Key findings include: </w:t>
      </w:r>
    </w:p>
    <w:p w14:paraId="2E2A5F1A" w14:textId="77777777" w:rsidR="00B74C2D" w:rsidRDefault="00000000">
      <w:pPr>
        <w:numPr>
          <w:ilvl w:val="0"/>
          <w:numId w:val="15"/>
        </w:numPr>
        <w:ind w:right="50" w:hanging="360"/>
      </w:pPr>
      <w:r>
        <w:t xml:space="preserve">Reduction in prediction error (~18–20%)  </w:t>
      </w:r>
    </w:p>
    <w:p w14:paraId="2A8F2A02" w14:textId="77777777" w:rsidR="00B74C2D" w:rsidRDefault="00000000">
      <w:pPr>
        <w:numPr>
          <w:ilvl w:val="0"/>
          <w:numId w:val="15"/>
        </w:numPr>
        <w:ind w:right="50" w:hanging="360"/>
      </w:pPr>
      <w:r>
        <w:t xml:space="preserve">Ability to </w:t>
      </w:r>
      <w:proofErr w:type="spellStart"/>
      <w:r>
        <w:t>visualise</w:t>
      </w:r>
      <w:proofErr w:type="spellEnd"/>
      <w:r>
        <w:t xml:space="preserve"> model decision-making  </w:t>
      </w:r>
    </w:p>
    <w:p w14:paraId="514B6618" w14:textId="77777777" w:rsidR="00B74C2D" w:rsidRDefault="00000000">
      <w:pPr>
        <w:numPr>
          <w:ilvl w:val="0"/>
          <w:numId w:val="15"/>
        </w:numPr>
        <w:ind w:right="50" w:hanging="360"/>
      </w:pPr>
      <w:r>
        <w:t xml:space="preserve">Improved handling of long-range dependencies  </w:t>
      </w:r>
    </w:p>
    <w:p w14:paraId="5498789D" w14:textId="77777777" w:rsidR="00B74C2D" w:rsidRDefault="00000000">
      <w:pPr>
        <w:ind w:right="50"/>
      </w:pPr>
      <w:r>
        <w:t xml:space="preserve">Attention provides a simple yet powerful enhancement and serves as a conceptual bridge to modern deep learning architectures. </w:t>
      </w:r>
    </w:p>
    <w:p w14:paraId="78580D54" w14:textId="77777777" w:rsidR="00B74C2D" w:rsidRDefault="00000000">
      <w:pPr>
        <w:pStyle w:val="Heading1"/>
        <w:ind w:left="-5"/>
      </w:pPr>
      <w:r>
        <w:t xml:space="preserve">ACCESSIBILITY CONSIDERATIONS </w:t>
      </w:r>
    </w:p>
    <w:p w14:paraId="650437BD" w14:textId="77777777" w:rsidR="00B74C2D" w:rsidRDefault="00000000">
      <w:pPr>
        <w:ind w:right="50"/>
      </w:pPr>
      <w:r>
        <w:t xml:space="preserve">All </w:t>
      </w:r>
      <w:proofErr w:type="spellStart"/>
      <w:r>
        <w:t>visualisations</w:t>
      </w:r>
      <w:proofErr w:type="spellEnd"/>
      <w:r>
        <w:t xml:space="preserve"> were designed using: </w:t>
      </w:r>
    </w:p>
    <w:p w14:paraId="6DDB40F9" w14:textId="77777777" w:rsidR="00B74C2D" w:rsidRDefault="00000000">
      <w:pPr>
        <w:numPr>
          <w:ilvl w:val="0"/>
          <w:numId w:val="16"/>
        </w:numPr>
        <w:ind w:right="50" w:hanging="360"/>
      </w:pPr>
      <w:proofErr w:type="spellStart"/>
      <w:r>
        <w:t>Colour</w:t>
      </w:r>
      <w:proofErr w:type="spellEnd"/>
      <w:r>
        <w:t xml:space="preserve">-blind-friendly palettes  </w:t>
      </w:r>
    </w:p>
    <w:p w14:paraId="0F587F34" w14:textId="77777777" w:rsidR="00B74C2D" w:rsidRDefault="00000000">
      <w:pPr>
        <w:numPr>
          <w:ilvl w:val="0"/>
          <w:numId w:val="16"/>
        </w:numPr>
        <w:ind w:right="50" w:hanging="360"/>
      </w:pPr>
      <w:r>
        <w:t xml:space="preserve">Clear labels and legends  </w:t>
      </w:r>
    </w:p>
    <w:p w14:paraId="5114B359" w14:textId="77777777" w:rsidR="00B74C2D" w:rsidRDefault="00000000">
      <w:pPr>
        <w:numPr>
          <w:ilvl w:val="0"/>
          <w:numId w:val="16"/>
        </w:numPr>
        <w:ind w:right="50" w:hanging="360"/>
      </w:pPr>
      <w:r>
        <w:t xml:space="preserve">Consistent formatting  </w:t>
      </w:r>
    </w:p>
    <w:p w14:paraId="223145C9" w14:textId="77777777" w:rsidR="00B74C2D" w:rsidRDefault="00000000">
      <w:pPr>
        <w:pStyle w:val="Heading1"/>
        <w:ind w:left="-5"/>
      </w:pPr>
      <w:r>
        <w:t xml:space="preserve">REFERENCES </w:t>
      </w:r>
    </w:p>
    <w:p w14:paraId="574EEB70" w14:textId="77777777" w:rsidR="00B74C2D" w:rsidRDefault="00000000">
      <w:pPr>
        <w:numPr>
          <w:ilvl w:val="0"/>
          <w:numId w:val="17"/>
        </w:numPr>
        <w:ind w:right="50" w:hanging="360"/>
      </w:pPr>
      <w:proofErr w:type="spellStart"/>
      <w:r>
        <w:t>Bahdanau</w:t>
      </w:r>
      <w:proofErr w:type="spellEnd"/>
      <w:r>
        <w:t xml:space="preserve">, D., Cho, K., &amp; Bengio, Y. (2015)  </w:t>
      </w:r>
    </w:p>
    <w:p w14:paraId="09AB031B" w14:textId="77777777" w:rsidR="00B74C2D" w:rsidRDefault="00000000">
      <w:pPr>
        <w:numPr>
          <w:ilvl w:val="0"/>
          <w:numId w:val="17"/>
        </w:numPr>
        <w:ind w:right="50" w:hanging="360"/>
      </w:pPr>
      <w:r>
        <w:t xml:space="preserve">Hochreiter, S., &amp; </w:t>
      </w:r>
      <w:proofErr w:type="spellStart"/>
      <w:r>
        <w:t>Schmidhuber</w:t>
      </w:r>
      <w:proofErr w:type="spellEnd"/>
      <w:r>
        <w:t xml:space="preserve">, J. (1997)  </w:t>
      </w:r>
    </w:p>
    <w:p w14:paraId="00A2C701" w14:textId="77777777" w:rsidR="00B74C2D" w:rsidRDefault="00000000">
      <w:pPr>
        <w:numPr>
          <w:ilvl w:val="0"/>
          <w:numId w:val="17"/>
        </w:numPr>
        <w:ind w:right="50" w:hanging="360"/>
      </w:pPr>
      <w:r>
        <w:t xml:space="preserve">Vaswani, A. et al. (2017)  </w:t>
      </w:r>
    </w:p>
    <w:p w14:paraId="7FB91A92" w14:textId="77777777" w:rsidR="00B74C2D" w:rsidRDefault="00000000">
      <w:pPr>
        <w:numPr>
          <w:ilvl w:val="0"/>
          <w:numId w:val="17"/>
        </w:numPr>
        <w:ind w:right="50" w:hanging="360"/>
      </w:pPr>
      <w:r>
        <w:t xml:space="preserve">Kingma, D., &amp; Ba, J. (2015)  </w:t>
      </w:r>
    </w:p>
    <w:p w14:paraId="7B3D4F7E" w14:textId="77777777" w:rsidR="00B74C2D" w:rsidRDefault="00000000">
      <w:pPr>
        <w:numPr>
          <w:ilvl w:val="0"/>
          <w:numId w:val="17"/>
        </w:numPr>
        <w:ind w:right="50" w:hanging="360"/>
      </w:pPr>
      <w:r>
        <w:t xml:space="preserve">Qin, Y. et al. (2017)  </w:t>
      </w:r>
    </w:p>
    <w:p w14:paraId="7A1F9546" w14:textId="77777777" w:rsidR="00B74C2D" w:rsidRDefault="00000000">
      <w:pPr>
        <w:spacing w:after="0" w:line="259" w:lineRule="auto"/>
        <w:ind w:left="0" w:firstLine="0"/>
      </w:pPr>
      <w:r>
        <w:t xml:space="preserve"> </w:t>
      </w:r>
    </w:p>
    <w:sectPr w:rsidR="00B74C2D">
      <w:pgSz w:w="11906" w:h="16838"/>
      <w:pgMar w:top="1493" w:right="1380" w:bottom="144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B9BD" w14:textId="77777777" w:rsidR="00BD5FE3" w:rsidRDefault="00BD5FE3" w:rsidP="00DA0FD9">
      <w:pPr>
        <w:spacing w:after="0" w:line="240" w:lineRule="auto"/>
      </w:pPr>
      <w:r>
        <w:separator/>
      </w:r>
    </w:p>
  </w:endnote>
  <w:endnote w:type="continuationSeparator" w:id="0">
    <w:p w14:paraId="3A14B98D" w14:textId="77777777" w:rsidR="00BD5FE3" w:rsidRDefault="00BD5FE3" w:rsidP="00DA0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10688" w14:textId="77777777" w:rsidR="00BD5FE3" w:rsidRDefault="00BD5FE3" w:rsidP="00DA0FD9">
      <w:pPr>
        <w:spacing w:after="0" w:line="240" w:lineRule="auto"/>
      </w:pPr>
      <w:r>
        <w:separator/>
      </w:r>
    </w:p>
  </w:footnote>
  <w:footnote w:type="continuationSeparator" w:id="0">
    <w:p w14:paraId="7DA68283" w14:textId="77777777" w:rsidR="00BD5FE3" w:rsidRDefault="00BD5FE3" w:rsidP="00DA0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59E"/>
    <w:multiLevelType w:val="hybridMultilevel"/>
    <w:tmpl w:val="45D69384"/>
    <w:lvl w:ilvl="0" w:tplc="E8CC98A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0FA30E19"/>
    <w:multiLevelType w:val="hybridMultilevel"/>
    <w:tmpl w:val="33E66AF8"/>
    <w:lvl w:ilvl="0" w:tplc="41060E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B067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9AA1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3A12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6CE7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2E7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60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C9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4E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1D52D4"/>
    <w:multiLevelType w:val="hybridMultilevel"/>
    <w:tmpl w:val="ACC21D04"/>
    <w:lvl w:ilvl="0" w:tplc="8CE84C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E4A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4E3E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964B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E845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A88B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3072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E5C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034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D052BB"/>
    <w:multiLevelType w:val="hybridMultilevel"/>
    <w:tmpl w:val="16E230BA"/>
    <w:lvl w:ilvl="0" w:tplc="AC7EF5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878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3452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66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86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C65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ECCD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885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E642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812B29"/>
    <w:multiLevelType w:val="hybridMultilevel"/>
    <w:tmpl w:val="04D60546"/>
    <w:lvl w:ilvl="0" w:tplc="9D46F0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AEA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E411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E5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40A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471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3CAB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07B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0EFC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400A27"/>
    <w:multiLevelType w:val="hybridMultilevel"/>
    <w:tmpl w:val="34B0BE0E"/>
    <w:lvl w:ilvl="0" w:tplc="949E1E14">
      <w:start w:val="1"/>
      <w:numFmt w:val="upperLetter"/>
      <w:lvlText w:val="(%1)"/>
      <w:lvlJc w:val="left"/>
      <w:pPr>
        <w:ind w:left="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94DD7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E02F8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5606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9EE24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BE56F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34107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B00B7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BC48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20024A"/>
    <w:multiLevelType w:val="hybridMultilevel"/>
    <w:tmpl w:val="E7B83A10"/>
    <w:lvl w:ilvl="0" w:tplc="FE8E51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70A8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1C2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6D6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2DC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AE4F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F86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211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ABE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7D6DBF"/>
    <w:multiLevelType w:val="hybridMultilevel"/>
    <w:tmpl w:val="2200A0AC"/>
    <w:lvl w:ilvl="0" w:tplc="63D8BF4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483F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FA14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381E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6AE4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2283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78D21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9600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EE58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E891DF9"/>
    <w:multiLevelType w:val="hybridMultilevel"/>
    <w:tmpl w:val="382A1DB4"/>
    <w:lvl w:ilvl="0" w:tplc="E9BA1A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4B9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94F3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381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D243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08FD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9AEA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C98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00DC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8063202"/>
    <w:multiLevelType w:val="hybridMultilevel"/>
    <w:tmpl w:val="63F8963E"/>
    <w:lvl w:ilvl="0" w:tplc="4A6ED7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8B4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72F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A2FE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6FF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8204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C2F0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810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289F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9096837"/>
    <w:multiLevelType w:val="hybridMultilevel"/>
    <w:tmpl w:val="2EB2B34A"/>
    <w:lvl w:ilvl="0" w:tplc="B134B8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2AE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189F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088A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7861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22C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C6D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28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36BA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700100"/>
    <w:multiLevelType w:val="hybridMultilevel"/>
    <w:tmpl w:val="2BDE693E"/>
    <w:lvl w:ilvl="0" w:tplc="DC1E2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AEB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E67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A0D4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D6A2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A93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23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246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A00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1EE295D"/>
    <w:multiLevelType w:val="hybridMultilevel"/>
    <w:tmpl w:val="127A4948"/>
    <w:lvl w:ilvl="0" w:tplc="E5A0B6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6665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3A8A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BE0D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8E98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AA1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18D3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2ED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207D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6E1013C"/>
    <w:multiLevelType w:val="hybridMultilevel"/>
    <w:tmpl w:val="F3A46288"/>
    <w:lvl w:ilvl="0" w:tplc="6F9877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163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A481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CCA5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8CD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4615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305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ECF6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3EF2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8C51707"/>
    <w:multiLevelType w:val="hybridMultilevel"/>
    <w:tmpl w:val="39C6DA80"/>
    <w:lvl w:ilvl="0" w:tplc="E6CE31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8C5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D086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FC8D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0BE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AC1C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22CD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AE65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85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AD83D31"/>
    <w:multiLevelType w:val="hybridMultilevel"/>
    <w:tmpl w:val="A57AD5E4"/>
    <w:lvl w:ilvl="0" w:tplc="02F489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6AAC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7E91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F69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6A9A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E6F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3E6C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6E2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6C2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84948D7"/>
    <w:multiLevelType w:val="hybridMultilevel"/>
    <w:tmpl w:val="690EBBFC"/>
    <w:lvl w:ilvl="0" w:tplc="265E3C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060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5A82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E886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21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C201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7629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C45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21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E850D12"/>
    <w:multiLevelType w:val="hybridMultilevel"/>
    <w:tmpl w:val="2040C2AA"/>
    <w:lvl w:ilvl="0" w:tplc="6664A0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4C9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BC8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425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C41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4C94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0E8B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8F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5867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9711295">
    <w:abstractNumId w:val="10"/>
  </w:num>
  <w:num w:numId="2" w16cid:durableId="1265846722">
    <w:abstractNumId w:val="9"/>
  </w:num>
  <w:num w:numId="3" w16cid:durableId="529028191">
    <w:abstractNumId w:val="7"/>
  </w:num>
  <w:num w:numId="4" w16cid:durableId="1482576083">
    <w:abstractNumId w:val="1"/>
  </w:num>
  <w:num w:numId="5" w16cid:durableId="716660350">
    <w:abstractNumId w:val="14"/>
  </w:num>
  <w:num w:numId="6" w16cid:durableId="454256900">
    <w:abstractNumId w:val="5"/>
  </w:num>
  <w:num w:numId="7" w16cid:durableId="1904292080">
    <w:abstractNumId w:val="6"/>
  </w:num>
  <w:num w:numId="8" w16cid:durableId="1244991411">
    <w:abstractNumId w:val="12"/>
  </w:num>
  <w:num w:numId="9" w16cid:durableId="1680811864">
    <w:abstractNumId w:val="4"/>
  </w:num>
  <w:num w:numId="10" w16cid:durableId="914558128">
    <w:abstractNumId w:val="13"/>
  </w:num>
  <w:num w:numId="11" w16cid:durableId="748380866">
    <w:abstractNumId w:val="11"/>
  </w:num>
  <w:num w:numId="12" w16cid:durableId="1350792829">
    <w:abstractNumId w:val="3"/>
  </w:num>
  <w:num w:numId="13" w16cid:durableId="3479494">
    <w:abstractNumId w:val="2"/>
  </w:num>
  <w:num w:numId="14" w16cid:durableId="752318244">
    <w:abstractNumId w:val="16"/>
  </w:num>
  <w:num w:numId="15" w16cid:durableId="275675482">
    <w:abstractNumId w:val="17"/>
  </w:num>
  <w:num w:numId="16" w16cid:durableId="1460954609">
    <w:abstractNumId w:val="8"/>
  </w:num>
  <w:num w:numId="17" w16cid:durableId="115762341">
    <w:abstractNumId w:val="15"/>
  </w:num>
  <w:num w:numId="18" w16cid:durableId="20128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C2D"/>
    <w:rsid w:val="00095A6C"/>
    <w:rsid w:val="00976968"/>
    <w:rsid w:val="009C06E1"/>
    <w:rsid w:val="00B74C2D"/>
    <w:rsid w:val="00BD5FE3"/>
    <w:rsid w:val="00DA0FD9"/>
    <w:rsid w:val="00E10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620F"/>
  <w15:docId w15:val="{50E3D78B-75C0-4BD9-A2BC-B513C0D7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158" w:line="259"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styleId="Hyperlink">
    <w:name w:val="Hyperlink"/>
    <w:basedOn w:val="DefaultParagraphFont"/>
    <w:uiPriority w:val="99"/>
    <w:unhideWhenUsed/>
    <w:rsid w:val="00095A6C"/>
    <w:rPr>
      <w:color w:val="0563C1" w:themeColor="hyperlink"/>
      <w:u w:val="single"/>
    </w:rPr>
  </w:style>
  <w:style w:type="character" w:styleId="UnresolvedMention">
    <w:name w:val="Unresolved Mention"/>
    <w:basedOn w:val="DefaultParagraphFont"/>
    <w:uiPriority w:val="99"/>
    <w:semiHidden/>
    <w:unhideWhenUsed/>
    <w:rsid w:val="00095A6C"/>
    <w:rPr>
      <w:color w:val="605E5C"/>
      <w:shd w:val="clear" w:color="auto" w:fill="E1DFDD"/>
    </w:rPr>
  </w:style>
  <w:style w:type="character" w:styleId="FollowedHyperlink">
    <w:name w:val="FollowedHyperlink"/>
    <w:basedOn w:val="DefaultParagraphFont"/>
    <w:uiPriority w:val="99"/>
    <w:semiHidden/>
    <w:unhideWhenUsed/>
    <w:rsid w:val="00095A6C"/>
    <w:rPr>
      <w:color w:val="954F72" w:themeColor="followedHyperlink"/>
      <w:u w:val="single"/>
    </w:rPr>
  </w:style>
  <w:style w:type="paragraph" w:styleId="ListParagraph">
    <w:name w:val="List Paragraph"/>
    <w:basedOn w:val="Normal"/>
    <w:uiPriority w:val="34"/>
    <w:qFormat/>
    <w:rsid w:val="009C06E1"/>
    <w:pPr>
      <w:ind w:left="720"/>
      <w:contextualSpacing/>
    </w:pPr>
  </w:style>
  <w:style w:type="paragraph" w:styleId="Header">
    <w:name w:val="header"/>
    <w:basedOn w:val="Normal"/>
    <w:link w:val="HeaderChar"/>
    <w:uiPriority w:val="99"/>
    <w:unhideWhenUsed/>
    <w:rsid w:val="00DA0F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FD9"/>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DA0F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FD9"/>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s://github.com/Aravind976/MachineLearning-Project.git%20" TargetMode="External"/><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REPALLE</dc:creator>
  <cp:keywords/>
  <cp:lastModifiedBy>Dinesh Mungamuri [Student-PECS]</cp:lastModifiedBy>
  <cp:revision>2</cp:revision>
  <dcterms:created xsi:type="dcterms:W3CDTF">2026-03-27T00:56:00Z</dcterms:created>
  <dcterms:modified xsi:type="dcterms:W3CDTF">2026-03-27T00:56:00Z</dcterms:modified>
</cp:coreProperties>
</file>