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BDD" w:rsidRDefault="00000000">
      <w:pPr>
        <w:pStyle w:val="Title"/>
        <w:spacing w:line="276" w:lineRule="auto"/>
        <w:ind w:left="3260" w:right="3207"/>
        <w:jc w:val="center"/>
      </w:pPr>
      <w:r>
        <w:t>Project Design Phase-I</w:t>
      </w:r>
      <w:r>
        <w:rPr>
          <w:spacing w:val="-89"/>
        </w:rPr>
        <w:t xml:space="preserve"> </w:t>
      </w:r>
      <w:r>
        <w:t>Solution</w:t>
      </w:r>
      <w:r>
        <w:rPr>
          <w:spacing w:val="-17"/>
        </w:rPr>
        <w:t xml:space="preserve"> </w:t>
      </w:r>
      <w:r>
        <w:t>Architecture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6D7BDD">
        <w:trPr>
          <w:trHeight w:val="450"/>
        </w:trPr>
        <w:tc>
          <w:tcPr>
            <w:tcW w:w="4680" w:type="dxa"/>
          </w:tcPr>
          <w:p w:rsidR="006D7BDD" w:rsidRDefault="00000000">
            <w:pPr>
              <w:pStyle w:val="TableParagraph"/>
              <w:rPr>
                <w:b/>
              </w:rPr>
            </w:pPr>
            <w:r>
              <w:rPr>
                <w:b/>
              </w:rPr>
              <w:t>Date</w:t>
            </w:r>
          </w:p>
        </w:tc>
        <w:tc>
          <w:tcPr>
            <w:tcW w:w="4680" w:type="dxa"/>
          </w:tcPr>
          <w:p w:rsidR="006D7BDD" w:rsidRDefault="00765B61">
            <w:pPr>
              <w:pStyle w:val="TableParagraph"/>
              <w:rPr>
                <w:b/>
              </w:rPr>
            </w:pPr>
            <w:r>
              <w:rPr>
                <w:b/>
              </w:rPr>
              <w:t>30</w:t>
            </w:r>
            <w:r w:rsidR="00000000">
              <w:rPr>
                <w:b/>
                <w:spacing w:val="-5"/>
              </w:rPr>
              <w:t xml:space="preserve"> </w:t>
            </w:r>
            <w:r w:rsidR="00000000">
              <w:rPr>
                <w:b/>
              </w:rPr>
              <w:t>September</w:t>
            </w:r>
            <w:r w:rsidR="00000000">
              <w:rPr>
                <w:b/>
                <w:spacing w:val="-5"/>
              </w:rPr>
              <w:t xml:space="preserve"> </w:t>
            </w:r>
            <w:r w:rsidR="00000000">
              <w:rPr>
                <w:b/>
              </w:rPr>
              <w:t>2022</w:t>
            </w:r>
          </w:p>
        </w:tc>
      </w:tr>
      <w:tr w:rsidR="006D7BDD">
        <w:trPr>
          <w:trHeight w:val="450"/>
        </w:trPr>
        <w:tc>
          <w:tcPr>
            <w:tcW w:w="4680" w:type="dxa"/>
          </w:tcPr>
          <w:p w:rsidR="006D7BDD" w:rsidRDefault="00000000">
            <w:pPr>
              <w:pStyle w:val="TableParagraph"/>
              <w:rPr>
                <w:b/>
              </w:rPr>
            </w:pPr>
            <w:r>
              <w:rPr>
                <w:b/>
              </w:rPr>
              <w:t>Team</w:t>
            </w:r>
            <w:r>
              <w:rPr>
                <w:b/>
                <w:spacing w:val="-15"/>
              </w:rPr>
              <w:t xml:space="preserve"> </w:t>
            </w:r>
            <w:r>
              <w:rPr>
                <w:b/>
              </w:rPr>
              <w:t>ID</w:t>
            </w:r>
          </w:p>
        </w:tc>
        <w:tc>
          <w:tcPr>
            <w:tcW w:w="4680" w:type="dxa"/>
          </w:tcPr>
          <w:p w:rsidR="006D7BDD" w:rsidRDefault="00765B61">
            <w:pPr>
              <w:pStyle w:val="TableParagraph"/>
              <w:rPr>
                <w:b/>
              </w:rPr>
            </w:pPr>
            <w:r w:rsidRPr="00765B61">
              <w:rPr>
                <w:b/>
              </w:rPr>
              <w:t>PNT2022TMID20647</w:t>
            </w:r>
          </w:p>
        </w:tc>
      </w:tr>
      <w:tr w:rsidR="006D7BDD">
        <w:trPr>
          <w:trHeight w:val="949"/>
        </w:trPr>
        <w:tc>
          <w:tcPr>
            <w:tcW w:w="4680" w:type="dxa"/>
          </w:tcPr>
          <w:p w:rsidR="006D7BDD" w:rsidRDefault="00000000">
            <w:pPr>
              <w:pStyle w:val="TableParagraph"/>
              <w:spacing w:before="97"/>
              <w:rPr>
                <w:b/>
              </w:rPr>
            </w:pPr>
            <w:r>
              <w:rPr>
                <w:b/>
              </w:rPr>
              <w:t>Project</w:t>
            </w:r>
            <w:r>
              <w:rPr>
                <w:b/>
                <w:spacing w:val="-6"/>
              </w:rPr>
              <w:t xml:space="preserve"> </w:t>
            </w:r>
            <w:r>
              <w:rPr>
                <w:b/>
              </w:rPr>
              <w:t>Name</w:t>
            </w:r>
          </w:p>
        </w:tc>
        <w:tc>
          <w:tcPr>
            <w:tcW w:w="4680" w:type="dxa"/>
          </w:tcPr>
          <w:p w:rsidR="006D7BDD" w:rsidRDefault="00F14B70" w:rsidP="00F14B70">
            <w:pPr>
              <w:pStyle w:val="TableParagraph"/>
              <w:spacing w:before="97"/>
              <w:rPr>
                <w:b/>
              </w:rPr>
            </w:pPr>
            <w:r w:rsidRPr="00F14B70">
              <w:rPr>
                <w:b/>
              </w:rPr>
              <w:t>Project - Deep Learning Fundus Image Analysis</w:t>
            </w:r>
            <w:r>
              <w:rPr>
                <w:b/>
              </w:rPr>
              <w:t xml:space="preserve"> </w:t>
            </w:r>
            <w:r w:rsidRPr="00F14B70">
              <w:rPr>
                <w:b/>
              </w:rPr>
              <w:t>for Early Detection of Diabetic Retinopathy</w:t>
            </w:r>
          </w:p>
        </w:tc>
      </w:tr>
      <w:tr w:rsidR="006D7BDD">
        <w:trPr>
          <w:trHeight w:val="450"/>
        </w:trPr>
        <w:tc>
          <w:tcPr>
            <w:tcW w:w="4680" w:type="dxa"/>
          </w:tcPr>
          <w:p w:rsidR="006D7BDD" w:rsidRDefault="00000000">
            <w:pPr>
              <w:pStyle w:val="TableParagraph"/>
              <w:spacing w:before="108"/>
              <w:rPr>
                <w:b/>
              </w:rPr>
            </w:pPr>
            <w:r>
              <w:rPr>
                <w:b/>
              </w:rPr>
              <w:t>Maximum</w:t>
            </w:r>
            <w:r>
              <w:rPr>
                <w:b/>
                <w:spacing w:val="-6"/>
              </w:rPr>
              <w:t xml:space="preserve"> </w:t>
            </w:r>
            <w:r>
              <w:rPr>
                <w:b/>
              </w:rPr>
              <w:t>Marks</w:t>
            </w:r>
          </w:p>
        </w:tc>
        <w:tc>
          <w:tcPr>
            <w:tcW w:w="4680" w:type="dxa"/>
          </w:tcPr>
          <w:p w:rsidR="006D7BDD" w:rsidRDefault="00000000">
            <w:pPr>
              <w:pStyle w:val="TableParagraph"/>
              <w:spacing w:before="108"/>
              <w:rPr>
                <w:b/>
              </w:rPr>
            </w:pPr>
            <w:r>
              <w:rPr>
                <w:b/>
              </w:rPr>
              <w:t>4</w:t>
            </w:r>
            <w:r>
              <w:rPr>
                <w:b/>
                <w:spacing w:val="-3"/>
              </w:rPr>
              <w:t xml:space="preserve"> </w:t>
            </w:r>
            <w:r>
              <w:rPr>
                <w:b/>
              </w:rPr>
              <w:t>Marks</w:t>
            </w:r>
          </w:p>
        </w:tc>
      </w:tr>
    </w:tbl>
    <w:p w:rsidR="006D7BDD" w:rsidRDefault="006D7BDD">
      <w:pPr>
        <w:pStyle w:val="BodyText"/>
        <w:spacing w:before="6"/>
        <w:rPr>
          <w:b/>
        </w:rPr>
      </w:pPr>
    </w:p>
    <w:p w:rsidR="006D7BDD" w:rsidRDefault="00000000">
      <w:pPr>
        <w:pStyle w:val="Title"/>
        <w:spacing w:before="100"/>
      </w:pPr>
      <w:r>
        <w:t>Solution</w:t>
      </w:r>
      <w:r>
        <w:rPr>
          <w:spacing w:val="-17"/>
        </w:rPr>
        <w:t xml:space="preserve"> </w:t>
      </w:r>
      <w:r>
        <w:t>Architecture:</w:t>
      </w:r>
    </w:p>
    <w:p w:rsidR="006D7BDD" w:rsidRDefault="006D7BDD">
      <w:pPr>
        <w:pStyle w:val="BodyText"/>
        <w:spacing w:before="10"/>
        <w:rPr>
          <w:b/>
          <w:sz w:val="31"/>
        </w:rPr>
      </w:pPr>
    </w:p>
    <w:p w:rsidR="007973F9" w:rsidRPr="00F14B70" w:rsidRDefault="007973F9" w:rsidP="007973F9">
      <w:pPr>
        <w:pStyle w:val="mb-25"/>
        <w:rPr>
          <w:rFonts w:ascii="Trebuchet MS" w:hAnsi="Trebuchet MS"/>
          <w:sz w:val="28"/>
          <w:szCs w:val="28"/>
        </w:rPr>
      </w:pPr>
      <w:r w:rsidRPr="00F14B70">
        <w:rPr>
          <w:rFonts w:ascii="Trebuchet MS" w:hAnsi="Trebuchet MS"/>
          <w:sz w:val="28"/>
          <w:szCs w:val="28"/>
        </w:rPr>
        <w:t xml:space="preserve">By processing retinal fundus images, it is possible to detect diabetic retinal retinopathy in its early stages. We used Transfer Learning techniques like Inception V3, Resnet50, XV3, which </w:t>
      </w:r>
      <w:r w:rsidRPr="00F14B70">
        <w:rPr>
          <w:rStyle w:val="issue-underline"/>
          <w:rFonts w:ascii="Trebuchet MS" w:hAnsi="Trebuchet MS"/>
          <w:sz w:val="28"/>
          <w:szCs w:val="28"/>
        </w:rPr>
        <w:t xml:space="preserve">are </w:t>
      </w:r>
      <w:r w:rsidR="00F14B70" w:rsidRPr="00F14B70">
        <w:rPr>
          <w:rStyle w:val="issue-underline"/>
          <w:rFonts w:ascii="Trebuchet MS" w:hAnsi="Trebuchet MS"/>
          <w:sz w:val="28"/>
          <w:szCs w:val="28"/>
        </w:rPr>
        <w:t>widely</w:t>
      </w:r>
      <w:r w:rsidRPr="00F14B70">
        <w:rPr>
          <w:rStyle w:val="issue-underline"/>
          <w:rFonts w:ascii="Trebuchet MS" w:hAnsi="Trebuchet MS"/>
          <w:sz w:val="28"/>
          <w:szCs w:val="28"/>
        </w:rPr>
        <w:t xml:space="preserve"> widely</w:t>
      </w:r>
      <w:r w:rsidRPr="00F14B70">
        <w:rPr>
          <w:rFonts w:ascii="Trebuchet MS" w:hAnsi="Trebuchet MS"/>
          <w:sz w:val="28"/>
          <w:szCs w:val="28"/>
        </w:rPr>
        <w:t xml:space="preserve"> used as a transfer learning method in medical image analysis. They are highly effective. A significant part of our project's development will be the use of Deep Learning, Machine Learning, Neural Networks, and Python skills. Convolutional neural networks are the </w:t>
      </w:r>
      <w:r w:rsidRPr="00F14B70">
        <w:rPr>
          <w:rStyle w:val="issue-underline"/>
          <w:rFonts w:ascii="Trebuchet MS" w:hAnsi="Trebuchet MS"/>
          <w:sz w:val="28"/>
          <w:szCs w:val="28"/>
        </w:rPr>
        <w:t>best</w:t>
      </w:r>
      <w:r w:rsidRPr="00F14B70">
        <w:rPr>
          <w:rFonts w:ascii="Trebuchet MS" w:hAnsi="Trebuchet MS"/>
          <w:sz w:val="28"/>
          <w:szCs w:val="28"/>
        </w:rPr>
        <w:t xml:space="preserve"> type of neural network for our needs because we use images as data. A </w:t>
      </w:r>
      <w:r w:rsidR="00F14B70" w:rsidRPr="00F14B70">
        <w:rPr>
          <w:rFonts w:ascii="Trebuchet MS" w:hAnsi="Trebuchet MS"/>
          <w:sz w:val="28"/>
          <w:szCs w:val="28"/>
        </w:rPr>
        <w:t>pre-processing</w:t>
      </w:r>
      <w:r w:rsidRPr="00F14B70">
        <w:rPr>
          <w:rFonts w:ascii="Trebuchet MS" w:hAnsi="Trebuchet MS"/>
          <w:sz w:val="28"/>
          <w:szCs w:val="28"/>
        </w:rPr>
        <w:t xml:space="preserve"> step will be performed before any classification can be </w:t>
      </w:r>
      <w:r w:rsidR="00F14B70" w:rsidRPr="00F14B70">
        <w:rPr>
          <w:rStyle w:val="issue-underline"/>
          <w:rFonts w:ascii="Trebuchet MS" w:hAnsi="Trebuchet MS"/>
          <w:sz w:val="28"/>
          <w:szCs w:val="28"/>
        </w:rPr>
        <w:t>carrying</w:t>
      </w:r>
      <w:r w:rsidRPr="00F14B70">
        <w:rPr>
          <w:rFonts w:ascii="Trebuchet MS" w:hAnsi="Trebuchet MS"/>
          <w:sz w:val="28"/>
          <w:szCs w:val="28"/>
        </w:rPr>
        <w:t xml:space="preserve"> order to reduce the impact of outliers, the aforementioned techniques were </w:t>
      </w:r>
      <w:r w:rsidRPr="00F14B70">
        <w:rPr>
          <w:rStyle w:val="issue-underline"/>
          <w:rFonts w:ascii="Trebuchet MS" w:hAnsi="Trebuchet MS"/>
          <w:sz w:val="28"/>
          <w:szCs w:val="28"/>
        </w:rPr>
        <w:t>used</w:t>
      </w:r>
      <w:r w:rsidRPr="00F14B70">
        <w:rPr>
          <w:rFonts w:ascii="Trebuchet MS" w:hAnsi="Trebuchet MS"/>
          <w:sz w:val="28"/>
          <w:szCs w:val="28"/>
        </w:rPr>
        <w:t xml:space="preserve"> in order to identify and "bold" the intensity of anomalous areas and pieces.utliers. Some of the images have abnormal structures. Using </w:t>
      </w:r>
      <w:r w:rsidR="00F14B70" w:rsidRPr="00F14B70">
        <w:rPr>
          <w:rFonts w:ascii="Trebuchet MS" w:hAnsi="Trebuchet MS"/>
          <w:sz w:val="28"/>
          <w:szCs w:val="28"/>
        </w:rPr>
        <w:t>grey</w:t>
      </w:r>
      <w:r w:rsidRPr="00F14B70">
        <w:rPr>
          <w:rFonts w:ascii="Trebuchet MS" w:hAnsi="Trebuchet MS"/>
          <w:sz w:val="28"/>
          <w:szCs w:val="28"/>
        </w:rPr>
        <w:t xml:space="preserve">-scale images, for instance, reduces the effects of abnormal optic disks and vessels. Consequently, better accuracy will be achieved After doing pre-processing and normalizing, appropriate features will be extracted for the neural network to be trained on. We will train the deep NN over this period, and we will evaluate the results by varying the hyperparameters. </w:t>
      </w:r>
    </w:p>
    <w:p w:rsidR="006D7BDD" w:rsidRDefault="00000000">
      <w:pPr>
        <w:pStyle w:val="BodyText"/>
        <w:spacing w:line="276" w:lineRule="auto"/>
        <w:ind w:left="100" w:right="256"/>
      </w:pPr>
      <w:r>
        <w:rPr>
          <w:color w:val="24292E"/>
        </w:rPr>
        <w:t>A</w:t>
      </w:r>
      <w:r>
        <w:rPr>
          <w:color w:val="24292E"/>
          <w:spacing w:val="-18"/>
        </w:rPr>
        <w:t xml:space="preserve"> </w:t>
      </w:r>
      <w:r>
        <w:rPr>
          <w:color w:val="24292E"/>
        </w:rPr>
        <w:t>GUI</w:t>
      </w:r>
      <w:r>
        <w:rPr>
          <w:color w:val="24292E"/>
          <w:spacing w:val="-4"/>
        </w:rPr>
        <w:t xml:space="preserve"> </w:t>
      </w:r>
      <w:r>
        <w:rPr>
          <w:color w:val="24292E"/>
        </w:rPr>
        <w:t>(website)</w:t>
      </w:r>
      <w:r>
        <w:rPr>
          <w:color w:val="24292E"/>
          <w:spacing w:val="-4"/>
        </w:rPr>
        <w:t xml:space="preserve"> </w:t>
      </w:r>
      <w:r>
        <w:rPr>
          <w:color w:val="24292E"/>
        </w:rPr>
        <w:t>will</w:t>
      </w:r>
      <w:r>
        <w:rPr>
          <w:color w:val="24292E"/>
          <w:spacing w:val="-4"/>
        </w:rPr>
        <w:t xml:space="preserve"> </w:t>
      </w:r>
      <w:r>
        <w:rPr>
          <w:color w:val="24292E"/>
        </w:rPr>
        <w:t>be</w:t>
      </w:r>
      <w:r>
        <w:rPr>
          <w:color w:val="24292E"/>
          <w:spacing w:val="-4"/>
        </w:rPr>
        <w:t xml:space="preserve"> </w:t>
      </w:r>
      <w:r>
        <w:rPr>
          <w:color w:val="24292E"/>
        </w:rPr>
        <w:t>developed</w:t>
      </w:r>
      <w:r>
        <w:rPr>
          <w:color w:val="24292E"/>
          <w:spacing w:val="-4"/>
        </w:rPr>
        <w:t xml:space="preserve"> </w:t>
      </w:r>
      <w:r>
        <w:rPr>
          <w:color w:val="24292E"/>
        </w:rPr>
        <w:t>for</w:t>
      </w:r>
      <w:r>
        <w:rPr>
          <w:color w:val="24292E"/>
          <w:spacing w:val="-4"/>
        </w:rPr>
        <w:t xml:space="preserve"> </w:t>
      </w:r>
      <w:r>
        <w:rPr>
          <w:color w:val="24292E"/>
        </w:rPr>
        <w:t>the</w:t>
      </w:r>
      <w:r>
        <w:rPr>
          <w:color w:val="24292E"/>
          <w:spacing w:val="-4"/>
        </w:rPr>
        <w:t xml:space="preserve"> </w:t>
      </w:r>
      <w:r>
        <w:rPr>
          <w:color w:val="24292E"/>
        </w:rPr>
        <w:t>same.</w:t>
      </w:r>
      <w:r>
        <w:rPr>
          <w:color w:val="24292E"/>
          <w:spacing w:val="-7"/>
        </w:rPr>
        <w:t xml:space="preserve"> </w:t>
      </w:r>
      <w:r>
        <w:rPr>
          <w:color w:val="24292E"/>
        </w:rPr>
        <w:t>The</w:t>
      </w:r>
      <w:r>
        <w:rPr>
          <w:color w:val="24292E"/>
          <w:spacing w:val="-4"/>
        </w:rPr>
        <w:t xml:space="preserve"> </w:t>
      </w:r>
      <w:r>
        <w:rPr>
          <w:color w:val="24292E"/>
        </w:rPr>
        <w:t>user</w:t>
      </w:r>
      <w:r>
        <w:rPr>
          <w:color w:val="24292E"/>
          <w:spacing w:val="-4"/>
        </w:rPr>
        <w:t xml:space="preserve"> </w:t>
      </w:r>
      <w:r>
        <w:rPr>
          <w:color w:val="24292E"/>
        </w:rPr>
        <w:t>will</w:t>
      </w:r>
      <w:r>
        <w:rPr>
          <w:color w:val="24292E"/>
          <w:spacing w:val="-4"/>
        </w:rPr>
        <w:t xml:space="preserve"> </w:t>
      </w:r>
      <w:r>
        <w:rPr>
          <w:color w:val="24292E"/>
        </w:rPr>
        <w:t>be</w:t>
      </w:r>
      <w:r>
        <w:rPr>
          <w:color w:val="24292E"/>
          <w:spacing w:val="-4"/>
        </w:rPr>
        <w:t xml:space="preserve"> </w:t>
      </w:r>
      <w:r>
        <w:rPr>
          <w:color w:val="24292E"/>
        </w:rPr>
        <w:t>able</w:t>
      </w:r>
      <w:r>
        <w:rPr>
          <w:color w:val="24292E"/>
          <w:spacing w:val="-4"/>
        </w:rPr>
        <w:t xml:space="preserve"> </w:t>
      </w:r>
      <w:r>
        <w:rPr>
          <w:color w:val="24292E"/>
        </w:rPr>
        <w:t>to</w:t>
      </w:r>
      <w:r>
        <w:rPr>
          <w:color w:val="24292E"/>
          <w:spacing w:val="-4"/>
        </w:rPr>
        <w:t xml:space="preserve"> </w:t>
      </w:r>
      <w:r>
        <w:rPr>
          <w:color w:val="24292E"/>
        </w:rPr>
        <w:t>give</w:t>
      </w:r>
      <w:r>
        <w:rPr>
          <w:color w:val="24292E"/>
          <w:spacing w:val="-76"/>
        </w:rPr>
        <w:t xml:space="preserve"> </w:t>
      </w:r>
      <w:r>
        <w:rPr>
          <w:color w:val="24292E"/>
        </w:rPr>
        <w:t>his fundus image as the input, the output will be displayed as the level of</w:t>
      </w:r>
      <w:r>
        <w:rPr>
          <w:color w:val="24292E"/>
          <w:spacing w:val="1"/>
        </w:rPr>
        <w:t xml:space="preserve"> </w:t>
      </w:r>
      <w:r>
        <w:rPr>
          <w:color w:val="24292E"/>
        </w:rPr>
        <w:t>severity</w:t>
      </w:r>
      <w:r>
        <w:rPr>
          <w:color w:val="24292E"/>
          <w:spacing w:val="-2"/>
        </w:rPr>
        <w:t xml:space="preserve"> </w:t>
      </w:r>
      <w:r>
        <w:rPr>
          <w:color w:val="24292E"/>
        </w:rPr>
        <w:t>or</w:t>
      </w:r>
      <w:r>
        <w:rPr>
          <w:color w:val="24292E"/>
          <w:spacing w:val="-1"/>
        </w:rPr>
        <w:t xml:space="preserve"> </w:t>
      </w:r>
      <w:r>
        <w:rPr>
          <w:color w:val="24292E"/>
        </w:rPr>
        <w:t>the</w:t>
      </w:r>
      <w:r>
        <w:rPr>
          <w:color w:val="24292E"/>
          <w:spacing w:val="-2"/>
        </w:rPr>
        <w:t xml:space="preserve"> </w:t>
      </w:r>
      <w:r>
        <w:rPr>
          <w:color w:val="24292E"/>
        </w:rPr>
        <w:t>stage</w:t>
      </w:r>
      <w:r>
        <w:rPr>
          <w:color w:val="24292E"/>
          <w:spacing w:val="-1"/>
        </w:rPr>
        <w:t xml:space="preserve"> </w:t>
      </w:r>
      <w:r>
        <w:rPr>
          <w:color w:val="24292E"/>
        </w:rPr>
        <w:t>of</w:t>
      </w:r>
      <w:r>
        <w:rPr>
          <w:color w:val="24292E"/>
          <w:spacing w:val="-1"/>
        </w:rPr>
        <w:t xml:space="preserve"> </w:t>
      </w:r>
      <w:r>
        <w:rPr>
          <w:color w:val="24292E"/>
        </w:rPr>
        <w:t>the</w:t>
      </w:r>
      <w:r>
        <w:rPr>
          <w:color w:val="24292E"/>
          <w:spacing w:val="-2"/>
        </w:rPr>
        <w:t xml:space="preserve"> </w:t>
      </w:r>
      <w:r>
        <w:rPr>
          <w:color w:val="24292E"/>
        </w:rPr>
        <w:t>disease.</w:t>
      </w:r>
    </w:p>
    <w:sectPr w:rsidR="006D7BDD">
      <w:type w:val="continuous"/>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D7BDD"/>
    <w:rsid w:val="006D7BDD"/>
    <w:rsid w:val="00765B61"/>
    <w:rsid w:val="007973F9"/>
    <w:rsid w:val="00F1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BC9A"/>
  <w15:docId w15:val="{A7C04537-DC2C-49DC-BD05-17C87844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0"/>
      <w:ind w:left="100"/>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6"/>
      <w:ind w:left="89"/>
    </w:pPr>
  </w:style>
  <w:style w:type="paragraph" w:customStyle="1" w:styleId="mb-25">
    <w:name w:val="mb-2.5"/>
    <w:basedOn w:val="Normal"/>
    <w:rsid w:val="007973F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ssue-underline">
    <w:name w:val="issue-underline"/>
    <w:basedOn w:val="DefaultParagraphFont"/>
    <w:rsid w:val="0079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66624">
      <w:bodyDiv w:val="1"/>
      <w:marLeft w:val="0"/>
      <w:marRight w:val="0"/>
      <w:marTop w:val="0"/>
      <w:marBottom w:val="0"/>
      <w:divBdr>
        <w:top w:val="none" w:sz="0" w:space="0" w:color="auto"/>
        <w:left w:val="none" w:sz="0" w:space="0" w:color="auto"/>
        <w:bottom w:val="none" w:sz="0" w:space="0" w:color="auto"/>
        <w:right w:val="none" w:sz="0" w:space="0" w:color="auto"/>
      </w:divBdr>
    </w:div>
    <w:div w:id="1060523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Nandhagopalan Venugopal</cp:lastModifiedBy>
  <cp:revision>4</cp:revision>
  <dcterms:created xsi:type="dcterms:W3CDTF">2022-11-11T07:17:00Z</dcterms:created>
  <dcterms:modified xsi:type="dcterms:W3CDTF">2022-11-11T08:40:00Z</dcterms:modified>
</cp:coreProperties>
</file>